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38" w:rsidRDefault="003E1238" w:rsidP="003E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3E1238" w:rsidRDefault="003E1238" w:rsidP="003E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238" w:rsidRPr="00AF61D5" w:rsidRDefault="003E1238" w:rsidP="003E1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F61D5">
        <w:rPr>
          <w:rFonts w:ascii="Times New Roman" w:hAnsi="Times New Roman" w:cs="Times New Roman"/>
          <w:b/>
          <w:sz w:val="28"/>
          <w:szCs w:val="28"/>
        </w:rPr>
        <w:t>тверждены Правила единовременной выплаты Пенсионным фондом Российской Федерации средств пенсионных накоплений застрахованным лицам</w:t>
      </w:r>
    </w:p>
    <w:p w:rsidR="003E1238" w:rsidRPr="00A50D13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Постановлением Правительства РФ от 21.12.2009 № 1047 утверждены Правила единовременной выплаты Пенсионным фондом Российской Федерации средств пенсионных накоплений застрахованным лицам (далее – Правила), в которые внесены изменения постановлением Правительства РФ от 04.08.2015 № 790.</w:t>
      </w:r>
    </w:p>
    <w:p w:rsidR="003E1238" w:rsidRPr="00A50D13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Согласно п. 2(1) Правил, с учетом внесенных изменений, единовременная выплата осуществляется:</w:t>
      </w:r>
    </w:p>
    <w:p w:rsidR="003E1238" w:rsidRPr="00A50D13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а) лицам, получающим страховую пенсию по инвалидности или страховую пенсию по случаю потери кормильца либо получающим пенсию по государственному пенсионному обеспечению, которые не приобрели право на установление страховой пенсии по старости в связи с отсутствием необходимого страхового стажа и (или) величины индивидуального пенсионного коэффициента в размере, предусмотренном частью 3 статьи 8 Федерального закона «О страховых пенсиях», определяемых с применением положений статьи 35 Федерального закона «О страховых пенсиях», - по достижении возраста, указанного в части 1 статьи 8 Федерального закона «О страховых пенсиях»;</w:t>
      </w:r>
    </w:p>
    <w:p w:rsidR="003E1238" w:rsidRPr="00A50D13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б) лицам, размер накопительной пенсии которых в случае ее назначения составил бы 5 процентов и менее по отношению к сумме размера страховой пенсии по старости с учетом фиксированной выплаты к страховой пенсии по старости, повышений фиксированной выплаты к страховой пенсии, рассчитанного в соответствии с Федеральным законом «О страховых пенсиях», и размера накопительной пенсии, рассчитанного в соответствии с Федеральным законом «О накопительной пенсии», рассчитанных на дату назначения накопительной пенсии в соответствии с Федеральным законом «О накопительной пенсии», - при возникновении права на установление страховой пенсии по старости (в том числе досрочно).</w:t>
      </w:r>
    </w:p>
    <w:p w:rsidR="003E1238" w:rsidRPr="00A50D13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При этом, в соответствии с п. 2(2) Правил единовременная выплата не осуществляется лицам, которым ранее была установлена накопительная пенсия.</w:t>
      </w:r>
    </w:p>
    <w:p w:rsidR="003E1238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Застрахованные лица, реализовавшие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 чем через пять лет со дня предыдущего обращения за выплатой средств пенсионных накоплений в виде единовременной выплаты (п. 2(3) Правил).</w:t>
      </w:r>
    </w:p>
    <w:p w:rsidR="003E1238" w:rsidRPr="00A50D13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Единовременная выплата устанавливается со дня обращения за ней в территориальный орган Пенсионного фонда Российской Федерации, но не ранее чем со дня возникновения права на указанную выплату.</w:t>
      </w:r>
    </w:p>
    <w:p w:rsidR="003E1238" w:rsidRDefault="003E1238" w:rsidP="003E1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 xml:space="preserve">В соответствии с поправками, внесенными в п. 4 Правил, к заявлению прилагаются подлинники или заверенные надлежащим образом копии: </w:t>
      </w:r>
      <w:r w:rsidRPr="00A50D13">
        <w:rPr>
          <w:rFonts w:ascii="Times New Roman" w:hAnsi="Times New Roman" w:cs="Times New Roman"/>
          <w:sz w:val="28"/>
          <w:szCs w:val="28"/>
        </w:rPr>
        <w:lastRenderedPageBreak/>
        <w:t>документов, удостоверяющих личность, возраст и место жительства (место пребывания) застрахованного лица; документов, удостоверяющих личность и место жительства (место пребывания) законного представителя или доверенного лица, а также документов, подтверждающих их полномочия; документов, подтверждающих имеющийся страховой стаж, - для застрахованных лиц, указанных в подпункте "а" пункта 2(1) Правил; документов, подтверждающих право на страховую пенсию по старости (в том числе досрочную пенсию) и необходимых для определения ее размера в соответствии с Федеральным законом «О страховых пенсиях», - для застрахованных лиц, указанных в подпункте "б" пункта 2(1) Правил.</w:t>
      </w:r>
    </w:p>
    <w:p w:rsidR="003E1238" w:rsidRDefault="003E1238" w:rsidP="003E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238" w:rsidRDefault="003E1238" w:rsidP="003E1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Киришская городская прокуратура</w:t>
      </w:r>
      <w:bookmarkStart w:id="0" w:name="_GoBack"/>
      <w:bookmarkEnd w:id="0"/>
    </w:p>
    <w:p w:rsidR="000252C9" w:rsidRDefault="000252C9"/>
    <w:sectPr w:rsidR="000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F4"/>
    <w:rsid w:val="000252C9"/>
    <w:rsid w:val="003901F4"/>
    <w:rsid w:val="003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C825-A255-4CB4-B1E4-F897467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>Прокуратура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2</cp:revision>
  <dcterms:created xsi:type="dcterms:W3CDTF">2015-12-04T13:36:00Z</dcterms:created>
  <dcterms:modified xsi:type="dcterms:W3CDTF">2015-12-04T13:37:00Z</dcterms:modified>
</cp:coreProperties>
</file>