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2" w:rsidRPr="00F4406F" w:rsidRDefault="00D83202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DCE">
        <w:rPr>
          <w:rFonts w:ascii="Times New Roman" w:hAnsi="Times New Roman"/>
          <w:sz w:val="24"/>
          <w:szCs w:val="24"/>
        </w:rPr>
        <w:t>Приложение 18</w:t>
      </w:r>
      <w:r w:rsidRPr="00F4406F">
        <w:rPr>
          <w:rFonts w:ascii="Times New Roman" w:hAnsi="Times New Roman"/>
          <w:sz w:val="24"/>
          <w:szCs w:val="24"/>
        </w:rPr>
        <w:t xml:space="preserve"> </w:t>
      </w:r>
    </w:p>
    <w:p w:rsidR="00D83202" w:rsidRPr="00F4406F" w:rsidRDefault="00D83202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83202" w:rsidRPr="00F4406F" w:rsidRDefault="00D83202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D83202" w:rsidRPr="00F4406F" w:rsidRDefault="00D83202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</w:t>
      </w:r>
      <w:r w:rsidRPr="00F4406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83202" w:rsidRPr="00F4406F" w:rsidRDefault="00D83202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 xml:space="preserve">Киришского муниципального района                      </w:t>
      </w:r>
    </w:p>
    <w:p w:rsidR="00D83202" w:rsidRPr="00F4406F" w:rsidRDefault="00D83202" w:rsidP="00A97B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18.12.2019 № 6/31</w:t>
      </w:r>
    </w:p>
    <w:p w:rsidR="00D83202" w:rsidRPr="00F4406F" w:rsidRDefault="00D83202" w:rsidP="00A97B85">
      <w:pPr>
        <w:pStyle w:val="Heading1"/>
        <w:rPr>
          <w:rFonts w:ascii="Times New Roman" w:hAnsi="Times New Roman" w:cs="Times New Roman"/>
        </w:rPr>
      </w:pPr>
      <w:r w:rsidRPr="00F4406F">
        <w:rPr>
          <w:rFonts w:ascii="Times New Roman" w:hAnsi="Times New Roman" w:cs="Times New Roman"/>
        </w:rPr>
        <w:t>Порядок</w:t>
      </w:r>
      <w:r w:rsidRPr="00F4406F">
        <w:rPr>
          <w:rFonts w:ascii="Times New Roman" w:hAnsi="Times New Roman" w:cs="Times New Roman"/>
        </w:rPr>
        <w:br/>
        <w:t>предоставления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D83202" w:rsidRPr="002B6FA9" w:rsidRDefault="00D83202" w:rsidP="00A97B85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0" w:name="sub_1001"/>
      <w:r w:rsidRPr="002B6FA9">
        <w:rPr>
          <w:rFonts w:ascii="Times New Roman" w:hAnsi="Times New Roman" w:cs="Times New Roman"/>
          <w:b w:val="0"/>
          <w:color w:val="auto"/>
        </w:rPr>
        <w:t xml:space="preserve">           1. 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r w:rsidRPr="00163C28">
        <w:rPr>
          <w:rFonts w:ascii="Times New Roman" w:hAnsi="Times New Roman" w:cs="Times New Roman"/>
          <w:b w:val="0"/>
        </w:rPr>
        <w:t>Кусинское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соответствии с заключенным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 и советом депутатов муниципального образования </w:t>
      </w:r>
      <w:r w:rsidRPr="00163C28">
        <w:rPr>
          <w:rFonts w:ascii="Times New Roman" w:hAnsi="Times New Roman" w:cs="Times New Roman"/>
          <w:b w:val="0"/>
        </w:rPr>
        <w:t>Кусинское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сельское поселение Киришского муниципального района (далее – иные межбюджетные трансферты).</w:t>
      </w:r>
    </w:p>
    <w:p w:rsidR="00D83202" w:rsidRPr="002B6FA9" w:rsidRDefault="00D83202" w:rsidP="00A97B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2B6FA9">
        <w:rPr>
          <w:rFonts w:ascii="Times New Roman" w:hAnsi="Times New Roman"/>
          <w:sz w:val="24"/>
          <w:szCs w:val="24"/>
        </w:rPr>
        <w:t xml:space="preserve">           2. Общий размер иных межбюджетных трансфертов утверждается решением о бюджете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 xml:space="preserve">Кусинское </w:t>
      </w:r>
      <w:r w:rsidRPr="002B6FA9">
        <w:rPr>
          <w:rFonts w:ascii="Times New Roman" w:hAnsi="Times New Roman"/>
          <w:sz w:val="24"/>
          <w:szCs w:val="24"/>
        </w:rPr>
        <w:t>сельское поселение Киришского муниципального района Ленинградской области.</w:t>
      </w:r>
    </w:p>
    <w:p w:rsidR="00D83202" w:rsidRPr="002B6FA9" w:rsidRDefault="00D83202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60003"/>
      <w:r w:rsidRPr="002B6FA9">
        <w:rPr>
          <w:rFonts w:ascii="Times New Roman" w:hAnsi="Times New Roman"/>
          <w:i/>
          <w:sz w:val="24"/>
          <w:szCs w:val="24"/>
        </w:rPr>
        <w:t xml:space="preserve">      </w:t>
      </w:r>
      <w:r w:rsidRPr="002B6FA9">
        <w:rPr>
          <w:rFonts w:ascii="Times New Roman" w:hAnsi="Times New Roman"/>
          <w:sz w:val="24"/>
          <w:szCs w:val="24"/>
        </w:rPr>
        <w:t xml:space="preserve">    </w:t>
      </w:r>
      <w:r w:rsidRPr="002B6FA9">
        <w:rPr>
          <w:rFonts w:ascii="Times New Roman" w:hAnsi="Times New Roman"/>
          <w:i/>
          <w:sz w:val="24"/>
          <w:szCs w:val="24"/>
        </w:rPr>
        <w:t xml:space="preserve"> </w:t>
      </w:r>
      <w:r w:rsidRPr="002B6FA9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области.</w:t>
      </w:r>
      <w:bookmarkStart w:id="3" w:name="sub_160004"/>
      <w:bookmarkEnd w:id="2"/>
    </w:p>
    <w:p w:rsidR="00D83202" w:rsidRPr="002B6FA9" w:rsidRDefault="00D83202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 4. Главным распорядителем средств иных межбюджетных трансфертов является Администрация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(далее - Администрация).</w:t>
      </w:r>
      <w:bookmarkStart w:id="4" w:name="sub_160006"/>
      <w:bookmarkEnd w:id="1"/>
      <w:bookmarkEnd w:id="3"/>
    </w:p>
    <w:p w:rsidR="00D83202" w:rsidRPr="002B6FA9" w:rsidRDefault="00D83202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5. Перечисление иных межбюджетных трансфертов осуществляется Администрацией на счет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</w:t>
      </w:r>
      <w:r w:rsidRPr="002B6FA9">
        <w:rPr>
          <w:rFonts w:ascii="Times New Roman" w:hAnsi="Times New Roman"/>
          <w:sz w:val="24"/>
          <w:szCs w:val="24"/>
        </w:rPr>
        <w:t>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2B6FA9">
        <w:rPr>
          <w:rFonts w:ascii="Times New Roman" w:hAnsi="Times New Roman"/>
          <w:sz w:val="24"/>
          <w:szCs w:val="24"/>
        </w:rPr>
        <w:t xml:space="preserve"> в сроки и объеме, установленные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 и советом депутатов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2B6FA9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 </w:t>
      </w:r>
    </w:p>
    <w:p w:rsidR="00D83202" w:rsidRPr="002B6FA9" w:rsidRDefault="00D83202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013"/>
      <w:bookmarkEnd w:id="4"/>
      <w:r w:rsidRPr="002B6FA9">
        <w:rPr>
          <w:rFonts w:ascii="Times New Roman" w:hAnsi="Times New Roman"/>
          <w:sz w:val="24"/>
          <w:szCs w:val="24"/>
        </w:rPr>
        <w:t xml:space="preserve">   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  <w:bookmarkStart w:id="6" w:name="_GoBack"/>
      <w:bookmarkEnd w:id="6"/>
    </w:p>
    <w:bookmarkEnd w:id="5"/>
    <w:p w:rsidR="00D83202" w:rsidRPr="00F4406F" w:rsidRDefault="00D83202">
      <w:pPr>
        <w:rPr>
          <w:sz w:val="24"/>
          <w:szCs w:val="24"/>
        </w:rPr>
      </w:pPr>
    </w:p>
    <w:sectPr w:rsidR="00D83202" w:rsidRPr="00F4406F" w:rsidSect="00A97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CBB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050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3C28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DC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6FA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9CB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0C9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4C0D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85E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5F6723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5B5A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070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6C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D68"/>
    <w:rsid w:val="00911E61"/>
    <w:rsid w:val="00912DB9"/>
    <w:rsid w:val="00912DE9"/>
    <w:rsid w:val="00912E49"/>
    <w:rsid w:val="009137C6"/>
    <w:rsid w:val="009138A1"/>
    <w:rsid w:val="00914A5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17B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65F6"/>
    <w:rsid w:val="00B772DC"/>
    <w:rsid w:val="00B7734F"/>
    <w:rsid w:val="00B80482"/>
    <w:rsid w:val="00B80605"/>
    <w:rsid w:val="00B80FC7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4F62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3E82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8E3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02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00EF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06F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685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17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F317E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477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22</cp:revision>
  <cp:lastPrinted>2019-11-07T13:36:00Z</cp:lastPrinted>
  <dcterms:created xsi:type="dcterms:W3CDTF">2013-11-03T09:09:00Z</dcterms:created>
  <dcterms:modified xsi:type="dcterms:W3CDTF">2019-12-17T12:32:00Z</dcterms:modified>
</cp:coreProperties>
</file>