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95D" w:rsidRPr="000F09F5" w:rsidRDefault="00E605AF" w:rsidP="00A350C4">
      <w:pPr>
        <w:pStyle w:val="a7"/>
        <w:rPr>
          <w:b/>
          <w:szCs w:val="24"/>
        </w:rPr>
      </w:pPr>
      <w:r>
        <w:rPr>
          <w:noProof/>
        </w:rPr>
        <w:drawing>
          <wp:anchor distT="0" distB="0" distL="114300" distR="114300" simplePos="0" relativeHeight="251660288" behindDoc="0" locked="0" layoutInCell="1" allowOverlap="1">
            <wp:simplePos x="0" y="0"/>
            <wp:positionH relativeFrom="column">
              <wp:posOffset>2895600</wp:posOffset>
            </wp:positionH>
            <wp:positionV relativeFrom="paragraph">
              <wp:posOffset>-203200</wp:posOffset>
            </wp:positionV>
            <wp:extent cx="454025" cy="540385"/>
            <wp:effectExtent l="0" t="0" r="3175" b="0"/>
            <wp:wrapNone/>
            <wp:docPr id="6" name="Рисунок 2"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025" cy="540385"/>
                    </a:xfrm>
                    <a:prstGeom prst="rect">
                      <a:avLst/>
                    </a:prstGeom>
                    <a:noFill/>
                  </pic:spPr>
                </pic:pic>
              </a:graphicData>
            </a:graphic>
            <wp14:sizeRelH relativeFrom="page">
              <wp14:pctWidth>0</wp14:pctWidth>
            </wp14:sizeRelH>
            <wp14:sizeRelV relativeFrom="page">
              <wp14:pctHeight>0</wp14:pctHeight>
            </wp14:sizeRelV>
          </wp:anchor>
        </w:drawing>
      </w:r>
    </w:p>
    <w:p w:rsidR="008F795D" w:rsidRPr="000F09F5" w:rsidRDefault="008F795D" w:rsidP="00A350C4">
      <w:pPr>
        <w:pStyle w:val="a7"/>
        <w:rPr>
          <w:b/>
          <w:szCs w:val="24"/>
        </w:rPr>
      </w:pPr>
    </w:p>
    <w:p w:rsidR="008F795D" w:rsidRPr="000F09F5" w:rsidRDefault="008F795D" w:rsidP="00A350C4">
      <w:pPr>
        <w:pStyle w:val="a7"/>
        <w:rPr>
          <w:b/>
          <w:szCs w:val="24"/>
        </w:rPr>
      </w:pPr>
    </w:p>
    <w:p w:rsidR="008F795D" w:rsidRPr="000F09F5" w:rsidRDefault="008F795D" w:rsidP="00A350C4">
      <w:pPr>
        <w:jc w:val="center"/>
        <w:rPr>
          <w:b/>
          <w:sz w:val="24"/>
          <w:szCs w:val="24"/>
        </w:rPr>
      </w:pPr>
      <w:r w:rsidRPr="000F09F5">
        <w:rPr>
          <w:b/>
          <w:sz w:val="24"/>
          <w:szCs w:val="24"/>
        </w:rPr>
        <w:t>РОССИЙСКАЯ ФЕДЕРАЦИЯ</w:t>
      </w:r>
    </w:p>
    <w:p w:rsidR="008F795D" w:rsidRPr="000F09F5" w:rsidRDefault="008F795D" w:rsidP="00A350C4">
      <w:pPr>
        <w:jc w:val="center"/>
        <w:rPr>
          <w:b/>
          <w:sz w:val="24"/>
          <w:szCs w:val="24"/>
        </w:rPr>
      </w:pPr>
      <w:r w:rsidRPr="000F09F5">
        <w:rPr>
          <w:b/>
          <w:sz w:val="24"/>
          <w:szCs w:val="24"/>
        </w:rPr>
        <w:t>АДМИНИСТРАЦИЯ МУНИЦИПАЛЬНОГО ОБРАЗОВАНИЯ</w:t>
      </w:r>
    </w:p>
    <w:p w:rsidR="008F795D" w:rsidRPr="000F09F5" w:rsidRDefault="008F795D" w:rsidP="00A350C4">
      <w:pPr>
        <w:jc w:val="center"/>
        <w:rPr>
          <w:b/>
          <w:sz w:val="24"/>
          <w:szCs w:val="24"/>
        </w:rPr>
      </w:pPr>
      <w:r w:rsidRPr="000F09F5">
        <w:rPr>
          <w:b/>
          <w:sz w:val="24"/>
          <w:szCs w:val="24"/>
        </w:rPr>
        <w:t>КУСИНСКОЕ СЕЛЬСКОЕ ПОСЕЛЕНИЕ</w:t>
      </w:r>
    </w:p>
    <w:p w:rsidR="008F795D" w:rsidRPr="000F09F5" w:rsidRDefault="008F795D" w:rsidP="00A350C4">
      <w:pPr>
        <w:jc w:val="center"/>
        <w:rPr>
          <w:b/>
          <w:sz w:val="24"/>
          <w:szCs w:val="24"/>
        </w:rPr>
      </w:pPr>
      <w:r w:rsidRPr="000F09F5">
        <w:rPr>
          <w:b/>
          <w:sz w:val="24"/>
          <w:szCs w:val="24"/>
        </w:rPr>
        <w:t>КИРИШСКОГО МУНИЦИПАЛЬНОГО РАЙОНА</w:t>
      </w:r>
    </w:p>
    <w:p w:rsidR="008F795D" w:rsidRPr="000F09F5" w:rsidRDefault="008F795D" w:rsidP="00A350C4">
      <w:pPr>
        <w:jc w:val="center"/>
        <w:rPr>
          <w:b/>
          <w:sz w:val="24"/>
          <w:szCs w:val="24"/>
        </w:rPr>
      </w:pPr>
      <w:r w:rsidRPr="000F09F5">
        <w:rPr>
          <w:b/>
          <w:sz w:val="24"/>
          <w:szCs w:val="24"/>
        </w:rPr>
        <w:t>ЛЕНИНГРАДСКОЙ ОБЛАСТИ</w:t>
      </w:r>
    </w:p>
    <w:p w:rsidR="008F795D" w:rsidRPr="000F09F5" w:rsidRDefault="008F795D" w:rsidP="00A350C4">
      <w:pPr>
        <w:jc w:val="center"/>
        <w:rPr>
          <w:b/>
          <w:sz w:val="24"/>
          <w:szCs w:val="24"/>
        </w:rPr>
      </w:pPr>
    </w:p>
    <w:p w:rsidR="008F795D" w:rsidRPr="000F09F5" w:rsidRDefault="008F795D" w:rsidP="00A350C4">
      <w:pPr>
        <w:jc w:val="center"/>
        <w:rPr>
          <w:b/>
          <w:sz w:val="24"/>
          <w:szCs w:val="24"/>
        </w:rPr>
      </w:pPr>
      <w:bookmarkStart w:id="0" w:name="OLE_LINK1"/>
      <w:r w:rsidRPr="000F09F5">
        <w:rPr>
          <w:b/>
          <w:sz w:val="24"/>
          <w:szCs w:val="24"/>
        </w:rPr>
        <w:t>ПОСТАНОВЛЕНИЕ</w:t>
      </w:r>
    </w:p>
    <w:tbl>
      <w:tblPr>
        <w:tblpPr w:leftFromText="180" w:rightFromText="180" w:vertAnchor="text" w:horzAnchor="margin" w:tblpY="196"/>
        <w:tblW w:w="0" w:type="auto"/>
        <w:tblLook w:val="01E0" w:firstRow="1" w:lastRow="1" w:firstColumn="1" w:lastColumn="1" w:noHBand="0" w:noVBand="0"/>
      </w:tblPr>
      <w:tblGrid>
        <w:gridCol w:w="3189"/>
        <w:gridCol w:w="3190"/>
        <w:gridCol w:w="3191"/>
      </w:tblGrid>
      <w:tr w:rsidR="008F795D" w:rsidRPr="000F09F5" w:rsidTr="00A350C4">
        <w:tc>
          <w:tcPr>
            <w:tcW w:w="3189" w:type="dxa"/>
          </w:tcPr>
          <w:p w:rsidR="008F795D" w:rsidRPr="000F09F5" w:rsidRDefault="008F795D" w:rsidP="00A350C4">
            <w:pPr>
              <w:rPr>
                <w:sz w:val="24"/>
                <w:szCs w:val="24"/>
              </w:rPr>
            </w:pPr>
            <w:r>
              <w:rPr>
                <w:sz w:val="24"/>
                <w:szCs w:val="24"/>
              </w:rPr>
              <w:t>26 декабря 2017 года</w:t>
            </w:r>
          </w:p>
        </w:tc>
        <w:tc>
          <w:tcPr>
            <w:tcW w:w="3190" w:type="dxa"/>
          </w:tcPr>
          <w:p w:rsidR="008F795D" w:rsidRPr="000F09F5" w:rsidRDefault="008F795D" w:rsidP="00A350C4">
            <w:pPr>
              <w:rPr>
                <w:sz w:val="24"/>
                <w:szCs w:val="24"/>
              </w:rPr>
            </w:pPr>
          </w:p>
        </w:tc>
        <w:tc>
          <w:tcPr>
            <w:tcW w:w="3191" w:type="dxa"/>
          </w:tcPr>
          <w:p w:rsidR="008F795D" w:rsidRPr="00B257EB" w:rsidRDefault="008F795D" w:rsidP="00A350C4">
            <w:pPr>
              <w:rPr>
                <w:sz w:val="24"/>
                <w:szCs w:val="24"/>
              </w:rPr>
            </w:pPr>
            <w:r w:rsidRPr="00B257EB">
              <w:rPr>
                <w:sz w:val="24"/>
                <w:szCs w:val="24"/>
              </w:rPr>
              <w:t xml:space="preserve">       </w:t>
            </w:r>
            <w:r>
              <w:rPr>
                <w:sz w:val="24"/>
                <w:szCs w:val="24"/>
              </w:rPr>
              <w:t xml:space="preserve">                               </w:t>
            </w:r>
            <w:r w:rsidRPr="00B257EB">
              <w:rPr>
                <w:sz w:val="24"/>
                <w:szCs w:val="24"/>
              </w:rPr>
              <w:t xml:space="preserve">№ </w:t>
            </w:r>
            <w:r>
              <w:rPr>
                <w:sz w:val="24"/>
                <w:szCs w:val="24"/>
              </w:rPr>
              <w:t>228</w:t>
            </w:r>
          </w:p>
        </w:tc>
      </w:tr>
    </w:tbl>
    <w:p w:rsidR="008F795D" w:rsidRPr="000F09F5" w:rsidRDefault="008F795D" w:rsidP="00A350C4">
      <w:pPr>
        <w:rPr>
          <w:sz w:val="24"/>
          <w:szCs w:val="24"/>
        </w:rPr>
      </w:pP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0"/>
      </w:tblGrid>
      <w:tr w:rsidR="008F795D" w:rsidRPr="000F09F5" w:rsidTr="00A350C4">
        <w:trPr>
          <w:trHeight w:val="1135"/>
        </w:trPr>
        <w:tc>
          <w:tcPr>
            <w:tcW w:w="4710" w:type="dxa"/>
            <w:tcBorders>
              <w:top w:val="nil"/>
              <w:left w:val="nil"/>
              <w:bottom w:val="nil"/>
              <w:right w:val="nil"/>
            </w:tcBorders>
          </w:tcPr>
          <w:p w:rsidR="008F795D" w:rsidRPr="000F09F5" w:rsidRDefault="008F795D" w:rsidP="00A350C4">
            <w:pPr>
              <w:pStyle w:val="ConsPlusNonformat"/>
              <w:jc w:val="both"/>
              <w:rPr>
                <w:rFonts w:ascii="Times New Roman" w:hAnsi="Times New Roman" w:cs="Times New Roman"/>
                <w:sz w:val="24"/>
                <w:szCs w:val="24"/>
              </w:rPr>
            </w:pPr>
            <w:r w:rsidRPr="000F09F5">
              <w:rPr>
                <w:rFonts w:ascii="Times New Roman" w:hAnsi="Times New Roman" w:cs="Times New Roman"/>
                <w:sz w:val="24"/>
                <w:szCs w:val="24"/>
              </w:rPr>
              <w:t>Об утверждении  муниципальной  программы «</w:t>
            </w:r>
            <w:r>
              <w:rPr>
                <w:rFonts w:ascii="Times New Roman" w:hAnsi="Times New Roman" w:cs="Times New Roman"/>
                <w:sz w:val="24"/>
                <w:szCs w:val="24"/>
              </w:rPr>
              <w:t>Благоустройство и санитарное содержание территории Кусинского сельского поселения</w:t>
            </w:r>
            <w:r w:rsidRPr="000F09F5">
              <w:rPr>
                <w:rFonts w:ascii="Times New Roman" w:hAnsi="Times New Roman" w:cs="Times New Roman"/>
                <w:sz w:val="24"/>
                <w:szCs w:val="24"/>
              </w:rPr>
              <w:t>»</w:t>
            </w:r>
          </w:p>
          <w:p w:rsidR="008F795D" w:rsidRPr="000F09F5" w:rsidRDefault="008F795D" w:rsidP="00A350C4">
            <w:pPr>
              <w:jc w:val="both"/>
              <w:rPr>
                <w:sz w:val="24"/>
                <w:szCs w:val="24"/>
              </w:rPr>
            </w:pPr>
          </w:p>
        </w:tc>
      </w:tr>
      <w:bookmarkEnd w:id="0"/>
    </w:tbl>
    <w:p w:rsidR="008F795D" w:rsidRPr="000F09F5" w:rsidRDefault="008F795D" w:rsidP="00A350C4">
      <w:pPr>
        <w:rPr>
          <w:sz w:val="24"/>
          <w:szCs w:val="24"/>
        </w:rPr>
      </w:pPr>
    </w:p>
    <w:p w:rsidR="008F795D" w:rsidRPr="000F09F5" w:rsidRDefault="008F795D" w:rsidP="00A350C4">
      <w:pPr>
        <w:rPr>
          <w:sz w:val="24"/>
          <w:szCs w:val="24"/>
        </w:rPr>
      </w:pPr>
    </w:p>
    <w:p w:rsidR="008F795D" w:rsidRPr="000F09F5" w:rsidRDefault="008F795D" w:rsidP="00A350C4">
      <w:pPr>
        <w:spacing w:before="240"/>
        <w:jc w:val="both"/>
        <w:rPr>
          <w:sz w:val="24"/>
          <w:szCs w:val="24"/>
        </w:rPr>
      </w:pPr>
    </w:p>
    <w:p w:rsidR="008F795D" w:rsidRDefault="008F795D" w:rsidP="00A350C4">
      <w:pPr>
        <w:spacing w:before="240"/>
        <w:ind w:firstLine="708"/>
        <w:jc w:val="both"/>
        <w:rPr>
          <w:sz w:val="24"/>
          <w:szCs w:val="24"/>
        </w:rPr>
      </w:pPr>
    </w:p>
    <w:p w:rsidR="008F795D" w:rsidRPr="000F09F5" w:rsidRDefault="008F795D" w:rsidP="00A350C4">
      <w:pPr>
        <w:spacing w:before="240"/>
        <w:ind w:firstLine="708"/>
        <w:jc w:val="both"/>
        <w:rPr>
          <w:sz w:val="24"/>
          <w:szCs w:val="24"/>
        </w:rPr>
      </w:pPr>
      <w:r w:rsidRPr="000F09F5">
        <w:rPr>
          <w:sz w:val="24"/>
          <w:szCs w:val="24"/>
        </w:rPr>
        <w:t>В соответствии со статьей 179 Бюджетного Кодекса Российской Федерации, Постановлением Администрации Кусинского  сельского поселения от 20.10.2014 года      № 146 «Об утверждении перечня муниципальных программ администрации Кусинского сельского поселения Киришского муниципального района Ленинградской области, предлагаемых к реализации начиная с 2015 года» постановлением Администрации Кусинского сельского поселения  от 06.10.2014 № 143 «Об утверждении Порядка разработки, реализации и оценки эффективности муниц</w:t>
      </w:r>
      <w:bookmarkStart w:id="1" w:name="_GoBack"/>
      <w:bookmarkEnd w:id="1"/>
      <w:r w:rsidRPr="000F09F5">
        <w:rPr>
          <w:sz w:val="24"/>
          <w:szCs w:val="24"/>
        </w:rPr>
        <w:t xml:space="preserve">ипальных программ Кусинского сельского поселения Киришского муниципального  района Ленинградской области» с изменениями и дополнениями   Администрация Кусинского сельского поселения </w:t>
      </w:r>
    </w:p>
    <w:p w:rsidR="008F795D" w:rsidRPr="000F09F5" w:rsidRDefault="008F795D" w:rsidP="00A350C4">
      <w:pPr>
        <w:spacing w:before="240"/>
        <w:ind w:firstLine="708"/>
        <w:jc w:val="both"/>
        <w:rPr>
          <w:sz w:val="24"/>
          <w:szCs w:val="24"/>
        </w:rPr>
      </w:pPr>
      <w:r w:rsidRPr="000F09F5">
        <w:rPr>
          <w:b/>
          <w:sz w:val="24"/>
          <w:szCs w:val="24"/>
        </w:rPr>
        <w:t>ПОСТАНОВЛЯЕТ:</w:t>
      </w:r>
    </w:p>
    <w:p w:rsidR="008F795D" w:rsidRPr="000F09F5" w:rsidRDefault="008F795D" w:rsidP="00A350C4">
      <w:pPr>
        <w:pStyle w:val="ConsPlusNonformat"/>
        <w:jc w:val="both"/>
        <w:rPr>
          <w:rFonts w:ascii="Times New Roman" w:hAnsi="Times New Roman" w:cs="Times New Roman"/>
          <w:sz w:val="24"/>
          <w:szCs w:val="24"/>
        </w:rPr>
      </w:pPr>
      <w:r w:rsidRPr="000F09F5">
        <w:rPr>
          <w:rFonts w:ascii="Times New Roman" w:hAnsi="Times New Roman" w:cs="Times New Roman"/>
          <w:sz w:val="24"/>
          <w:szCs w:val="24"/>
        </w:rPr>
        <w:t xml:space="preserve">          1. Утвердить  муниципальную  программу «</w:t>
      </w:r>
      <w:r>
        <w:rPr>
          <w:rFonts w:ascii="Times New Roman" w:hAnsi="Times New Roman" w:cs="Times New Roman"/>
          <w:sz w:val="24"/>
          <w:szCs w:val="24"/>
        </w:rPr>
        <w:t>Благоустройство и санитарное содержание территории Кусинского сельского поселения</w:t>
      </w:r>
      <w:r w:rsidRPr="000F09F5">
        <w:rPr>
          <w:rFonts w:ascii="Times New Roman" w:hAnsi="Times New Roman" w:cs="Times New Roman"/>
          <w:sz w:val="24"/>
          <w:szCs w:val="24"/>
        </w:rPr>
        <w:t>»  согласно приложению.</w:t>
      </w:r>
    </w:p>
    <w:p w:rsidR="008F795D" w:rsidRDefault="008F795D" w:rsidP="00A350C4">
      <w:pPr>
        <w:tabs>
          <w:tab w:val="left" w:pos="1134"/>
        </w:tabs>
        <w:jc w:val="both"/>
        <w:rPr>
          <w:sz w:val="24"/>
          <w:szCs w:val="24"/>
        </w:rPr>
      </w:pPr>
      <w:r w:rsidRPr="000F09F5">
        <w:rPr>
          <w:sz w:val="24"/>
          <w:szCs w:val="24"/>
        </w:rPr>
        <w:t xml:space="preserve">          2. Настоящее постановление подлежит размещению на официальном сайте администрации и опубликованию в газете «Кусинский</w:t>
      </w:r>
      <w:r>
        <w:rPr>
          <w:sz w:val="24"/>
          <w:szCs w:val="24"/>
        </w:rPr>
        <w:t xml:space="preserve">  Вестник».</w:t>
      </w:r>
    </w:p>
    <w:p w:rsidR="008F795D" w:rsidRPr="000F09F5" w:rsidRDefault="008F795D" w:rsidP="00A350C4">
      <w:pPr>
        <w:tabs>
          <w:tab w:val="left" w:pos="1134"/>
        </w:tabs>
        <w:jc w:val="both"/>
        <w:rPr>
          <w:sz w:val="24"/>
          <w:szCs w:val="24"/>
        </w:rPr>
      </w:pPr>
      <w:r>
        <w:rPr>
          <w:sz w:val="24"/>
          <w:szCs w:val="24"/>
        </w:rPr>
        <w:tab/>
        <w:t xml:space="preserve">3.  Настоящее постановление  вступает в силу </w:t>
      </w:r>
      <w:r w:rsidRPr="000F09F5">
        <w:rPr>
          <w:sz w:val="24"/>
          <w:szCs w:val="24"/>
        </w:rPr>
        <w:t>с момента опубликования.</w:t>
      </w:r>
    </w:p>
    <w:p w:rsidR="008F795D" w:rsidRPr="000F09F5" w:rsidRDefault="008F795D" w:rsidP="00A350C4">
      <w:pPr>
        <w:tabs>
          <w:tab w:val="left" w:pos="1134"/>
        </w:tabs>
        <w:ind w:firstLine="709"/>
        <w:jc w:val="both"/>
        <w:rPr>
          <w:sz w:val="24"/>
          <w:szCs w:val="24"/>
        </w:rPr>
      </w:pPr>
    </w:p>
    <w:p w:rsidR="008F795D" w:rsidRDefault="008F795D" w:rsidP="00A350C4">
      <w:pPr>
        <w:rPr>
          <w:sz w:val="24"/>
          <w:szCs w:val="24"/>
        </w:rPr>
      </w:pPr>
    </w:p>
    <w:p w:rsidR="008F795D" w:rsidRDefault="008F795D" w:rsidP="00A350C4">
      <w:pPr>
        <w:rPr>
          <w:sz w:val="24"/>
          <w:szCs w:val="24"/>
        </w:rPr>
      </w:pPr>
    </w:p>
    <w:p w:rsidR="008F795D" w:rsidRPr="000F09F5" w:rsidRDefault="008F795D" w:rsidP="00A350C4">
      <w:pPr>
        <w:rPr>
          <w:sz w:val="24"/>
          <w:szCs w:val="24"/>
        </w:rPr>
      </w:pPr>
      <w:r w:rsidRPr="000F09F5">
        <w:rPr>
          <w:sz w:val="24"/>
          <w:szCs w:val="24"/>
        </w:rPr>
        <w:t xml:space="preserve">Глава  администрации </w:t>
      </w:r>
      <w:r w:rsidRPr="000F09F5">
        <w:rPr>
          <w:sz w:val="24"/>
          <w:szCs w:val="24"/>
        </w:rPr>
        <w:tab/>
      </w:r>
      <w:r w:rsidRPr="000F09F5">
        <w:rPr>
          <w:sz w:val="24"/>
          <w:szCs w:val="24"/>
        </w:rPr>
        <w:tab/>
      </w:r>
      <w:r w:rsidRPr="000F09F5">
        <w:rPr>
          <w:sz w:val="24"/>
          <w:szCs w:val="24"/>
        </w:rPr>
        <w:tab/>
      </w:r>
      <w:r w:rsidRPr="000F09F5">
        <w:rPr>
          <w:sz w:val="24"/>
          <w:szCs w:val="24"/>
        </w:rPr>
        <w:tab/>
      </w:r>
      <w:r w:rsidRPr="000F09F5">
        <w:rPr>
          <w:sz w:val="24"/>
          <w:szCs w:val="24"/>
        </w:rPr>
        <w:tab/>
      </w:r>
      <w:r w:rsidRPr="000F09F5">
        <w:rPr>
          <w:sz w:val="24"/>
          <w:szCs w:val="24"/>
        </w:rPr>
        <w:tab/>
      </w:r>
      <w:r w:rsidRPr="000F09F5">
        <w:rPr>
          <w:sz w:val="24"/>
          <w:szCs w:val="24"/>
        </w:rPr>
        <w:tab/>
        <w:t xml:space="preserve">       </w:t>
      </w:r>
      <w:r>
        <w:rPr>
          <w:sz w:val="24"/>
          <w:szCs w:val="24"/>
        </w:rPr>
        <w:t xml:space="preserve">           </w:t>
      </w:r>
      <w:r w:rsidRPr="000F09F5">
        <w:rPr>
          <w:sz w:val="24"/>
          <w:szCs w:val="24"/>
        </w:rPr>
        <w:t xml:space="preserve">О.Н. Маркова  </w:t>
      </w:r>
    </w:p>
    <w:p w:rsidR="008F795D" w:rsidRDefault="008F795D" w:rsidP="00A350C4"/>
    <w:p w:rsidR="008F795D" w:rsidRDefault="008F795D" w:rsidP="00A350C4"/>
    <w:p w:rsidR="008F795D" w:rsidRDefault="008F795D" w:rsidP="00A350C4"/>
    <w:p w:rsidR="008F795D" w:rsidRDefault="008F795D" w:rsidP="00A350C4"/>
    <w:p w:rsidR="008F795D" w:rsidRDefault="008F795D" w:rsidP="00A350C4"/>
    <w:p w:rsidR="008F795D" w:rsidRDefault="008F795D" w:rsidP="00A350C4"/>
    <w:p w:rsidR="008F795D" w:rsidRDefault="008F795D" w:rsidP="00A350C4"/>
    <w:p w:rsidR="008F795D" w:rsidRDefault="008F795D" w:rsidP="00A350C4"/>
    <w:p w:rsidR="008F795D" w:rsidRDefault="008F795D" w:rsidP="00A350C4"/>
    <w:p w:rsidR="008F795D" w:rsidRDefault="008F795D" w:rsidP="00A350C4"/>
    <w:p w:rsidR="008F795D" w:rsidRDefault="008F795D" w:rsidP="00A350C4"/>
    <w:p w:rsidR="008F795D" w:rsidRDefault="008F795D" w:rsidP="00A350C4"/>
    <w:p w:rsidR="008F795D" w:rsidRDefault="008F795D" w:rsidP="00A350C4"/>
    <w:p w:rsidR="008F795D" w:rsidRDefault="008F795D" w:rsidP="00A350C4"/>
    <w:p w:rsidR="008F795D" w:rsidRDefault="008F795D" w:rsidP="00A350C4"/>
    <w:p w:rsidR="008F795D" w:rsidRDefault="008F795D" w:rsidP="00A350C4"/>
    <w:p w:rsidR="008F795D" w:rsidRPr="000F09F5" w:rsidRDefault="008F795D" w:rsidP="00A350C4">
      <w:r w:rsidRPr="000F09F5">
        <w:t>Разослано:</w:t>
      </w:r>
      <w:r>
        <w:t xml:space="preserve"> дело 2, Комитет финансов, </w:t>
      </w:r>
      <w:r w:rsidRPr="000F09F5">
        <w:t>Кусинский Вестник, официальный сайт</w:t>
      </w:r>
    </w:p>
    <w:p w:rsidR="008F795D" w:rsidRDefault="008F795D" w:rsidP="00A350C4">
      <w:pPr>
        <w:pStyle w:val="ConsPlusNonformat"/>
        <w:ind w:left="5400"/>
        <w:jc w:val="center"/>
        <w:rPr>
          <w:rFonts w:ascii="Times New Roman" w:hAnsi="Times New Roman" w:cs="Times New Roman"/>
        </w:rPr>
      </w:pPr>
    </w:p>
    <w:p w:rsidR="008F795D" w:rsidRDefault="008F795D" w:rsidP="00B257EB">
      <w:pPr>
        <w:pStyle w:val="ConsPlusNonformat"/>
        <w:rPr>
          <w:rFonts w:ascii="Times New Roman" w:hAnsi="Times New Roman" w:cs="Times New Roman"/>
        </w:rPr>
      </w:pPr>
    </w:p>
    <w:p w:rsidR="008F795D" w:rsidRDefault="008F795D" w:rsidP="002475BC">
      <w:pPr>
        <w:pStyle w:val="ConsPlusNonformat"/>
        <w:ind w:left="5400"/>
        <w:jc w:val="center"/>
        <w:rPr>
          <w:rFonts w:ascii="Times New Roman" w:hAnsi="Times New Roman" w:cs="Times New Roman"/>
        </w:rPr>
      </w:pPr>
      <w:r>
        <w:rPr>
          <w:rFonts w:ascii="Times New Roman" w:hAnsi="Times New Roman" w:cs="Times New Roman"/>
        </w:rPr>
        <w:t>УТВЕРЖДЕНА</w:t>
      </w:r>
    </w:p>
    <w:p w:rsidR="008F795D" w:rsidRDefault="008F795D" w:rsidP="002475BC">
      <w:pPr>
        <w:pStyle w:val="ConsPlusNonformat"/>
        <w:ind w:left="5400"/>
        <w:jc w:val="center"/>
        <w:rPr>
          <w:rFonts w:ascii="Times New Roman" w:hAnsi="Times New Roman" w:cs="Times New Roman"/>
        </w:rPr>
      </w:pPr>
      <w:r>
        <w:rPr>
          <w:rFonts w:ascii="Times New Roman" w:hAnsi="Times New Roman" w:cs="Times New Roman"/>
        </w:rPr>
        <w:t xml:space="preserve">постановлением Администрации муниципального образования Кусинское сельское поселение Киришского муниципального района </w:t>
      </w:r>
    </w:p>
    <w:p w:rsidR="008F795D" w:rsidRDefault="008F795D" w:rsidP="002475BC">
      <w:pPr>
        <w:pStyle w:val="ConsPlusNonformat"/>
        <w:ind w:left="5400"/>
        <w:jc w:val="center"/>
        <w:rPr>
          <w:rFonts w:ascii="Times New Roman" w:hAnsi="Times New Roman" w:cs="Times New Roman"/>
        </w:rPr>
      </w:pPr>
      <w:r>
        <w:rPr>
          <w:rFonts w:ascii="Times New Roman" w:hAnsi="Times New Roman" w:cs="Times New Roman"/>
        </w:rPr>
        <w:t xml:space="preserve">Ленинградской области </w:t>
      </w:r>
    </w:p>
    <w:p w:rsidR="008F795D" w:rsidRDefault="008F795D" w:rsidP="002475BC">
      <w:pPr>
        <w:pStyle w:val="ConsPlusNonformat"/>
        <w:ind w:left="5400"/>
        <w:jc w:val="center"/>
        <w:rPr>
          <w:rFonts w:ascii="Times New Roman" w:hAnsi="Times New Roman" w:cs="Times New Roman"/>
        </w:rPr>
      </w:pPr>
      <w:r>
        <w:rPr>
          <w:rFonts w:ascii="Times New Roman" w:hAnsi="Times New Roman" w:cs="Times New Roman"/>
        </w:rPr>
        <w:t>от 26.12.2017 года № 228</w:t>
      </w:r>
    </w:p>
    <w:p w:rsidR="008F795D" w:rsidRDefault="008F795D" w:rsidP="002475BC">
      <w:pPr>
        <w:shd w:val="clear" w:color="auto" w:fill="FFFFFF"/>
        <w:spacing w:before="100" w:beforeAutospacing="1" w:after="100" w:afterAutospacing="1"/>
        <w:jc w:val="right"/>
        <w:rPr>
          <w:sz w:val="24"/>
          <w:szCs w:val="24"/>
        </w:rPr>
      </w:pPr>
    </w:p>
    <w:p w:rsidR="008F795D" w:rsidRDefault="008F795D" w:rsidP="002475BC">
      <w:pPr>
        <w:shd w:val="clear" w:color="auto" w:fill="FFFFFF"/>
        <w:spacing w:before="100" w:beforeAutospacing="1" w:after="100" w:afterAutospacing="1"/>
        <w:jc w:val="right"/>
        <w:rPr>
          <w:sz w:val="24"/>
          <w:szCs w:val="24"/>
        </w:rPr>
      </w:pPr>
      <w:r>
        <w:rPr>
          <w:sz w:val="24"/>
          <w:szCs w:val="24"/>
        </w:rPr>
        <w:t> </w:t>
      </w:r>
    </w:p>
    <w:p w:rsidR="008F795D" w:rsidRDefault="008F795D" w:rsidP="002475BC">
      <w:pPr>
        <w:ind w:right="57"/>
        <w:jc w:val="right"/>
      </w:pPr>
    </w:p>
    <w:p w:rsidR="008F795D" w:rsidRDefault="008F795D" w:rsidP="002475BC">
      <w:pPr>
        <w:shd w:val="clear" w:color="auto" w:fill="FFFFFF"/>
        <w:spacing w:before="100" w:beforeAutospacing="1" w:after="100" w:afterAutospacing="1"/>
        <w:jc w:val="right"/>
        <w:rPr>
          <w:sz w:val="24"/>
          <w:szCs w:val="24"/>
        </w:rPr>
      </w:pPr>
      <w:r>
        <w:rPr>
          <w:sz w:val="24"/>
          <w:szCs w:val="24"/>
        </w:rPr>
        <w:t> </w:t>
      </w:r>
    </w:p>
    <w:p w:rsidR="008F795D" w:rsidRDefault="008F795D" w:rsidP="00F15A04">
      <w:pPr>
        <w:pStyle w:val="a7"/>
        <w:rPr>
          <w:sz w:val="32"/>
          <w:szCs w:val="32"/>
        </w:rPr>
      </w:pPr>
    </w:p>
    <w:p w:rsidR="008F795D" w:rsidRPr="00800424" w:rsidRDefault="008F795D" w:rsidP="00800424">
      <w:pPr>
        <w:pStyle w:val="a7"/>
        <w:jc w:val="center"/>
        <w:rPr>
          <w:b/>
          <w:sz w:val="32"/>
          <w:szCs w:val="32"/>
        </w:rPr>
      </w:pPr>
      <w:r w:rsidRPr="00800424">
        <w:rPr>
          <w:b/>
          <w:sz w:val="32"/>
          <w:szCs w:val="32"/>
        </w:rPr>
        <w:t>Муниципальная программа</w:t>
      </w:r>
    </w:p>
    <w:p w:rsidR="008F795D" w:rsidRPr="00800424" w:rsidRDefault="008F795D" w:rsidP="00800424">
      <w:pPr>
        <w:pStyle w:val="a7"/>
        <w:jc w:val="center"/>
        <w:rPr>
          <w:b/>
          <w:sz w:val="32"/>
          <w:szCs w:val="32"/>
        </w:rPr>
      </w:pPr>
      <w:r w:rsidRPr="00800424">
        <w:rPr>
          <w:b/>
          <w:sz w:val="32"/>
          <w:szCs w:val="32"/>
        </w:rPr>
        <w:t>«Благоустройство и санитарное содержание территории</w:t>
      </w:r>
    </w:p>
    <w:p w:rsidR="008F795D" w:rsidRPr="00800424" w:rsidRDefault="008F795D" w:rsidP="00800424">
      <w:pPr>
        <w:pStyle w:val="a7"/>
        <w:jc w:val="center"/>
        <w:rPr>
          <w:b/>
          <w:sz w:val="32"/>
          <w:szCs w:val="32"/>
        </w:rPr>
      </w:pPr>
      <w:r w:rsidRPr="00800424">
        <w:rPr>
          <w:b/>
          <w:sz w:val="32"/>
          <w:szCs w:val="32"/>
        </w:rPr>
        <w:t>Кусинского сельского поселения»</w:t>
      </w:r>
    </w:p>
    <w:p w:rsidR="008F795D" w:rsidRPr="00F15A04" w:rsidRDefault="008F795D" w:rsidP="00F15A04">
      <w:pPr>
        <w:pStyle w:val="a7"/>
        <w:rPr>
          <w:sz w:val="32"/>
          <w:szCs w:val="32"/>
        </w:rPr>
      </w:pPr>
    </w:p>
    <w:p w:rsidR="008F795D" w:rsidRDefault="008F795D" w:rsidP="002475BC">
      <w:pPr>
        <w:jc w:val="center"/>
        <w:rPr>
          <w:b/>
          <w:sz w:val="48"/>
          <w:szCs w:val="48"/>
        </w:rPr>
      </w:pPr>
    </w:p>
    <w:p w:rsidR="008F795D" w:rsidRDefault="008F795D" w:rsidP="002475BC">
      <w:pPr>
        <w:widowControl w:val="0"/>
        <w:autoSpaceDE w:val="0"/>
        <w:autoSpaceDN w:val="0"/>
        <w:adjustRightInd w:val="0"/>
        <w:jc w:val="center"/>
        <w:rPr>
          <w:b/>
          <w:sz w:val="22"/>
          <w:szCs w:val="22"/>
        </w:rPr>
      </w:pPr>
    </w:p>
    <w:p w:rsidR="008F795D" w:rsidRDefault="008F795D" w:rsidP="002475BC">
      <w:pPr>
        <w:widowControl w:val="0"/>
        <w:autoSpaceDE w:val="0"/>
        <w:autoSpaceDN w:val="0"/>
        <w:adjustRightInd w:val="0"/>
        <w:jc w:val="center"/>
        <w:rPr>
          <w:b/>
          <w:sz w:val="22"/>
          <w:szCs w:val="22"/>
        </w:rPr>
      </w:pPr>
    </w:p>
    <w:p w:rsidR="008F795D" w:rsidRDefault="008F795D" w:rsidP="002475BC">
      <w:pPr>
        <w:widowControl w:val="0"/>
        <w:autoSpaceDE w:val="0"/>
        <w:autoSpaceDN w:val="0"/>
        <w:adjustRightInd w:val="0"/>
        <w:jc w:val="center"/>
        <w:rPr>
          <w:b/>
          <w:sz w:val="22"/>
          <w:szCs w:val="22"/>
        </w:rPr>
      </w:pPr>
    </w:p>
    <w:p w:rsidR="008F795D" w:rsidRDefault="008F795D" w:rsidP="002475BC">
      <w:pPr>
        <w:widowControl w:val="0"/>
        <w:autoSpaceDE w:val="0"/>
        <w:autoSpaceDN w:val="0"/>
        <w:adjustRightInd w:val="0"/>
        <w:jc w:val="center"/>
        <w:rPr>
          <w:b/>
          <w:sz w:val="22"/>
          <w:szCs w:val="22"/>
        </w:rPr>
      </w:pPr>
    </w:p>
    <w:p w:rsidR="008F795D" w:rsidRDefault="008F795D" w:rsidP="002475BC">
      <w:pPr>
        <w:widowControl w:val="0"/>
        <w:autoSpaceDE w:val="0"/>
        <w:autoSpaceDN w:val="0"/>
        <w:adjustRightInd w:val="0"/>
        <w:jc w:val="center"/>
        <w:rPr>
          <w:b/>
          <w:sz w:val="22"/>
          <w:szCs w:val="22"/>
        </w:rPr>
      </w:pPr>
    </w:p>
    <w:p w:rsidR="008F795D" w:rsidRDefault="008F795D" w:rsidP="002475BC">
      <w:pPr>
        <w:widowControl w:val="0"/>
        <w:autoSpaceDE w:val="0"/>
        <w:autoSpaceDN w:val="0"/>
        <w:adjustRightInd w:val="0"/>
        <w:jc w:val="center"/>
        <w:rPr>
          <w:b/>
          <w:sz w:val="22"/>
          <w:szCs w:val="22"/>
        </w:rPr>
      </w:pPr>
    </w:p>
    <w:p w:rsidR="008F795D" w:rsidRDefault="008F795D" w:rsidP="002475BC">
      <w:pPr>
        <w:widowControl w:val="0"/>
        <w:autoSpaceDE w:val="0"/>
        <w:autoSpaceDN w:val="0"/>
        <w:adjustRightInd w:val="0"/>
        <w:jc w:val="center"/>
        <w:rPr>
          <w:b/>
          <w:sz w:val="22"/>
          <w:szCs w:val="22"/>
        </w:rPr>
      </w:pPr>
    </w:p>
    <w:p w:rsidR="008F795D" w:rsidRDefault="008F795D" w:rsidP="002475BC">
      <w:pPr>
        <w:widowControl w:val="0"/>
        <w:autoSpaceDE w:val="0"/>
        <w:autoSpaceDN w:val="0"/>
        <w:adjustRightInd w:val="0"/>
        <w:jc w:val="center"/>
        <w:rPr>
          <w:b/>
          <w:sz w:val="22"/>
          <w:szCs w:val="22"/>
        </w:rPr>
      </w:pPr>
    </w:p>
    <w:p w:rsidR="008F795D" w:rsidRDefault="008F795D" w:rsidP="002475BC">
      <w:pPr>
        <w:widowControl w:val="0"/>
        <w:autoSpaceDE w:val="0"/>
        <w:autoSpaceDN w:val="0"/>
        <w:adjustRightInd w:val="0"/>
        <w:jc w:val="center"/>
        <w:rPr>
          <w:b/>
          <w:sz w:val="22"/>
          <w:szCs w:val="22"/>
        </w:rPr>
      </w:pPr>
    </w:p>
    <w:p w:rsidR="008F795D" w:rsidRDefault="008F795D" w:rsidP="002475BC">
      <w:pPr>
        <w:widowControl w:val="0"/>
        <w:autoSpaceDE w:val="0"/>
        <w:autoSpaceDN w:val="0"/>
        <w:adjustRightInd w:val="0"/>
        <w:jc w:val="center"/>
        <w:rPr>
          <w:sz w:val="24"/>
          <w:szCs w:val="24"/>
        </w:rPr>
      </w:pPr>
    </w:p>
    <w:p w:rsidR="008F795D" w:rsidRDefault="008F795D" w:rsidP="002475BC">
      <w:pPr>
        <w:widowControl w:val="0"/>
        <w:autoSpaceDE w:val="0"/>
        <w:autoSpaceDN w:val="0"/>
        <w:adjustRightInd w:val="0"/>
        <w:jc w:val="center"/>
        <w:rPr>
          <w:sz w:val="24"/>
          <w:szCs w:val="24"/>
        </w:rPr>
      </w:pPr>
    </w:p>
    <w:p w:rsidR="008F795D" w:rsidRDefault="008F795D" w:rsidP="002475BC">
      <w:pPr>
        <w:widowControl w:val="0"/>
        <w:autoSpaceDE w:val="0"/>
        <w:autoSpaceDN w:val="0"/>
        <w:adjustRightInd w:val="0"/>
        <w:jc w:val="center"/>
        <w:rPr>
          <w:sz w:val="24"/>
          <w:szCs w:val="24"/>
        </w:rPr>
      </w:pPr>
    </w:p>
    <w:p w:rsidR="008F795D" w:rsidRDefault="008F795D" w:rsidP="002475BC">
      <w:pPr>
        <w:widowControl w:val="0"/>
        <w:autoSpaceDE w:val="0"/>
        <w:autoSpaceDN w:val="0"/>
        <w:adjustRightInd w:val="0"/>
        <w:jc w:val="center"/>
        <w:rPr>
          <w:sz w:val="24"/>
          <w:szCs w:val="24"/>
        </w:rPr>
      </w:pPr>
    </w:p>
    <w:p w:rsidR="008F795D" w:rsidRDefault="008F795D" w:rsidP="002475BC">
      <w:pPr>
        <w:widowControl w:val="0"/>
        <w:autoSpaceDE w:val="0"/>
        <w:autoSpaceDN w:val="0"/>
        <w:adjustRightInd w:val="0"/>
        <w:jc w:val="center"/>
        <w:rPr>
          <w:sz w:val="24"/>
          <w:szCs w:val="24"/>
        </w:rPr>
      </w:pPr>
    </w:p>
    <w:p w:rsidR="008F795D" w:rsidRDefault="008F795D" w:rsidP="002475BC">
      <w:pPr>
        <w:widowControl w:val="0"/>
        <w:autoSpaceDE w:val="0"/>
        <w:autoSpaceDN w:val="0"/>
        <w:adjustRightInd w:val="0"/>
        <w:jc w:val="center"/>
        <w:rPr>
          <w:sz w:val="24"/>
          <w:szCs w:val="24"/>
        </w:rPr>
      </w:pPr>
    </w:p>
    <w:p w:rsidR="008F795D" w:rsidRDefault="008F795D" w:rsidP="002475BC">
      <w:pPr>
        <w:widowControl w:val="0"/>
        <w:autoSpaceDE w:val="0"/>
        <w:autoSpaceDN w:val="0"/>
        <w:adjustRightInd w:val="0"/>
        <w:jc w:val="center"/>
        <w:rPr>
          <w:sz w:val="24"/>
          <w:szCs w:val="24"/>
        </w:rPr>
      </w:pPr>
    </w:p>
    <w:p w:rsidR="008F795D" w:rsidRDefault="008F795D" w:rsidP="002475BC">
      <w:pPr>
        <w:widowControl w:val="0"/>
        <w:autoSpaceDE w:val="0"/>
        <w:autoSpaceDN w:val="0"/>
        <w:adjustRightInd w:val="0"/>
        <w:jc w:val="center"/>
        <w:rPr>
          <w:sz w:val="24"/>
          <w:szCs w:val="24"/>
        </w:rPr>
      </w:pPr>
    </w:p>
    <w:p w:rsidR="008F795D" w:rsidRDefault="008F795D" w:rsidP="002475BC">
      <w:pPr>
        <w:widowControl w:val="0"/>
        <w:autoSpaceDE w:val="0"/>
        <w:autoSpaceDN w:val="0"/>
        <w:adjustRightInd w:val="0"/>
        <w:jc w:val="center"/>
        <w:rPr>
          <w:sz w:val="24"/>
          <w:szCs w:val="24"/>
        </w:rPr>
      </w:pPr>
    </w:p>
    <w:p w:rsidR="008F795D" w:rsidRDefault="008F795D" w:rsidP="002475BC">
      <w:pPr>
        <w:widowControl w:val="0"/>
        <w:autoSpaceDE w:val="0"/>
        <w:autoSpaceDN w:val="0"/>
        <w:adjustRightInd w:val="0"/>
        <w:jc w:val="center"/>
        <w:rPr>
          <w:sz w:val="24"/>
          <w:szCs w:val="24"/>
        </w:rPr>
      </w:pPr>
    </w:p>
    <w:p w:rsidR="008F795D" w:rsidRDefault="008F795D" w:rsidP="002475BC">
      <w:pPr>
        <w:widowControl w:val="0"/>
        <w:autoSpaceDE w:val="0"/>
        <w:autoSpaceDN w:val="0"/>
        <w:adjustRightInd w:val="0"/>
        <w:jc w:val="center"/>
        <w:rPr>
          <w:sz w:val="24"/>
          <w:szCs w:val="24"/>
        </w:rPr>
      </w:pPr>
    </w:p>
    <w:p w:rsidR="008F795D" w:rsidRDefault="008F795D" w:rsidP="002475BC">
      <w:pPr>
        <w:widowControl w:val="0"/>
        <w:autoSpaceDE w:val="0"/>
        <w:autoSpaceDN w:val="0"/>
        <w:adjustRightInd w:val="0"/>
        <w:jc w:val="center"/>
        <w:rPr>
          <w:sz w:val="24"/>
          <w:szCs w:val="24"/>
        </w:rPr>
      </w:pPr>
    </w:p>
    <w:p w:rsidR="008F795D" w:rsidRDefault="008F795D" w:rsidP="0069615A">
      <w:pPr>
        <w:jc w:val="center"/>
        <w:rPr>
          <w:b/>
          <w:sz w:val="24"/>
          <w:szCs w:val="24"/>
        </w:rPr>
      </w:pPr>
    </w:p>
    <w:p w:rsidR="008F795D" w:rsidRDefault="008F795D" w:rsidP="0069615A">
      <w:pPr>
        <w:jc w:val="center"/>
        <w:rPr>
          <w:b/>
          <w:sz w:val="24"/>
          <w:szCs w:val="24"/>
        </w:rPr>
      </w:pPr>
    </w:p>
    <w:p w:rsidR="008F795D" w:rsidRDefault="008F795D" w:rsidP="0069615A">
      <w:pPr>
        <w:jc w:val="center"/>
        <w:rPr>
          <w:b/>
          <w:sz w:val="24"/>
          <w:szCs w:val="24"/>
        </w:rPr>
      </w:pPr>
    </w:p>
    <w:p w:rsidR="008F795D" w:rsidRDefault="008F795D" w:rsidP="0069615A">
      <w:pPr>
        <w:jc w:val="center"/>
        <w:rPr>
          <w:b/>
          <w:sz w:val="24"/>
          <w:szCs w:val="24"/>
        </w:rPr>
      </w:pPr>
    </w:p>
    <w:p w:rsidR="008F795D" w:rsidRDefault="008F795D" w:rsidP="0069615A">
      <w:pPr>
        <w:jc w:val="center"/>
        <w:rPr>
          <w:b/>
          <w:sz w:val="24"/>
          <w:szCs w:val="24"/>
        </w:rPr>
      </w:pPr>
    </w:p>
    <w:p w:rsidR="008F795D" w:rsidRDefault="008F795D" w:rsidP="0069615A">
      <w:pPr>
        <w:jc w:val="center"/>
        <w:rPr>
          <w:b/>
          <w:sz w:val="24"/>
          <w:szCs w:val="24"/>
        </w:rPr>
      </w:pPr>
    </w:p>
    <w:p w:rsidR="008F795D" w:rsidRDefault="008F795D" w:rsidP="0069615A">
      <w:pPr>
        <w:jc w:val="center"/>
        <w:rPr>
          <w:b/>
          <w:sz w:val="24"/>
          <w:szCs w:val="24"/>
        </w:rPr>
      </w:pPr>
    </w:p>
    <w:p w:rsidR="008F795D" w:rsidRDefault="008F795D" w:rsidP="0069615A">
      <w:pPr>
        <w:jc w:val="center"/>
        <w:rPr>
          <w:b/>
          <w:sz w:val="24"/>
          <w:szCs w:val="24"/>
        </w:rPr>
      </w:pPr>
    </w:p>
    <w:p w:rsidR="008F795D" w:rsidRDefault="008F795D" w:rsidP="0069615A">
      <w:pPr>
        <w:jc w:val="center"/>
        <w:rPr>
          <w:b/>
          <w:sz w:val="24"/>
          <w:szCs w:val="24"/>
        </w:rPr>
      </w:pPr>
    </w:p>
    <w:p w:rsidR="008F795D" w:rsidRDefault="008F795D" w:rsidP="0069615A">
      <w:pPr>
        <w:jc w:val="center"/>
        <w:rPr>
          <w:b/>
          <w:sz w:val="24"/>
          <w:szCs w:val="24"/>
        </w:rPr>
      </w:pPr>
    </w:p>
    <w:p w:rsidR="008F795D" w:rsidRPr="00B257EB" w:rsidRDefault="008F795D" w:rsidP="00F15A04">
      <w:pPr>
        <w:jc w:val="right"/>
        <w:rPr>
          <w:sz w:val="18"/>
          <w:szCs w:val="18"/>
        </w:rPr>
      </w:pPr>
      <w:r w:rsidRPr="00B257EB">
        <w:rPr>
          <w:sz w:val="18"/>
          <w:szCs w:val="18"/>
        </w:rPr>
        <w:lastRenderedPageBreak/>
        <w:t xml:space="preserve">Приложение 1 </w:t>
      </w:r>
    </w:p>
    <w:p w:rsidR="008F795D" w:rsidRPr="00B257EB" w:rsidRDefault="008F795D" w:rsidP="00F15A04">
      <w:pPr>
        <w:jc w:val="right"/>
        <w:rPr>
          <w:sz w:val="18"/>
          <w:szCs w:val="18"/>
        </w:rPr>
      </w:pPr>
      <w:r w:rsidRPr="00B257EB">
        <w:rPr>
          <w:sz w:val="18"/>
          <w:szCs w:val="18"/>
        </w:rPr>
        <w:t>к постановлению</w:t>
      </w:r>
      <w:r>
        <w:rPr>
          <w:sz w:val="18"/>
          <w:szCs w:val="18"/>
        </w:rPr>
        <w:t xml:space="preserve"> № 228 от 26.12.2017 г.</w:t>
      </w:r>
      <w:r w:rsidRPr="00B257EB">
        <w:rPr>
          <w:sz w:val="18"/>
          <w:szCs w:val="18"/>
        </w:rPr>
        <w:t xml:space="preserve"> </w:t>
      </w:r>
    </w:p>
    <w:p w:rsidR="008F795D" w:rsidRPr="00B257EB" w:rsidRDefault="008F795D" w:rsidP="0069615A">
      <w:pPr>
        <w:jc w:val="center"/>
        <w:rPr>
          <w:b/>
          <w:sz w:val="24"/>
          <w:szCs w:val="24"/>
        </w:rPr>
      </w:pPr>
    </w:p>
    <w:p w:rsidR="008F795D" w:rsidRDefault="008F795D" w:rsidP="0069615A">
      <w:pPr>
        <w:jc w:val="center"/>
        <w:rPr>
          <w:b/>
          <w:sz w:val="24"/>
          <w:szCs w:val="24"/>
        </w:rPr>
      </w:pPr>
    </w:p>
    <w:p w:rsidR="008F795D" w:rsidRDefault="008F795D" w:rsidP="0069615A">
      <w:pPr>
        <w:jc w:val="center"/>
        <w:rPr>
          <w:b/>
          <w:sz w:val="24"/>
          <w:szCs w:val="24"/>
        </w:rPr>
      </w:pPr>
      <w:r w:rsidRPr="0069615A">
        <w:rPr>
          <w:b/>
          <w:sz w:val="24"/>
          <w:szCs w:val="24"/>
        </w:rPr>
        <w:t>ПАСПОРТ</w:t>
      </w:r>
    </w:p>
    <w:p w:rsidR="008F795D" w:rsidRPr="0069615A" w:rsidRDefault="008F795D" w:rsidP="0069615A">
      <w:pPr>
        <w:jc w:val="center"/>
        <w:rPr>
          <w:b/>
          <w:sz w:val="24"/>
          <w:szCs w:val="24"/>
        </w:rPr>
      </w:pPr>
      <w:r w:rsidRPr="0069615A">
        <w:rPr>
          <w:b/>
          <w:sz w:val="24"/>
          <w:szCs w:val="24"/>
        </w:rPr>
        <w:t xml:space="preserve"> Муниципальной программы «Благоустройство и санитарное содержание территории</w:t>
      </w:r>
      <w:r w:rsidRPr="0069615A">
        <w:rPr>
          <w:b/>
          <w:sz w:val="24"/>
          <w:szCs w:val="24"/>
          <w:lang w:eastAsia="en-US"/>
        </w:rPr>
        <w:t xml:space="preserve"> Кусинского сельского поселения</w:t>
      </w:r>
      <w:r w:rsidRPr="0069615A">
        <w:rPr>
          <w:b/>
          <w:sz w:val="24"/>
          <w:szCs w:val="24"/>
        </w:rPr>
        <w:t>»</w:t>
      </w:r>
      <w:r w:rsidRPr="0069615A">
        <w:rPr>
          <w:b/>
          <w:sz w:val="24"/>
          <w:szCs w:val="24"/>
        </w:rPr>
        <w:br/>
      </w:r>
    </w:p>
    <w:tbl>
      <w:tblPr>
        <w:tblW w:w="10064" w:type="dxa"/>
        <w:tblInd w:w="-209" w:type="dxa"/>
        <w:tblLayout w:type="fixed"/>
        <w:tblCellMar>
          <w:left w:w="75" w:type="dxa"/>
          <w:right w:w="75" w:type="dxa"/>
        </w:tblCellMar>
        <w:tblLook w:val="00A0" w:firstRow="1" w:lastRow="0" w:firstColumn="1" w:lastColumn="0" w:noHBand="0" w:noVBand="0"/>
      </w:tblPr>
      <w:tblGrid>
        <w:gridCol w:w="3545"/>
        <w:gridCol w:w="6519"/>
      </w:tblGrid>
      <w:tr w:rsidR="008F795D" w:rsidRPr="00F9735B" w:rsidTr="00F9735B">
        <w:trPr>
          <w:trHeight w:val="816"/>
        </w:trPr>
        <w:tc>
          <w:tcPr>
            <w:tcW w:w="3545" w:type="dxa"/>
            <w:tcBorders>
              <w:top w:val="single" w:sz="4" w:space="0" w:color="auto"/>
              <w:left w:val="single" w:sz="4" w:space="0" w:color="auto"/>
              <w:bottom w:val="single" w:sz="4" w:space="0" w:color="auto"/>
              <w:right w:val="single" w:sz="4" w:space="0" w:color="auto"/>
            </w:tcBorders>
            <w:vAlign w:val="center"/>
          </w:tcPr>
          <w:p w:rsidR="008F795D" w:rsidRPr="00F9735B" w:rsidRDefault="008F795D" w:rsidP="00154013">
            <w:pPr>
              <w:pStyle w:val="ConsPlusCell"/>
              <w:rPr>
                <w:rFonts w:ascii="Times New Roman" w:hAnsi="Times New Roman" w:cs="Times New Roman"/>
                <w:b/>
              </w:rPr>
            </w:pPr>
            <w:r w:rsidRPr="00F9735B">
              <w:rPr>
                <w:rFonts w:ascii="Times New Roman" w:hAnsi="Times New Roman" w:cs="Times New Roman"/>
                <w:b/>
              </w:rPr>
              <w:t>Полное наименование</w:t>
            </w:r>
          </w:p>
        </w:tc>
        <w:tc>
          <w:tcPr>
            <w:tcW w:w="6519" w:type="dxa"/>
            <w:tcBorders>
              <w:top w:val="single" w:sz="4" w:space="0" w:color="auto"/>
              <w:left w:val="single" w:sz="4" w:space="0" w:color="auto"/>
              <w:bottom w:val="single" w:sz="4" w:space="0" w:color="auto"/>
              <w:right w:val="single" w:sz="4" w:space="0" w:color="auto"/>
            </w:tcBorders>
            <w:vAlign w:val="center"/>
          </w:tcPr>
          <w:p w:rsidR="008F795D" w:rsidRPr="00F9735B" w:rsidRDefault="008F795D" w:rsidP="00154013">
            <w:r w:rsidRPr="00F9735B">
              <w:t>Муниципальная программа «Благоустройство и санитарное содержание территории</w:t>
            </w:r>
            <w:r w:rsidRPr="00F9735B">
              <w:rPr>
                <w:lang w:eastAsia="en-US"/>
              </w:rPr>
              <w:t xml:space="preserve"> Кусинского сельского поселения</w:t>
            </w:r>
            <w:r w:rsidRPr="00F9735B">
              <w:t>»</w:t>
            </w:r>
          </w:p>
        </w:tc>
      </w:tr>
      <w:tr w:rsidR="008F795D" w:rsidRPr="00F9735B" w:rsidTr="00F9735B">
        <w:trPr>
          <w:trHeight w:val="726"/>
        </w:trPr>
        <w:tc>
          <w:tcPr>
            <w:tcW w:w="3545" w:type="dxa"/>
            <w:tcBorders>
              <w:top w:val="nil"/>
              <w:left w:val="single" w:sz="4" w:space="0" w:color="auto"/>
              <w:bottom w:val="single" w:sz="4" w:space="0" w:color="auto"/>
              <w:right w:val="single" w:sz="4" w:space="0" w:color="auto"/>
            </w:tcBorders>
            <w:vAlign w:val="center"/>
          </w:tcPr>
          <w:p w:rsidR="008F795D" w:rsidRPr="00F9735B" w:rsidRDefault="008F795D" w:rsidP="00154013">
            <w:pPr>
              <w:pStyle w:val="ConsPlusCell"/>
              <w:rPr>
                <w:rFonts w:ascii="Times New Roman" w:hAnsi="Times New Roman" w:cs="Times New Roman"/>
                <w:b/>
              </w:rPr>
            </w:pPr>
            <w:r w:rsidRPr="00F9735B">
              <w:rPr>
                <w:rFonts w:ascii="Times New Roman" w:hAnsi="Times New Roman" w:cs="Times New Roman"/>
                <w:b/>
              </w:rPr>
              <w:t>Ответственный исполнитель муниципальной программы</w:t>
            </w:r>
          </w:p>
        </w:tc>
        <w:tc>
          <w:tcPr>
            <w:tcW w:w="6519" w:type="dxa"/>
            <w:tcBorders>
              <w:top w:val="nil"/>
              <w:left w:val="single" w:sz="4" w:space="0" w:color="auto"/>
              <w:bottom w:val="single" w:sz="4" w:space="0" w:color="auto"/>
              <w:right w:val="single" w:sz="4" w:space="0" w:color="auto"/>
            </w:tcBorders>
            <w:vAlign w:val="center"/>
          </w:tcPr>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Администрация муниципального образования Кусинское сельское поселение</w:t>
            </w:r>
          </w:p>
        </w:tc>
      </w:tr>
      <w:tr w:rsidR="008F795D" w:rsidRPr="00F9735B" w:rsidTr="00F9735B">
        <w:trPr>
          <w:trHeight w:val="692"/>
        </w:trPr>
        <w:tc>
          <w:tcPr>
            <w:tcW w:w="3545" w:type="dxa"/>
            <w:tcBorders>
              <w:top w:val="nil"/>
              <w:left w:val="single" w:sz="4" w:space="0" w:color="auto"/>
              <w:bottom w:val="single" w:sz="4" w:space="0" w:color="auto"/>
              <w:right w:val="single" w:sz="4" w:space="0" w:color="auto"/>
            </w:tcBorders>
            <w:vAlign w:val="center"/>
          </w:tcPr>
          <w:p w:rsidR="008F795D" w:rsidRPr="00F9735B" w:rsidRDefault="008F795D" w:rsidP="00154013">
            <w:pPr>
              <w:pStyle w:val="ConsPlusCell"/>
              <w:rPr>
                <w:rFonts w:ascii="Times New Roman" w:hAnsi="Times New Roman" w:cs="Times New Roman"/>
                <w:b/>
              </w:rPr>
            </w:pPr>
            <w:r w:rsidRPr="00F9735B">
              <w:rPr>
                <w:rFonts w:ascii="Times New Roman" w:hAnsi="Times New Roman" w:cs="Times New Roman"/>
                <w:b/>
              </w:rPr>
              <w:t>Участники муниципальной программы</w:t>
            </w:r>
          </w:p>
        </w:tc>
        <w:tc>
          <w:tcPr>
            <w:tcW w:w="6519" w:type="dxa"/>
            <w:tcBorders>
              <w:top w:val="nil"/>
              <w:left w:val="single" w:sz="4" w:space="0" w:color="auto"/>
              <w:bottom w:val="single" w:sz="4" w:space="0" w:color="auto"/>
              <w:right w:val="single" w:sz="4" w:space="0" w:color="auto"/>
            </w:tcBorders>
            <w:vAlign w:val="center"/>
          </w:tcPr>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Администрация муниципального образования Кусинское  сельское поселение</w:t>
            </w:r>
          </w:p>
        </w:tc>
      </w:tr>
      <w:tr w:rsidR="008F795D" w:rsidRPr="00F9735B" w:rsidTr="00F9735B">
        <w:trPr>
          <w:trHeight w:val="705"/>
        </w:trPr>
        <w:tc>
          <w:tcPr>
            <w:tcW w:w="3545" w:type="dxa"/>
            <w:tcBorders>
              <w:top w:val="nil"/>
              <w:left w:val="single" w:sz="4" w:space="0" w:color="auto"/>
              <w:bottom w:val="single" w:sz="4" w:space="0" w:color="auto"/>
              <w:right w:val="single" w:sz="4" w:space="0" w:color="auto"/>
            </w:tcBorders>
            <w:vAlign w:val="center"/>
          </w:tcPr>
          <w:p w:rsidR="008F795D" w:rsidRPr="00F9735B" w:rsidRDefault="008F795D" w:rsidP="00154013">
            <w:pPr>
              <w:pStyle w:val="ConsPlusCell"/>
              <w:rPr>
                <w:rFonts w:ascii="Times New Roman" w:hAnsi="Times New Roman" w:cs="Times New Roman"/>
                <w:b/>
              </w:rPr>
            </w:pPr>
            <w:r w:rsidRPr="00F9735B">
              <w:rPr>
                <w:rFonts w:ascii="Times New Roman" w:hAnsi="Times New Roman" w:cs="Times New Roman"/>
                <w:b/>
              </w:rPr>
              <w:t>Подпрограммы муниципальной программы</w:t>
            </w:r>
          </w:p>
        </w:tc>
        <w:tc>
          <w:tcPr>
            <w:tcW w:w="6519" w:type="dxa"/>
            <w:tcBorders>
              <w:top w:val="nil"/>
              <w:left w:val="single" w:sz="4" w:space="0" w:color="auto"/>
              <w:bottom w:val="single" w:sz="4" w:space="0" w:color="auto"/>
              <w:right w:val="single" w:sz="4" w:space="0" w:color="auto"/>
            </w:tcBorders>
            <w:vAlign w:val="center"/>
          </w:tcPr>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w:t>
            </w:r>
          </w:p>
        </w:tc>
      </w:tr>
      <w:tr w:rsidR="008F795D" w:rsidRPr="00F9735B" w:rsidTr="00F9735B">
        <w:trPr>
          <w:trHeight w:val="1277"/>
        </w:trPr>
        <w:tc>
          <w:tcPr>
            <w:tcW w:w="3545" w:type="dxa"/>
            <w:tcBorders>
              <w:top w:val="nil"/>
              <w:left w:val="single" w:sz="4" w:space="0" w:color="auto"/>
              <w:bottom w:val="single" w:sz="4" w:space="0" w:color="auto"/>
              <w:right w:val="single" w:sz="4" w:space="0" w:color="auto"/>
            </w:tcBorders>
            <w:vAlign w:val="center"/>
          </w:tcPr>
          <w:p w:rsidR="008F795D" w:rsidRPr="00F9735B" w:rsidRDefault="008F795D" w:rsidP="00154013">
            <w:pPr>
              <w:pStyle w:val="ConsPlusCell"/>
              <w:rPr>
                <w:rFonts w:ascii="Times New Roman" w:hAnsi="Times New Roman" w:cs="Times New Roman"/>
                <w:b/>
              </w:rPr>
            </w:pPr>
            <w:r w:rsidRPr="00F9735B">
              <w:rPr>
                <w:rFonts w:ascii="Times New Roman" w:hAnsi="Times New Roman" w:cs="Times New Roman"/>
                <w:b/>
              </w:rPr>
              <w:t>Цели муниципальной программы</w:t>
            </w:r>
          </w:p>
        </w:tc>
        <w:tc>
          <w:tcPr>
            <w:tcW w:w="6519" w:type="dxa"/>
            <w:tcBorders>
              <w:top w:val="nil"/>
              <w:left w:val="single" w:sz="4" w:space="0" w:color="auto"/>
              <w:bottom w:val="single" w:sz="4" w:space="0" w:color="auto"/>
              <w:right w:val="single" w:sz="4" w:space="0" w:color="auto"/>
            </w:tcBorders>
            <w:vAlign w:val="center"/>
          </w:tcPr>
          <w:p w:rsidR="008F795D" w:rsidRPr="00F9735B" w:rsidRDefault="008F795D" w:rsidP="00154013">
            <w:pPr>
              <w:pStyle w:val="ConsPlusCell"/>
              <w:rPr>
                <w:rFonts w:ascii="Times New Roman" w:hAnsi="Times New Roman" w:cs="Times New Roman"/>
                <w:highlight w:val="yellow"/>
              </w:rPr>
            </w:pPr>
            <w:r w:rsidRPr="00F9735B">
              <w:rPr>
                <w:rFonts w:ascii="Times New Roman" w:hAnsi="Times New Roman" w:cs="Times New Roman"/>
              </w:rPr>
              <w:t>Совершенствование системы комплексного благоустройства, улучшение санитарного и экологического состояния населенных пунктов, создание условий, обеспечивающих комфортные условия для проживания, работы и отдыха населения на территории Кусинского сельского поселения</w:t>
            </w:r>
          </w:p>
        </w:tc>
      </w:tr>
      <w:tr w:rsidR="008F795D" w:rsidRPr="00F9735B" w:rsidTr="00F9735B">
        <w:trPr>
          <w:trHeight w:val="1692"/>
        </w:trPr>
        <w:tc>
          <w:tcPr>
            <w:tcW w:w="3545" w:type="dxa"/>
            <w:tcBorders>
              <w:top w:val="nil"/>
              <w:left w:val="single" w:sz="4" w:space="0" w:color="auto"/>
              <w:bottom w:val="single" w:sz="4" w:space="0" w:color="auto"/>
              <w:right w:val="single" w:sz="4" w:space="0" w:color="auto"/>
            </w:tcBorders>
            <w:vAlign w:val="center"/>
          </w:tcPr>
          <w:p w:rsidR="008F795D" w:rsidRPr="00F9735B" w:rsidRDefault="008F795D" w:rsidP="00154013">
            <w:pPr>
              <w:pStyle w:val="ConsPlusCell"/>
              <w:rPr>
                <w:rFonts w:ascii="Times New Roman" w:hAnsi="Times New Roman" w:cs="Times New Roman"/>
                <w:b/>
              </w:rPr>
            </w:pPr>
            <w:r w:rsidRPr="00F9735B">
              <w:rPr>
                <w:rFonts w:ascii="Times New Roman" w:hAnsi="Times New Roman" w:cs="Times New Roman"/>
                <w:b/>
              </w:rPr>
              <w:t>Задачи муниципальной программы</w:t>
            </w:r>
          </w:p>
        </w:tc>
        <w:tc>
          <w:tcPr>
            <w:tcW w:w="6519" w:type="dxa"/>
            <w:tcBorders>
              <w:top w:val="nil"/>
              <w:left w:val="single" w:sz="4" w:space="0" w:color="auto"/>
              <w:bottom w:val="single" w:sz="4" w:space="0" w:color="auto"/>
              <w:right w:val="single" w:sz="4" w:space="0" w:color="auto"/>
            </w:tcBorders>
            <w:vAlign w:val="center"/>
          </w:tcPr>
          <w:p w:rsidR="008F795D" w:rsidRPr="00F9735B" w:rsidRDefault="008F795D" w:rsidP="00154013">
            <w:r w:rsidRPr="00F9735B">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 xml:space="preserve">- Создание зон отдыха и благоприятных условий для проживания и отдыха жителей сельского поселения </w:t>
            </w:r>
          </w:p>
        </w:tc>
      </w:tr>
      <w:tr w:rsidR="008F795D" w:rsidRPr="00F9735B" w:rsidTr="00F9735B">
        <w:trPr>
          <w:trHeight w:val="700"/>
        </w:trPr>
        <w:tc>
          <w:tcPr>
            <w:tcW w:w="3545" w:type="dxa"/>
            <w:tcBorders>
              <w:top w:val="nil"/>
              <w:left w:val="single" w:sz="4" w:space="0" w:color="auto"/>
              <w:bottom w:val="single" w:sz="4" w:space="0" w:color="auto"/>
              <w:right w:val="single" w:sz="4" w:space="0" w:color="auto"/>
            </w:tcBorders>
            <w:vAlign w:val="center"/>
          </w:tcPr>
          <w:p w:rsidR="008F795D" w:rsidRPr="00F9735B" w:rsidRDefault="008F795D" w:rsidP="00154013">
            <w:pPr>
              <w:pStyle w:val="ConsPlusCell"/>
              <w:rPr>
                <w:rFonts w:ascii="Times New Roman" w:hAnsi="Times New Roman" w:cs="Times New Roman"/>
                <w:b/>
              </w:rPr>
            </w:pPr>
            <w:r w:rsidRPr="00F9735B">
              <w:rPr>
                <w:rFonts w:ascii="Times New Roman" w:hAnsi="Times New Roman" w:cs="Times New Roman"/>
                <w:b/>
              </w:rPr>
              <w:t>Этапы и сроки реализации муниципальной программы</w:t>
            </w:r>
          </w:p>
        </w:tc>
        <w:tc>
          <w:tcPr>
            <w:tcW w:w="6519" w:type="dxa"/>
            <w:tcBorders>
              <w:top w:val="nil"/>
              <w:left w:val="single" w:sz="4" w:space="0" w:color="auto"/>
              <w:bottom w:val="single" w:sz="4" w:space="0" w:color="auto"/>
              <w:right w:val="single" w:sz="4" w:space="0" w:color="auto"/>
            </w:tcBorders>
            <w:vAlign w:val="center"/>
          </w:tcPr>
          <w:p w:rsidR="008F795D" w:rsidRPr="00F9735B" w:rsidRDefault="008F795D" w:rsidP="00154013">
            <w:pPr>
              <w:pStyle w:val="ConsPlusCell"/>
              <w:jc w:val="center"/>
              <w:rPr>
                <w:rFonts w:ascii="Times New Roman" w:hAnsi="Times New Roman" w:cs="Times New Roman"/>
              </w:rPr>
            </w:pPr>
            <w:r w:rsidRPr="00F9735B">
              <w:rPr>
                <w:rFonts w:ascii="Times New Roman" w:hAnsi="Times New Roman" w:cs="Times New Roman"/>
              </w:rPr>
              <w:t>2018-2021гг.</w:t>
            </w:r>
          </w:p>
          <w:p w:rsidR="008F795D" w:rsidRPr="00F9735B" w:rsidRDefault="008F795D" w:rsidP="00154013">
            <w:pPr>
              <w:pStyle w:val="ConsPlusCell"/>
              <w:jc w:val="center"/>
              <w:rPr>
                <w:rFonts w:ascii="Times New Roman" w:hAnsi="Times New Roman" w:cs="Times New Roman"/>
              </w:rPr>
            </w:pPr>
            <w:r w:rsidRPr="00F9735B">
              <w:rPr>
                <w:rFonts w:ascii="Times New Roman" w:hAnsi="Times New Roman" w:cs="Times New Roman"/>
              </w:rPr>
              <w:t>Реализуется в один этап</w:t>
            </w:r>
          </w:p>
        </w:tc>
      </w:tr>
      <w:tr w:rsidR="008F795D" w:rsidRPr="00F9735B" w:rsidTr="00F9735B">
        <w:trPr>
          <w:trHeight w:val="1268"/>
        </w:trPr>
        <w:tc>
          <w:tcPr>
            <w:tcW w:w="3545" w:type="dxa"/>
            <w:tcBorders>
              <w:top w:val="nil"/>
              <w:left w:val="single" w:sz="4" w:space="0" w:color="auto"/>
              <w:bottom w:val="single" w:sz="4" w:space="0" w:color="auto"/>
              <w:right w:val="single" w:sz="4" w:space="0" w:color="auto"/>
            </w:tcBorders>
            <w:vAlign w:val="center"/>
          </w:tcPr>
          <w:p w:rsidR="008F795D" w:rsidRPr="00F9735B" w:rsidRDefault="008F795D" w:rsidP="00154013">
            <w:pPr>
              <w:pStyle w:val="ConsPlusCell"/>
              <w:rPr>
                <w:rFonts w:ascii="Times New Roman" w:hAnsi="Times New Roman" w:cs="Times New Roman"/>
                <w:b/>
              </w:rPr>
            </w:pPr>
            <w:r w:rsidRPr="00F9735B">
              <w:rPr>
                <w:rFonts w:ascii="Times New Roman" w:hAnsi="Times New Roman" w:cs="Times New Roman"/>
                <w:b/>
              </w:rPr>
              <w:t>Финансовое обеспечение муниципальной программы, в т.ч. по источникам финансирования</w:t>
            </w:r>
          </w:p>
        </w:tc>
        <w:tc>
          <w:tcPr>
            <w:tcW w:w="6519" w:type="dxa"/>
            <w:tcBorders>
              <w:top w:val="nil"/>
              <w:left w:val="single" w:sz="4" w:space="0" w:color="auto"/>
              <w:bottom w:val="single" w:sz="4" w:space="0" w:color="auto"/>
              <w:right w:val="single" w:sz="4" w:space="0" w:color="auto"/>
            </w:tcBorders>
            <w:vAlign w:val="center"/>
          </w:tcPr>
          <w:p w:rsidR="008F795D" w:rsidRPr="00F9735B" w:rsidRDefault="008F795D" w:rsidP="00154013">
            <w:pPr>
              <w:pStyle w:val="ConsPlusCell"/>
              <w:rPr>
                <w:rFonts w:ascii="Times New Roman" w:hAnsi="Times New Roman" w:cs="Times New Roman"/>
              </w:rPr>
            </w:pP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Общий объем финансирования, предусмотренный на реализацию программы в 2018-2021 годах составляет: 4040,00 тыс. руб., в том числе:</w:t>
            </w:r>
          </w:p>
          <w:p w:rsidR="008F795D" w:rsidRPr="00F9735B" w:rsidRDefault="008F795D" w:rsidP="00154013">
            <w:pPr>
              <w:pStyle w:val="ConsPlusCell"/>
              <w:rPr>
                <w:rFonts w:ascii="Times New Roman" w:hAnsi="Times New Roman" w:cs="Times New Roman"/>
              </w:rPr>
            </w:pP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Бюджет муниципального образования Кусинское сельское поселение 4040,00 тыс. руб.,</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Бюджет Ленинградской области  - 0,00 тыс. руб.,</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Прочие источники финансирования - 0,00 тыс. руб.</w:t>
            </w:r>
          </w:p>
          <w:p w:rsidR="008F795D" w:rsidRPr="00F9735B" w:rsidRDefault="008F795D" w:rsidP="00154013">
            <w:pPr>
              <w:pStyle w:val="ConsPlusCell"/>
              <w:rPr>
                <w:rFonts w:ascii="Times New Roman" w:hAnsi="Times New Roman" w:cs="Times New Roman"/>
              </w:rPr>
            </w:pP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Из них:</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2018 год – 878,54 тыс. руб., в том числе:</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Бюджет муниципального образования Кусинское сельское поселение 878,54 тыс. руб.,</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Бюджет Ленинградской области  - 0,00 тыс. руб.,</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Прочие источники финансирования - 0,00 тыс. руб.</w:t>
            </w:r>
          </w:p>
          <w:p w:rsidR="008F795D" w:rsidRPr="00F9735B" w:rsidRDefault="008F795D" w:rsidP="00154013">
            <w:pPr>
              <w:pStyle w:val="ConsPlusCell"/>
              <w:rPr>
                <w:rFonts w:ascii="Times New Roman" w:hAnsi="Times New Roman" w:cs="Times New Roman"/>
              </w:rPr>
            </w:pP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2019 год – 1008,62 тыс. руб., в том числе:</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Бюджет муниципального образования Кусинское сельское поселение 1008,62 тыс. руб.,</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Бюджет Ленинградской области  - 0,00 тыс. руб.,</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Прочие источники финансирования - 0,00  тыс. руб.</w:t>
            </w:r>
          </w:p>
          <w:p w:rsidR="008F795D" w:rsidRPr="00F9735B" w:rsidRDefault="008F795D" w:rsidP="00154013">
            <w:pPr>
              <w:pStyle w:val="ConsPlusCell"/>
              <w:rPr>
                <w:rFonts w:ascii="Times New Roman" w:hAnsi="Times New Roman" w:cs="Times New Roman"/>
              </w:rPr>
            </w:pP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2020 год  – 1065,76 тыс. руб., в том числе:</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Бюджет муниципального образования Кусинское сельское поселение 1065,76 тыс. руб.,</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Бюджет Ленинградской области - 0,00 тыс. руб.,</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Прочие источники финансирования - 0,00  тыс. руб.</w:t>
            </w:r>
          </w:p>
          <w:p w:rsidR="008F795D" w:rsidRPr="00F9735B" w:rsidRDefault="008F795D" w:rsidP="00154013">
            <w:pPr>
              <w:pStyle w:val="ConsPlusCell"/>
              <w:rPr>
                <w:rFonts w:ascii="Times New Roman" w:hAnsi="Times New Roman" w:cs="Times New Roman"/>
              </w:rPr>
            </w:pP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2021 год – 1087,08 тыс. руб., в том числе:</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Бюджет муниципального образования Кусинское сельское поселение 1087,08 тыс. руб.,</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Бюджет Ленинградской области - 0,00 тыс. руб.,</w:t>
            </w:r>
          </w:p>
          <w:p w:rsidR="008F795D" w:rsidRPr="00F9735B" w:rsidRDefault="008F795D" w:rsidP="00154013">
            <w:pPr>
              <w:pStyle w:val="ConsPlusCell"/>
              <w:rPr>
                <w:rFonts w:ascii="Times New Roman" w:hAnsi="Times New Roman" w:cs="Times New Roman"/>
              </w:rPr>
            </w:pPr>
            <w:r w:rsidRPr="00F9735B">
              <w:rPr>
                <w:rFonts w:ascii="Times New Roman" w:hAnsi="Times New Roman" w:cs="Times New Roman"/>
              </w:rPr>
              <w:t>Прочие источники финансирования - 0,00 тыс. руб.</w:t>
            </w:r>
          </w:p>
          <w:p w:rsidR="008F795D" w:rsidRPr="00F9735B" w:rsidRDefault="008F795D" w:rsidP="00154013">
            <w:pPr>
              <w:pStyle w:val="ConsPlusCell"/>
              <w:rPr>
                <w:rFonts w:ascii="Times New Roman" w:hAnsi="Times New Roman" w:cs="Times New Roman"/>
              </w:rPr>
            </w:pPr>
          </w:p>
        </w:tc>
      </w:tr>
      <w:tr w:rsidR="008F795D" w:rsidRPr="00F9735B" w:rsidTr="00F9735B">
        <w:trPr>
          <w:trHeight w:val="4190"/>
        </w:trPr>
        <w:tc>
          <w:tcPr>
            <w:tcW w:w="3545" w:type="dxa"/>
            <w:tcBorders>
              <w:top w:val="nil"/>
              <w:left w:val="single" w:sz="4" w:space="0" w:color="auto"/>
              <w:bottom w:val="single" w:sz="4" w:space="0" w:color="auto"/>
              <w:right w:val="single" w:sz="4" w:space="0" w:color="auto"/>
            </w:tcBorders>
            <w:vAlign w:val="center"/>
          </w:tcPr>
          <w:p w:rsidR="008F795D" w:rsidRPr="00F9735B" w:rsidRDefault="008F795D" w:rsidP="00154013">
            <w:pPr>
              <w:pStyle w:val="ConsPlusCell"/>
              <w:rPr>
                <w:rFonts w:ascii="Times New Roman" w:hAnsi="Times New Roman" w:cs="Times New Roman"/>
                <w:b/>
              </w:rPr>
            </w:pPr>
            <w:r w:rsidRPr="00F9735B">
              <w:rPr>
                <w:rFonts w:ascii="Times New Roman" w:hAnsi="Times New Roman" w:cs="Times New Roman"/>
                <w:b/>
              </w:rPr>
              <w:lastRenderedPageBreak/>
              <w:t>Ожидаемые результаты реализации муниципальной программы</w:t>
            </w:r>
          </w:p>
        </w:tc>
        <w:tc>
          <w:tcPr>
            <w:tcW w:w="6519" w:type="dxa"/>
            <w:tcBorders>
              <w:top w:val="nil"/>
              <w:left w:val="single" w:sz="4" w:space="0" w:color="auto"/>
              <w:bottom w:val="single" w:sz="4" w:space="0" w:color="auto"/>
              <w:right w:val="single" w:sz="4" w:space="0" w:color="auto"/>
            </w:tcBorders>
            <w:vAlign w:val="center"/>
          </w:tcPr>
          <w:p w:rsidR="008F795D" w:rsidRPr="00F9735B" w:rsidRDefault="008F795D" w:rsidP="00154013">
            <w:r w:rsidRPr="00F9735B">
              <w:t>- Обеспечение доли мест захоронений, соответствующих требованиям и нормам действующего законодательства, в общем количестве мест захоронений к концу 2021 года на уровне 95%;</w:t>
            </w:r>
          </w:p>
          <w:p w:rsidR="008F795D" w:rsidRPr="00F9735B" w:rsidRDefault="008F795D" w:rsidP="00154013">
            <w:r w:rsidRPr="00F9735B">
              <w:t>- Обеспечение доли благоустроенных территорий, соответствующих требованиями нормам действующего законодательства, в общей площади, требующей благоустройства, к концу 2021 года на уровне 100%;</w:t>
            </w:r>
          </w:p>
          <w:p w:rsidR="008F795D" w:rsidRPr="00F9735B" w:rsidRDefault="008F795D" w:rsidP="00154013">
            <w:r w:rsidRPr="00F9735B">
              <w:t>- Обеспечение доли площадок для сбора ТКО, обустроенных в соответствии с требованиями и нормами действующего законодательства, в общем количестве площадок для сбора ТКО, к концу 2021 года на уровне 40%;</w:t>
            </w:r>
          </w:p>
          <w:p w:rsidR="008F795D" w:rsidRPr="00F9735B" w:rsidRDefault="008F795D" w:rsidP="00154013">
            <w:r w:rsidRPr="00F9735B">
              <w:t>- Обеспечение доли ликвидированных несанкционированных свалок в общем количестве несанкционированных свалок к концу 2021 года на уровне 100%;</w:t>
            </w:r>
          </w:p>
          <w:p w:rsidR="008F795D" w:rsidRPr="00F9735B" w:rsidRDefault="008F795D" w:rsidP="00154013">
            <w:r w:rsidRPr="00F9735B">
              <w:t>- Обеспечение доли удовлетворительных обращений о вывозе умерших граждан из внебольничных условий на уровне 100%;</w:t>
            </w:r>
          </w:p>
          <w:p w:rsidR="008F795D" w:rsidRPr="00F9735B" w:rsidRDefault="008F795D" w:rsidP="00154013">
            <w:pPr>
              <w:pStyle w:val="ConsPlusCell"/>
              <w:rPr>
                <w:rFonts w:ascii="Times New Roman" w:hAnsi="Times New Roman" w:cs="Times New Roman"/>
                <w:highlight w:val="yellow"/>
              </w:rPr>
            </w:pPr>
            <w:r w:rsidRPr="00F9735B">
              <w:rPr>
                <w:rFonts w:ascii="Times New Roman" w:hAnsi="Times New Roman" w:cs="Times New Roman"/>
              </w:rPr>
              <w:t>- Отсутствие обоснованных жалоб населения</w:t>
            </w:r>
          </w:p>
        </w:tc>
      </w:tr>
    </w:tbl>
    <w:p w:rsidR="008F795D" w:rsidRPr="00224D4E" w:rsidRDefault="008F795D" w:rsidP="009537B3">
      <w:pPr>
        <w:jc w:val="center"/>
        <w:rPr>
          <w:b/>
          <w:sz w:val="24"/>
          <w:szCs w:val="24"/>
        </w:rPr>
      </w:pPr>
    </w:p>
    <w:p w:rsidR="008F795D" w:rsidRDefault="008F795D" w:rsidP="009537B3">
      <w:pPr>
        <w:jc w:val="center"/>
        <w:rPr>
          <w:b/>
          <w:sz w:val="24"/>
          <w:szCs w:val="24"/>
        </w:rPr>
      </w:pPr>
    </w:p>
    <w:p w:rsidR="008F795D" w:rsidRDefault="008F795D" w:rsidP="00800424">
      <w:pPr>
        <w:pStyle w:val="a7"/>
        <w:jc w:val="center"/>
      </w:pPr>
    </w:p>
    <w:p w:rsidR="008F795D" w:rsidRPr="00224D4E" w:rsidRDefault="008F795D" w:rsidP="00800424">
      <w:pPr>
        <w:pStyle w:val="a7"/>
        <w:jc w:val="center"/>
        <w:rPr>
          <w:b/>
        </w:rPr>
      </w:pPr>
      <w:r w:rsidRPr="00224D4E">
        <w:rPr>
          <w:b/>
        </w:rPr>
        <w:t xml:space="preserve">1. Общая характеристика сферы реализации </w:t>
      </w:r>
      <w:r>
        <w:rPr>
          <w:b/>
        </w:rPr>
        <w:t>м</w:t>
      </w:r>
      <w:r w:rsidRPr="00224D4E">
        <w:rPr>
          <w:b/>
        </w:rPr>
        <w:t>униципальной программы,</w:t>
      </w:r>
    </w:p>
    <w:p w:rsidR="008F795D" w:rsidRDefault="008F795D" w:rsidP="00800424">
      <w:pPr>
        <w:pStyle w:val="a7"/>
        <w:jc w:val="center"/>
        <w:rPr>
          <w:b/>
        </w:rPr>
      </w:pPr>
      <w:r w:rsidRPr="00224D4E">
        <w:rPr>
          <w:b/>
        </w:rPr>
        <w:t>основные проблемы в сфере благоустройства территорий, обращения с отходами, благоустройства гражданских кладбищ традиционного захоронения.</w:t>
      </w:r>
    </w:p>
    <w:p w:rsidR="008F795D" w:rsidRPr="00F20BAF" w:rsidRDefault="008F795D" w:rsidP="00F20BAF">
      <w:pPr>
        <w:jc w:val="center"/>
        <w:rPr>
          <w:b/>
          <w:sz w:val="24"/>
          <w:szCs w:val="24"/>
        </w:rPr>
      </w:pPr>
    </w:p>
    <w:p w:rsidR="008F795D" w:rsidRPr="00224D4E" w:rsidRDefault="008F795D" w:rsidP="00514DCD">
      <w:pPr>
        <w:pStyle w:val="afa"/>
        <w:spacing w:before="0" w:after="0" w:line="276" w:lineRule="auto"/>
        <w:ind w:right="-153" w:firstLine="708"/>
        <w:rPr>
          <w:rFonts w:ascii="Times New Roman" w:hAnsi="Times New Roman" w:cs="Times New Roman"/>
          <w:sz w:val="24"/>
          <w:szCs w:val="24"/>
        </w:rPr>
      </w:pPr>
      <w:r w:rsidRPr="00224D4E">
        <w:rPr>
          <w:rFonts w:ascii="Times New Roman" w:hAnsi="Times New Roman" w:cs="Times New Roman"/>
          <w:sz w:val="24"/>
          <w:szCs w:val="24"/>
        </w:rPr>
        <w:t>Одним из важнейших национальных проектов социально-экономическог</w:t>
      </w:r>
      <w:r>
        <w:rPr>
          <w:rFonts w:ascii="Times New Roman" w:hAnsi="Times New Roman" w:cs="Times New Roman"/>
          <w:sz w:val="24"/>
          <w:szCs w:val="24"/>
        </w:rPr>
        <w:t xml:space="preserve">о развития </w:t>
      </w:r>
      <w:r w:rsidRPr="00224D4E">
        <w:rPr>
          <w:rFonts w:ascii="Times New Roman" w:hAnsi="Times New Roman" w:cs="Times New Roman"/>
          <w:sz w:val="24"/>
          <w:szCs w:val="24"/>
        </w:rPr>
        <w:t>является вопрос улучшения уровня и качества жизни населения.</w:t>
      </w:r>
    </w:p>
    <w:p w:rsidR="008F795D" w:rsidRPr="00224D4E" w:rsidRDefault="008F795D" w:rsidP="00514DCD">
      <w:pPr>
        <w:pStyle w:val="afa"/>
        <w:spacing w:before="0" w:after="0" w:line="276" w:lineRule="auto"/>
        <w:rPr>
          <w:rFonts w:ascii="Times New Roman" w:hAnsi="Times New Roman" w:cs="Times New Roman"/>
          <w:sz w:val="24"/>
          <w:szCs w:val="24"/>
        </w:rPr>
      </w:pPr>
      <w:r w:rsidRPr="00224D4E">
        <w:rPr>
          <w:rFonts w:ascii="Times New Roman" w:hAnsi="Times New Roman" w:cs="Times New Roman"/>
          <w:sz w:val="24"/>
          <w:szCs w:val="24"/>
        </w:rPr>
        <w:t xml:space="preserve">    </w:t>
      </w:r>
      <w:r w:rsidRPr="00224D4E">
        <w:rPr>
          <w:rFonts w:ascii="Times New Roman" w:hAnsi="Times New Roman" w:cs="Times New Roman"/>
          <w:sz w:val="24"/>
          <w:szCs w:val="24"/>
        </w:rPr>
        <w:tab/>
        <w:t xml:space="preserve">Важнейшим аспектом в реализации данного проекта является создание на территории </w:t>
      </w:r>
      <w:r>
        <w:rPr>
          <w:rFonts w:ascii="Times New Roman" w:hAnsi="Times New Roman" w:cs="Times New Roman"/>
          <w:sz w:val="24"/>
          <w:szCs w:val="24"/>
        </w:rPr>
        <w:t xml:space="preserve">поселения </w:t>
      </w:r>
      <w:r w:rsidRPr="00224D4E">
        <w:rPr>
          <w:rFonts w:ascii="Times New Roman" w:hAnsi="Times New Roman" w:cs="Times New Roman"/>
          <w:sz w:val="24"/>
          <w:szCs w:val="24"/>
        </w:rPr>
        <w:t xml:space="preserve"> условий комфортного и безопасного проживания граждан, благоустройство мест общего пользования.</w:t>
      </w:r>
    </w:p>
    <w:p w:rsidR="008F795D" w:rsidRPr="00224D4E" w:rsidRDefault="008F795D" w:rsidP="00514DCD">
      <w:pPr>
        <w:spacing w:line="276" w:lineRule="auto"/>
        <w:ind w:firstLine="708"/>
        <w:rPr>
          <w:sz w:val="24"/>
          <w:szCs w:val="24"/>
        </w:rPr>
      </w:pPr>
      <w:r w:rsidRPr="00224D4E">
        <w:rPr>
          <w:sz w:val="24"/>
          <w:szCs w:val="24"/>
        </w:rPr>
        <w:t>Проблема благоустройства территории является одной из насущных, требующих каждодневного внимания и эффективного решения.</w:t>
      </w:r>
    </w:p>
    <w:p w:rsidR="008F795D" w:rsidRPr="00224D4E" w:rsidRDefault="008F795D" w:rsidP="00514DCD">
      <w:pPr>
        <w:spacing w:line="276" w:lineRule="auto"/>
        <w:ind w:firstLine="708"/>
        <w:jc w:val="both"/>
        <w:rPr>
          <w:sz w:val="24"/>
          <w:szCs w:val="24"/>
        </w:rPr>
      </w:pPr>
      <w:r>
        <w:rPr>
          <w:sz w:val="24"/>
          <w:szCs w:val="24"/>
        </w:rPr>
        <w:t xml:space="preserve">Эксплуатация объектов благоустройства приводит к тому, что с течением времени они требуют ремонта или замены. Кроме того,  имеет место быть и негативное отношение граждан к объектам благоустройства </w:t>
      </w:r>
    </w:p>
    <w:p w:rsidR="008F795D" w:rsidRPr="00224D4E" w:rsidRDefault="008F795D" w:rsidP="00514DCD">
      <w:pPr>
        <w:spacing w:line="276" w:lineRule="auto"/>
        <w:ind w:firstLine="708"/>
        <w:jc w:val="both"/>
        <w:rPr>
          <w:sz w:val="24"/>
          <w:szCs w:val="24"/>
        </w:rPr>
      </w:pPr>
      <w:r w:rsidRPr="00224D4E">
        <w:rPr>
          <w:sz w:val="24"/>
          <w:szCs w:val="24"/>
        </w:rPr>
        <w:t xml:space="preserve">Для обеспечения санитарного состояния </w:t>
      </w:r>
      <w:r>
        <w:rPr>
          <w:sz w:val="24"/>
          <w:szCs w:val="24"/>
        </w:rPr>
        <w:t>поселения</w:t>
      </w:r>
      <w:r w:rsidRPr="00224D4E">
        <w:rPr>
          <w:sz w:val="24"/>
          <w:szCs w:val="24"/>
        </w:rPr>
        <w:t xml:space="preserve"> необходимо производить ежедневно работы по очистке территорий от случайного мусора, ремонту малых архитектурных сооружений, объектов благоустройства, уборке </w:t>
      </w:r>
      <w:r>
        <w:rPr>
          <w:sz w:val="24"/>
          <w:szCs w:val="24"/>
        </w:rPr>
        <w:t xml:space="preserve"> парковой зоны</w:t>
      </w:r>
      <w:r w:rsidRPr="00224D4E">
        <w:rPr>
          <w:sz w:val="24"/>
          <w:szCs w:val="24"/>
        </w:rPr>
        <w:t>.</w:t>
      </w:r>
    </w:p>
    <w:p w:rsidR="008F795D" w:rsidRDefault="008F795D" w:rsidP="006E605B">
      <w:pPr>
        <w:spacing w:line="276" w:lineRule="auto"/>
        <w:ind w:firstLine="708"/>
        <w:jc w:val="both"/>
        <w:rPr>
          <w:sz w:val="24"/>
          <w:szCs w:val="24"/>
        </w:rPr>
      </w:pPr>
      <w:r>
        <w:rPr>
          <w:sz w:val="24"/>
          <w:szCs w:val="24"/>
        </w:rPr>
        <w:t xml:space="preserve"> Кроме того требуется производить мероприятия по содержанию  гражданских и воинских захоронений, н</w:t>
      </w:r>
      <w:r w:rsidRPr="00224D4E">
        <w:rPr>
          <w:sz w:val="24"/>
          <w:szCs w:val="24"/>
        </w:rPr>
        <w:t xml:space="preserve">а территории муниципального образования </w:t>
      </w:r>
      <w:r>
        <w:rPr>
          <w:sz w:val="24"/>
          <w:szCs w:val="24"/>
        </w:rPr>
        <w:t xml:space="preserve">Кусинское сельское поселение  </w:t>
      </w:r>
      <w:r w:rsidRPr="00224D4E">
        <w:rPr>
          <w:sz w:val="24"/>
          <w:szCs w:val="24"/>
        </w:rPr>
        <w:t xml:space="preserve"> Киришского муниципального района Ленинградской области расположен</w:t>
      </w:r>
      <w:r>
        <w:rPr>
          <w:sz w:val="24"/>
          <w:szCs w:val="24"/>
        </w:rPr>
        <w:t>ы</w:t>
      </w:r>
      <w:r w:rsidRPr="00224D4E">
        <w:rPr>
          <w:sz w:val="24"/>
          <w:szCs w:val="24"/>
        </w:rPr>
        <w:t xml:space="preserve"> </w:t>
      </w:r>
      <w:r w:rsidRPr="005572AE">
        <w:rPr>
          <w:sz w:val="24"/>
          <w:szCs w:val="24"/>
        </w:rPr>
        <w:t xml:space="preserve">4 </w:t>
      </w:r>
      <w:r>
        <w:rPr>
          <w:sz w:val="24"/>
          <w:szCs w:val="24"/>
        </w:rPr>
        <w:t xml:space="preserve">места захоронения, </w:t>
      </w:r>
      <w:r w:rsidRPr="005572AE">
        <w:rPr>
          <w:sz w:val="24"/>
          <w:szCs w:val="24"/>
        </w:rPr>
        <w:t xml:space="preserve"> площадь</w:t>
      </w:r>
      <w:r>
        <w:rPr>
          <w:sz w:val="24"/>
          <w:szCs w:val="24"/>
        </w:rPr>
        <w:t>ю</w:t>
      </w:r>
      <w:r w:rsidRPr="005572AE">
        <w:rPr>
          <w:sz w:val="24"/>
          <w:szCs w:val="24"/>
        </w:rPr>
        <w:t xml:space="preserve">  </w:t>
      </w:r>
      <w:smartTag w:uri="urn:schemas-microsoft-com:office:smarttags" w:element="metricconverter">
        <w:smartTagPr>
          <w:attr w:name="ProductID" w:val="24,1 га"/>
        </w:smartTagPr>
        <w:r>
          <w:rPr>
            <w:sz w:val="24"/>
            <w:szCs w:val="24"/>
          </w:rPr>
          <w:t>24,1</w:t>
        </w:r>
        <w:r w:rsidRPr="005572AE">
          <w:rPr>
            <w:sz w:val="24"/>
            <w:szCs w:val="24"/>
          </w:rPr>
          <w:t xml:space="preserve"> га</w:t>
        </w:r>
      </w:smartTag>
      <w:r w:rsidRPr="005572AE">
        <w:rPr>
          <w:sz w:val="24"/>
          <w:szCs w:val="24"/>
        </w:rPr>
        <w:t>.</w:t>
      </w:r>
    </w:p>
    <w:p w:rsidR="008F795D" w:rsidRPr="006E605B" w:rsidRDefault="008F795D" w:rsidP="006E605B">
      <w:pPr>
        <w:spacing w:line="276" w:lineRule="auto"/>
        <w:ind w:firstLine="708"/>
        <w:jc w:val="both"/>
        <w:rPr>
          <w:sz w:val="24"/>
          <w:szCs w:val="24"/>
        </w:rPr>
      </w:pPr>
    </w:p>
    <w:p w:rsidR="008F795D" w:rsidRDefault="008F795D" w:rsidP="00800424">
      <w:pPr>
        <w:pStyle w:val="a7"/>
        <w:jc w:val="center"/>
        <w:rPr>
          <w:b/>
        </w:rPr>
      </w:pPr>
      <w:r w:rsidRPr="00224D4E">
        <w:rPr>
          <w:b/>
        </w:rPr>
        <w:t xml:space="preserve">2. Приоритеты и цели органов местного самоуправления муниципального образования </w:t>
      </w:r>
      <w:r>
        <w:rPr>
          <w:b/>
        </w:rPr>
        <w:t xml:space="preserve">Кусинское сельское </w:t>
      </w:r>
      <w:r w:rsidRPr="00224D4E">
        <w:rPr>
          <w:b/>
        </w:rPr>
        <w:t xml:space="preserve"> поселение Киришского муниципального района Ленинградской области в сфере реализации </w:t>
      </w:r>
      <w:r>
        <w:rPr>
          <w:b/>
        </w:rPr>
        <w:t>м</w:t>
      </w:r>
      <w:r w:rsidRPr="00224D4E">
        <w:rPr>
          <w:b/>
        </w:rPr>
        <w:t>униципальной программы.</w:t>
      </w:r>
    </w:p>
    <w:p w:rsidR="008F795D" w:rsidRPr="00F20BAF" w:rsidRDefault="008F795D" w:rsidP="00F20BAF">
      <w:pPr>
        <w:spacing w:line="276" w:lineRule="auto"/>
        <w:jc w:val="center"/>
        <w:rPr>
          <w:b/>
          <w:sz w:val="24"/>
          <w:szCs w:val="24"/>
        </w:rPr>
      </w:pPr>
    </w:p>
    <w:p w:rsidR="008F795D" w:rsidRPr="00B257EB" w:rsidRDefault="008F795D" w:rsidP="002C5A03">
      <w:pPr>
        <w:pStyle w:val="a7"/>
        <w:jc w:val="both"/>
        <w:rPr>
          <w:shd w:val="clear" w:color="auto" w:fill="FFFFFF"/>
        </w:rPr>
      </w:pPr>
      <w:r w:rsidRPr="00B257EB">
        <w:rPr>
          <w:b/>
        </w:rPr>
        <w:lastRenderedPageBreak/>
        <w:tab/>
      </w:r>
      <w:r w:rsidRPr="00B257EB">
        <w:t>Основной целью муниципальной  программы является совершенствование системы комплексного благоустройства, улучшение санитарного и экологического состояния населенных пунктов, создание условий, обеспечивающих комфортные условия для проживания, работы и отдыха населения на территории Кусинского сельского поселения.</w:t>
      </w:r>
      <w:r w:rsidRPr="00B257EB">
        <w:rPr>
          <w:shd w:val="clear" w:color="auto" w:fill="FFFFFF"/>
        </w:rPr>
        <w:t xml:space="preserve">        </w:t>
      </w:r>
    </w:p>
    <w:p w:rsidR="008F795D" w:rsidRPr="00B257EB" w:rsidRDefault="008F795D" w:rsidP="002C5A03">
      <w:pPr>
        <w:pStyle w:val="a7"/>
        <w:jc w:val="both"/>
        <w:rPr>
          <w:shd w:val="clear" w:color="auto" w:fill="FFFFFF"/>
        </w:rPr>
      </w:pPr>
      <w:r w:rsidRPr="00B257EB">
        <w:rPr>
          <w:shd w:val="clear" w:color="auto" w:fill="FFFFFF"/>
        </w:rPr>
        <w:tab/>
        <w:t>Задачами муниципальной программы являются:</w:t>
      </w:r>
    </w:p>
    <w:p w:rsidR="008F795D" w:rsidRPr="00B257EB" w:rsidRDefault="008F795D" w:rsidP="002C5A03">
      <w:pPr>
        <w:pStyle w:val="a7"/>
        <w:jc w:val="both"/>
      </w:pPr>
      <w:r w:rsidRPr="00B257EB">
        <w:tab/>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p>
    <w:p w:rsidR="008F795D" w:rsidRPr="00B257EB" w:rsidRDefault="008F795D" w:rsidP="002C5A03">
      <w:pPr>
        <w:pStyle w:val="a7"/>
        <w:jc w:val="both"/>
      </w:pPr>
      <w:r w:rsidRPr="00B257EB">
        <w:tab/>
        <w:t xml:space="preserve">- создание зон отдыха и благоприятных условий для проживания и отдыха жителей сельского поселения. </w:t>
      </w:r>
    </w:p>
    <w:p w:rsidR="008F795D" w:rsidRPr="00B257EB" w:rsidRDefault="008F795D" w:rsidP="002C5A03">
      <w:pPr>
        <w:pStyle w:val="a7"/>
        <w:jc w:val="both"/>
        <w:rPr>
          <w:shd w:val="clear" w:color="auto" w:fill="FFFFFF"/>
        </w:rPr>
      </w:pPr>
      <w:r w:rsidRPr="00B257EB">
        <w:tab/>
        <w:t>Целевые показатели (индикаторы) муниципальной программы:</w:t>
      </w:r>
      <w:r w:rsidRPr="00B257EB">
        <w:rPr>
          <w:shd w:val="clear" w:color="auto" w:fill="FFFFFF"/>
        </w:rPr>
        <w:t xml:space="preserve"> </w:t>
      </w:r>
    </w:p>
    <w:p w:rsidR="008F795D" w:rsidRPr="00B257EB" w:rsidRDefault="008F795D" w:rsidP="002C5A03">
      <w:pPr>
        <w:pStyle w:val="a7"/>
        <w:jc w:val="both"/>
      </w:pPr>
      <w:r w:rsidRPr="00B257EB">
        <w:tab/>
        <w:t>- доля мест захоронений, соответствующих требованиям и нормам действующего законодательства в общем количестве мест захоронений;</w:t>
      </w:r>
    </w:p>
    <w:p w:rsidR="008F795D" w:rsidRPr="00B257EB" w:rsidRDefault="008F795D" w:rsidP="002C5A03">
      <w:pPr>
        <w:pStyle w:val="a7"/>
        <w:jc w:val="both"/>
      </w:pPr>
      <w:r w:rsidRPr="00B257EB">
        <w:tab/>
        <w:t>- доля благоустроенных территорий, соответствующих требованиям и нормам действующего законодательства, в общей площади, требующей благоустройства;</w:t>
      </w:r>
    </w:p>
    <w:p w:rsidR="008F795D" w:rsidRPr="00B257EB" w:rsidRDefault="008F795D" w:rsidP="002C5A03">
      <w:pPr>
        <w:pStyle w:val="a7"/>
        <w:jc w:val="both"/>
      </w:pPr>
      <w:r w:rsidRPr="00B257EB">
        <w:tab/>
        <w:t>- доля площадок для сбора ТКО, обустроенных в соответствии с требованиями и нормами действующего законодательства, в общем количестве площадок для сбора ТКО;</w:t>
      </w:r>
    </w:p>
    <w:p w:rsidR="008F795D" w:rsidRPr="00B257EB" w:rsidRDefault="008F795D" w:rsidP="002C5A03">
      <w:pPr>
        <w:pStyle w:val="a7"/>
        <w:jc w:val="both"/>
      </w:pPr>
      <w:r w:rsidRPr="00B257EB">
        <w:tab/>
        <w:t>- доля ликвидированных несанкционированных свалок в общем количестве несанкционированных свалок;</w:t>
      </w:r>
    </w:p>
    <w:p w:rsidR="008F795D" w:rsidRPr="00B257EB" w:rsidRDefault="008F795D" w:rsidP="002C5A03">
      <w:pPr>
        <w:pStyle w:val="a7"/>
        <w:jc w:val="both"/>
      </w:pPr>
      <w:r w:rsidRPr="00B257EB">
        <w:tab/>
        <w:t>- доля удовлетворенных обращений о вывозе умерших граждан из внебольничных условий;</w:t>
      </w:r>
    </w:p>
    <w:p w:rsidR="008F795D" w:rsidRPr="00B257EB" w:rsidRDefault="008F795D" w:rsidP="002C5A03">
      <w:pPr>
        <w:pStyle w:val="a7"/>
        <w:jc w:val="both"/>
      </w:pPr>
      <w:r w:rsidRPr="00B257EB">
        <w:tab/>
        <w:t>- отсутствие обоснованных жалоб населения.</w:t>
      </w:r>
    </w:p>
    <w:p w:rsidR="008F795D" w:rsidRPr="00B257EB" w:rsidRDefault="008F795D" w:rsidP="0018659D">
      <w:pPr>
        <w:ind w:firstLine="540"/>
        <w:jc w:val="both"/>
        <w:rPr>
          <w:sz w:val="18"/>
          <w:szCs w:val="18"/>
        </w:rPr>
      </w:pPr>
    </w:p>
    <w:p w:rsidR="008F795D" w:rsidRPr="00B257EB" w:rsidRDefault="008F795D" w:rsidP="0018659D">
      <w:pPr>
        <w:ind w:firstLine="540"/>
        <w:jc w:val="both"/>
        <w:rPr>
          <w:sz w:val="24"/>
          <w:szCs w:val="24"/>
          <w:shd w:val="clear" w:color="auto" w:fill="FFFFFF"/>
        </w:rPr>
      </w:pPr>
    </w:p>
    <w:p w:rsidR="008F795D" w:rsidRPr="00B257EB" w:rsidRDefault="008F795D" w:rsidP="00137FF8">
      <w:pPr>
        <w:pStyle w:val="a7"/>
        <w:jc w:val="center"/>
        <w:rPr>
          <w:b/>
        </w:rPr>
      </w:pPr>
      <w:r w:rsidRPr="00B257EB">
        <w:rPr>
          <w:b/>
        </w:rPr>
        <w:t>3. Прогноз конечных результатов муниципальной программы.</w:t>
      </w:r>
    </w:p>
    <w:p w:rsidR="008F795D" w:rsidRPr="00B257EB" w:rsidRDefault="008F795D" w:rsidP="00137FF8">
      <w:pPr>
        <w:pStyle w:val="a7"/>
        <w:jc w:val="center"/>
        <w:rPr>
          <w:b/>
        </w:rPr>
      </w:pPr>
    </w:p>
    <w:p w:rsidR="008F795D" w:rsidRPr="00B257EB" w:rsidRDefault="008F795D" w:rsidP="00382355">
      <w:pPr>
        <w:jc w:val="both"/>
        <w:rPr>
          <w:sz w:val="24"/>
          <w:szCs w:val="24"/>
        </w:rPr>
      </w:pPr>
      <w:bookmarkStart w:id="2" w:name="_Toc370200332"/>
      <w:r w:rsidRPr="00B257EB">
        <w:rPr>
          <w:sz w:val="24"/>
          <w:szCs w:val="24"/>
        </w:rPr>
        <w:tab/>
        <w:t xml:space="preserve">Ожидаемым результатов муниципальной программы будет являться: </w:t>
      </w:r>
    </w:p>
    <w:p w:rsidR="008F795D" w:rsidRPr="00B257EB" w:rsidRDefault="008F795D" w:rsidP="00382355">
      <w:pPr>
        <w:pStyle w:val="a7"/>
        <w:jc w:val="both"/>
      </w:pPr>
      <w:r w:rsidRPr="00B257EB">
        <w:tab/>
        <w:t>- обеспечение доли мест захоронений, соответствующих требованиям и нормам действующего законодательства, в общем количестве мест захоронений к концу 2021 года на уровне 95%;</w:t>
      </w:r>
    </w:p>
    <w:p w:rsidR="008F795D" w:rsidRPr="00B257EB" w:rsidRDefault="008F795D" w:rsidP="00382355">
      <w:pPr>
        <w:pStyle w:val="a7"/>
        <w:jc w:val="both"/>
      </w:pPr>
      <w:r w:rsidRPr="00B257EB">
        <w:tab/>
        <w:t>- обеспечение доли благоустроенных территорий, соответствующих требованиями нормам действующего законодательства, в общей площади, требующей благоустройства, к концу 2021 года на уровне 100%;</w:t>
      </w:r>
    </w:p>
    <w:p w:rsidR="008F795D" w:rsidRPr="00B257EB" w:rsidRDefault="008F795D" w:rsidP="00382355">
      <w:pPr>
        <w:pStyle w:val="a7"/>
        <w:jc w:val="both"/>
      </w:pPr>
      <w:r w:rsidRPr="00B257EB">
        <w:tab/>
        <w:t>- обеспечение доли площадок для сбора ТКО, обустроенных в соответствии с требованиями и нормами действующего законодательства, в общем количестве площадок для сбора ТКО, к концу 2021 года на уровне 40%;</w:t>
      </w:r>
    </w:p>
    <w:p w:rsidR="008F795D" w:rsidRPr="00B257EB" w:rsidRDefault="008F795D" w:rsidP="00382355">
      <w:pPr>
        <w:pStyle w:val="a7"/>
        <w:jc w:val="both"/>
      </w:pPr>
      <w:r w:rsidRPr="00B257EB">
        <w:tab/>
        <w:t>- обеспечение доли ликвидированных несанкционированных свалок в общем количестве несанкционированных свалок к концу 2021 года на уровне 100%;</w:t>
      </w:r>
    </w:p>
    <w:p w:rsidR="008F795D" w:rsidRPr="00B257EB" w:rsidRDefault="008F795D" w:rsidP="00382355">
      <w:pPr>
        <w:pStyle w:val="a7"/>
        <w:jc w:val="both"/>
      </w:pPr>
      <w:r w:rsidRPr="00B257EB">
        <w:tab/>
        <w:t>- обеспечение доли удовлетворительных обращений о вывозе умерших граждан из внебольничных условий на уровне 100%;</w:t>
      </w:r>
    </w:p>
    <w:p w:rsidR="008F795D" w:rsidRPr="00B257EB" w:rsidRDefault="008F795D" w:rsidP="00382355">
      <w:pPr>
        <w:pStyle w:val="a7"/>
        <w:jc w:val="both"/>
        <w:rPr>
          <w:szCs w:val="24"/>
        </w:rPr>
      </w:pPr>
      <w:r w:rsidRPr="00B257EB">
        <w:tab/>
        <w:t>- отсутствие обоснованных жалоб населения.</w:t>
      </w:r>
    </w:p>
    <w:p w:rsidR="008F795D" w:rsidRPr="00B257EB" w:rsidRDefault="008F795D" w:rsidP="00F925E3">
      <w:pPr>
        <w:spacing w:line="276" w:lineRule="auto"/>
        <w:ind w:right="57" w:firstLine="567"/>
        <w:jc w:val="center"/>
        <w:rPr>
          <w:b/>
          <w:sz w:val="24"/>
          <w:szCs w:val="24"/>
        </w:rPr>
      </w:pPr>
    </w:p>
    <w:p w:rsidR="008F795D" w:rsidRPr="00B257EB" w:rsidRDefault="008F795D" w:rsidP="00F925E3">
      <w:pPr>
        <w:spacing w:line="276" w:lineRule="auto"/>
        <w:ind w:right="57" w:firstLine="567"/>
        <w:jc w:val="center"/>
        <w:rPr>
          <w:b/>
          <w:sz w:val="24"/>
          <w:szCs w:val="24"/>
        </w:rPr>
      </w:pPr>
      <w:r w:rsidRPr="00B257EB">
        <w:rPr>
          <w:b/>
          <w:sz w:val="24"/>
          <w:szCs w:val="24"/>
        </w:rPr>
        <w:t>4. Сроки реализации муниципальной программы</w:t>
      </w:r>
    </w:p>
    <w:bookmarkEnd w:id="2"/>
    <w:p w:rsidR="008F795D" w:rsidRPr="00B257EB" w:rsidRDefault="008F795D" w:rsidP="002F3495">
      <w:pPr>
        <w:pStyle w:val="a7"/>
      </w:pPr>
      <w:r w:rsidRPr="00B257EB">
        <w:tab/>
        <w:t xml:space="preserve">Программа реализуется в один этап – 2018-2021 годы. </w:t>
      </w:r>
    </w:p>
    <w:p w:rsidR="008F795D" w:rsidRPr="00B257EB" w:rsidRDefault="008F795D" w:rsidP="004940A2"/>
    <w:p w:rsidR="008F795D" w:rsidRPr="00B257EB" w:rsidRDefault="008F795D" w:rsidP="00EE1D08">
      <w:pPr>
        <w:pStyle w:val="a7"/>
        <w:jc w:val="center"/>
        <w:rPr>
          <w:b/>
        </w:rPr>
      </w:pPr>
      <w:bookmarkStart w:id="3" w:name="_Toc370200333"/>
      <w:r w:rsidRPr="00B257EB">
        <w:rPr>
          <w:b/>
        </w:rPr>
        <w:t>5. Перечень  основных мероприятий муниципальной программы с указанием сроков</w:t>
      </w:r>
    </w:p>
    <w:p w:rsidR="008F795D" w:rsidRPr="00B257EB" w:rsidRDefault="008F795D" w:rsidP="00EE1D08">
      <w:pPr>
        <w:pStyle w:val="a7"/>
        <w:jc w:val="center"/>
        <w:rPr>
          <w:b/>
        </w:rPr>
      </w:pPr>
      <w:r w:rsidRPr="00B257EB">
        <w:rPr>
          <w:b/>
        </w:rPr>
        <w:t>их реализации и ожидаемых результатов</w:t>
      </w:r>
      <w:bookmarkEnd w:id="3"/>
      <w:r w:rsidRPr="00B257EB">
        <w:rPr>
          <w:b/>
        </w:rPr>
        <w:t>.</w:t>
      </w:r>
    </w:p>
    <w:p w:rsidR="008F795D" w:rsidRPr="00B257EB" w:rsidRDefault="008F795D" w:rsidP="00EE1D08"/>
    <w:p w:rsidR="008F795D" w:rsidRPr="00B257EB" w:rsidRDefault="008F795D" w:rsidP="0096373F">
      <w:pPr>
        <w:spacing w:line="276" w:lineRule="auto"/>
        <w:ind w:firstLine="709"/>
        <w:jc w:val="both"/>
        <w:rPr>
          <w:sz w:val="24"/>
          <w:szCs w:val="24"/>
        </w:rPr>
      </w:pPr>
      <w:r w:rsidRPr="00B257EB">
        <w:rPr>
          <w:sz w:val="24"/>
          <w:szCs w:val="24"/>
        </w:rPr>
        <w:t xml:space="preserve">Перечень мероприятий муниципальной программы сформирован в соответствии с основными целями и задачами, поставленными в муниципальной программе </w:t>
      </w:r>
    </w:p>
    <w:p w:rsidR="008F795D" w:rsidRPr="00B257EB" w:rsidRDefault="008F795D" w:rsidP="0096373F">
      <w:pPr>
        <w:pStyle w:val="ConsPlusNormal"/>
        <w:spacing w:line="276" w:lineRule="auto"/>
        <w:ind w:firstLine="0"/>
        <w:jc w:val="both"/>
        <w:rPr>
          <w:rFonts w:ascii="Times New Roman" w:hAnsi="Times New Roman" w:cs="Times New Roman"/>
          <w:sz w:val="24"/>
          <w:szCs w:val="24"/>
          <w:lang w:eastAsia="en-US"/>
        </w:rPr>
      </w:pPr>
      <w:r w:rsidRPr="00B257EB">
        <w:rPr>
          <w:rFonts w:ascii="Times New Roman" w:hAnsi="Times New Roman" w:cs="Times New Roman"/>
          <w:sz w:val="24"/>
          <w:szCs w:val="24"/>
          <w:lang w:eastAsia="en-US"/>
        </w:rPr>
        <w:tab/>
        <w:t>В состав муниципальной программы  вошли следующие мероприятия:</w:t>
      </w:r>
    </w:p>
    <w:p w:rsidR="008F795D" w:rsidRPr="00B257EB" w:rsidRDefault="008F795D" w:rsidP="00CD2BE9">
      <w:pPr>
        <w:pStyle w:val="a7"/>
        <w:jc w:val="both"/>
      </w:pPr>
      <w:r w:rsidRPr="00B257EB">
        <w:rPr>
          <w:szCs w:val="24"/>
        </w:rPr>
        <w:tab/>
        <w:t>- с</w:t>
      </w:r>
      <w:r w:rsidRPr="00B257EB">
        <w:t xml:space="preserve">одержание гражданских захоронений, расположенных на территории муниципального образования </w:t>
      </w:r>
    </w:p>
    <w:p w:rsidR="008F795D" w:rsidRDefault="008F795D" w:rsidP="00CD2BE9">
      <w:pPr>
        <w:pStyle w:val="a7"/>
        <w:jc w:val="both"/>
      </w:pPr>
      <w:r w:rsidRPr="00B257EB">
        <w:lastRenderedPageBreak/>
        <w:tab/>
        <w:t xml:space="preserve">- содержание воинских захоронений, расположенных на территории муниципального </w:t>
      </w:r>
      <w:r>
        <w:t>образования</w:t>
      </w:r>
    </w:p>
    <w:p w:rsidR="008F795D" w:rsidRDefault="008F795D" w:rsidP="00CD2BE9">
      <w:pPr>
        <w:pStyle w:val="a7"/>
        <w:jc w:val="both"/>
      </w:pPr>
      <w:r>
        <w:tab/>
        <w:t>- благоустройство</w:t>
      </w:r>
      <w:r w:rsidRPr="007B6DC6">
        <w:t xml:space="preserve"> территории муниципального образования</w:t>
      </w:r>
    </w:p>
    <w:p w:rsidR="008F795D" w:rsidRDefault="008F795D" w:rsidP="00CD2BE9">
      <w:pPr>
        <w:pStyle w:val="a7"/>
        <w:jc w:val="both"/>
      </w:pPr>
      <w:r>
        <w:tab/>
        <w:t>- у</w:t>
      </w:r>
      <w:r w:rsidRPr="007B6DC6">
        <w:t>частие в организации деятельности по сбору (в том числе раздельному сбору) и транспортированию твердых коммунальных отходов</w:t>
      </w:r>
    </w:p>
    <w:p w:rsidR="008F795D" w:rsidRDefault="008F795D" w:rsidP="00CD2BE9">
      <w:pPr>
        <w:pStyle w:val="a7"/>
        <w:jc w:val="both"/>
      </w:pPr>
      <w:r>
        <w:tab/>
        <w:t xml:space="preserve">- вывоз </w:t>
      </w:r>
      <w:r w:rsidRPr="007B6DC6">
        <w:t xml:space="preserve"> умерших граждан из внебольничных условий</w:t>
      </w:r>
      <w:r>
        <w:t>.</w:t>
      </w:r>
    </w:p>
    <w:p w:rsidR="008F795D" w:rsidRDefault="008F795D" w:rsidP="001E61B2">
      <w:pPr>
        <w:jc w:val="both"/>
        <w:rPr>
          <w:sz w:val="24"/>
          <w:szCs w:val="24"/>
        </w:rPr>
      </w:pPr>
      <w:r>
        <w:rPr>
          <w:sz w:val="24"/>
          <w:szCs w:val="24"/>
        </w:rPr>
        <w:tab/>
      </w:r>
    </w:p>
    <w:p w:rsidR="008F795D" w:rsidRPr="004C2820" w:rsidRDefault="008F795D" w:rsidP="001E61B2">
      <w:pPr>
        <w:jc w:val="both"/>
        <w:rPr>
          <w:sz w:val="24"/>
          <w:szCs w:val="24"/>
        </w:rPr>
      </w:pPr>
      <w:r>
        <w:rPr>
          <w:sz w:val="24"/>
          <w:szCs w:val="24"/>
        </w:rPr>
        <w:tab/>
        <w:t xml:space="preserve">Перечень основных мероприятий муниципальной программы </w:t>
      </w:r>
      <w:r w:rsidRPr="00320A6F">
        <w:rPr>
          <w:sz w:val="24"/>
          <w:szCs w:val="24"/>
        </w:rPr>
        <w:t>изложен в</w:t>
      </w:r>
      <w:r w:rsidRPr="00C61916">
        <w:rPr>
          <w:sz w:val="24"/>
          <w:szCs w:val="24"/>
        </w:rPr>
        <w:t xml:space="preserve"> </w:t>
      </w:r>
      <w:r>
        <w:rPr>
          <w:sz w:val="24"/>
          <w:szCs w:val="24"/>
        </w:rPr>
        <w:t xml:space="preserve">  приложении </w:t>
      </w:r>
      <w:r w:rsidRPr="00C61916">
        <w:rPr>
          <w:sz w:val="24"/>
          <w:szCs w:val="24"/>
        </w:rPr>
        <w:t xml:space="preserve"> 2</w:t>
      </w:r>
      <w:r w:rsidRPr="00717D0D">
        <w:rPr>
          <w:sz w:val="24"/>
          <w:szCs w:val="24"/>
        </w:rPr>
        <w:t>.</w:t>
      </w:r>
    </w:p>
    <w:p w:rsidR="008F795D" w:rsidRDefault="008F795D" w:rsidP="005A0B6D">
      <w:pPr>
        <w:pStyle w:val="ConsPlusNormal"/>
        <w:ind w:firstLine="0"/>
        <w:jc w:val="center"/>
        <w:rPr>
          <w:rFonts w:ascii="Times New Roman" w:hAnsi="Times New Roman" w:cs="Times New Roman"/>
          <w:b/>
          <w:bCs/>
          <w:sz w:val="24"/>
          <w:szCs w:val="24"/>
          <w:lang w:eastAsia="en-US"/>
        </w:rPr>
      </w:pPr>
    </w:p>
    <w:p w:rsidR="008F795D" w:rsidRDefault="008F795D" w:rsidP="00B257EB">
      <w:pPr>
        <w:pStyle w:val="a7"/>
        <w:jc w:val="center"/>
        <w:rPr>
          <w:lang w:eastAsia="en-US"/>
        </w:rPr>
      </w:pPr>
      <w:r w:rsidRPr="004302AC">
        <w:rPr>
          <w:b/>
          <w:lang w:eastAsia="en-US"/>
        </w:rPr>
        <w:t>6. Планируемые результаты реализации муниципальной программы.</w:t>
      </w:r>
    </w:p>
    <w:p w:rsidR="008F795D" w:rsidRDefault="008F795D" w:rsidP="00B257EB">
      <w:pPr>
        <w:pStyle w:val="ConsPlusNormal"/>
        <w:ind w:firstLine="0"/>
        <w:jc w:val="center"/>
        <w:rPr>
          <w:rFonts w:ascii="Times New Roman" w:hAnsi="Times New Roman" w:cs="Times New Roman"/>
          <w:b/>
          <w:bCs/>
          <w:sz w:val="24"/>
          <w:szCs w:val="24"/>
          <w:lang w:eastAsia="en-US"/>
        </w:rPr>
      </w:pPr>
    </w:p>
    <w:p w:rsidR="008F795D" w:rsidRDefault="008F795D" w:rsidP="001135D9">
      <w:pPr>
        <w:ind w:firstLine="708"/>
        <w:jc w:val="both"/>
        <w:rPr>
          <w:sz w:val="24"/>
          <w:szCs w:val="24"/>
        </w:rPr>
      </w:pPr>
      <w:bookmarkStart w:id="4" w:name="_Toc370200339"/>
      <w:r w:rsidRPr="00011C01">
        <w:rPr>
          <w:sz w:val="24"/>
          <w:szCs w:val="24"/>
        </w:rPr>
        <w:t>Сведения о показателях (индикаторах) муниципальной программы и их значениях приведены в приложении  3.</w:t>
      </w:r>
    </w:p>
    <w:p w:rsidR="008F795D" w:rsidRPr="00C86B3A" w:rsidRDefault="008F795D" w:rsidP="00B257EB">
      <w:pPr>
        <w:jc w:val="both"/>
        <w:rPr>
          <w:sz w:val="24"/>
          <w:szCs w:val="24"/>
        </w:rPr>
      </w:pPr>
    </w:p>
    <w:p w:rsidR="008F795D" w:rsidRDefault="008F795D" w:rsidP="001135D9">
      <w:pPr>
        <w:pStyle w:val="a7"/>
        <w:jc w:val="center"/>
        <w:rPr>
          <w:b/>
        </w:rPr>
      </w:pPr>
      <w:r w:rsidRPr="001135D9">
        <w:rPr>
          <w:b/>
        </w:rPr>
        <w:t>7. Инфо</w:t>
      </w:r>
      <w:r>
        <w:rPr>
          <w:b/>
        </w:rPr>
        <w:t>рмация о ресурсном обеспечении м</w:t>
      </w:r>
      <w:r w:rsidRPr="001135D9">
        <w:rPr>
          <w:b/>
        </w:rPr>
        <w:t xml:space="preserve">униципальной программы за счет средств  бюджета </w:t>
      </w:r>
      <w:r w:rsidRPr="001135D9">
        <w:rPr>
          <w:b/>
          <w:bCs/>
          <w:lang w:eastAsia="en-US"/>
        </w:rPr>
        <w:t>муниципального образования Кусинское сельское  поселение Киришского муниципального района Ленинградской области</w:t>
      </w:r>
      <w:r w:rsidRPr="001135D9">
        <w:rPr>
          <w:b/>
        </w:rPr>
        <w:t xml:space="preserve"> и иных источников финансирования в разрезе подпрограмм, а также по годам реализации муниципальной программы</w:t>
      </w:r>
      <w:bookmarkEnd w:id="4"/>
      <w:r w:rsidRPr="001135D9">
        <w:rPr>
          <w:b/>
        </w:rPr>
        <w:t>.</w:t>
      </w:r>
    </w:p>
    <w:p w:rsidR="008F795D" w:rsidRPr="001135D9" w:rsidRDefault="008F795D" w:rsidP="001135D9">
      <w:pPr>
        <w:pStyle w:val="a7"/>
        <w:jc w:val="center"/>
        <w:rPr>
          <w:b/>
        </w:rPr>
      </w:pPr>
    </w:p>
    <w:p w:rsidR="008F795D" w:rsidRPr="001135D9" w:rsidRDefault="008F795D" w:rsidP="001135D9">
      <w:pPr>
        <w:pStyle w:val="ConsPlusCell"/>
        <w:rPr>
          <w:rFonts w:ascii="Times New Roman" w:hAnsi="Times New Roman" w:cs="Times New Roman"/>
          <w:sz w:val="24"/>
          <w:szCs w:val="24"/>
        </w:rPr>
      </w:pPr>
      <w:r>
        <w:rPr>
          <w:rFonts w:ascii="Times New Roman" w:hAnsi="Times New Roman" w:cs="Times New Roman"/>
        </w:rPr>
        <w:tab/>
      </w:r>
      <w:r w:rsidRPr="001135D9">
        <w:rPr>
          <w:rFonts w:ascii="Times New Roman" w:hAnsi="Times New Roman" w:cs="Times New Roman"/>
          <w:sz w:val="24"/>
          <w:szCs w:val="24"/>
        </w:rPr>
        <w:t>Общий объем финансирования, предусмотренный на реализацию программы в 2018-2021 годах составляет: 4040,00 тыс. руб., в том числе:</w:t>
      </w:r>
    </w:p>
    <w:p w:rsidR="008F795D" w:rsidRPr="001135D9" w:rsidRDefault="008F795D" w:rsidP="001135D9">
      <w:pPr>
        <w:pStyle w:val="ConsPlusCell"/>
        <w:rPr>
          <w:rFonts w:ascii="Times New Roman" w:hAnsi="Times New Roman" w:cs="Times New Roman"/>
          <w:sz w:val="24"/>
          <w:szCs w:val="24"/>
        </w:rPr>
      </w:pP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Бюджет муниципального образования Кусинское сельское поселение 4040,00 тыс. руб.,</w:t>
      </w: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Бюджет Ленинградской области  - 0,00 тыс. руб.,</w:t>
      </w: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Прочие источники финансирования - 0,00 тыс. руб.</w:t>
      </w:r>
    </w:p>
    <w:p w:rsidR="008F795D" w:rsidRPr="001135D9" w:rsidRDefault="008F795D" w:rsidP="001135D9">
      <w:pPr>
        <w:pStyle w:val="ConsPlusCell"/>
        <w:rPr>
          <w:rFonts w:ascii="Times New Roman" w:hAnsi="Times New Roman" w:cs="Times New Roman"/>
          <w:sz w:val="24"/>
          <w:szCs w:val="24"/>
        </w:rPr>
      </w:pP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Из них:</w:t>
      </w: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2018 год – 878,54 тыс. руб., в том числе:</w:t>
      </w: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Бюджет муниципального образования Кусинское сельское поселение 878,54 тыс. руб.,</w:t>
      </w: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Бюджет Ленинградской области  - 0,00 тыс. руб.,</w:t>
      </w: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Прочие источники финансирования - 0,00 тыс. руб.</w:t>
      </w:r>
    </w:p>
    <w:p w:rsidR="008F795D" w:rsidRPr="001135D9" w:rsidRDefault="008F795D" w:rsidP="001135D9">
      <w:pPr>
        <w:pStyle w:val="ConsPlusCell"/>
        <w:rPr>
          <w:rFonts w:ascii="Times New Roman" w:hAnsi="Times New Roman" w:cs="Times New Roman"/>
          <w:sz w:val="24"/>
          <w:szCs w:val="24"/>
        </w:rPr>
      </w:pP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2019 год – 1008,62 тыс. руб., в том числе:</w:t>
      </w: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Бюджет муниципального образования Кусинское сельское поселение 1008,62 тыс. руб.,</w:t>
      </w: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Бюджет Ленинградской области  - 0,00 тыс. руб.,</w:t>
      </w: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Прочие источники финансирования - 0,00  тыс. руб.</w:t>
      </w:r>
    </w:p>
    <w:p w:rsidR="008F795D" w:rsidRPr="001135D9" w:rsidRDefault="008F795D" w:rsidP="001135D9">
      <w:pPr>
        <w:pStyle w:val="ConsPlusCell"/>
        <w:rPr>
          <w:rFonts w:ascii="Times New Roman" w:hAnsi="Times New Roman" w:cs="Times New Roman"/>
          <w:sz w:val="24"/>
          <w:szCs w:val="24"/>
        </w:rPr>
      </w:pP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2020 год  – 1065,76 тыс. руб., в том числе:</w:t>
      </w: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Бюджет муниципального образования Кусинское сельское поселение 1065,76 тыс. руб.,</w:t>
      </w: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Бюджет Ленинградской области - 0,00 тыс. руб.,</w:t>
      </w: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Прочие источники финансирования - 0,00  тыс. руб.</w:t>
      </w:r>
    </w:p>
    <w:p w:rsidR="008F795D" w:rsidRPr="001135D9" w:rsidRDefault="008F795D" w:rsidP="001135D9">
      <w:pPr>
        <w:pStyle w:val="ConsPlusCell"/>
        <w:rPr>
          <w:rFonts w:ascii="Times New Roman" w:hAnsi="Times New Roman" w:cs="Times New Roman"/>
          <w:sz w:val="24"/>
          <w:szCs w:val="24"/>
        </w:rPr>
      </w:pP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2021 год – 1087,08 тыс. руб., в том числе:</w:t>
      </w: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Бюджет муниципального образования Кусинское сельское поселение 1087,08 тыс. руб.,</w:t>
      </w:r>
    </w:p>
    <w:p w:rsidR="008F795D" w:rsidRPr="001135D9"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Бюджет Ленинградской области - 0,00 тыс. руб.,</w:t>
      </w:r>
    </w:p>
    <w:p w:rsidR="008F795D" w:rsidRDefault="008F795D" w:rsidP="001135D9">
      <w:pPr>
        <w:pStyle w:val="ConsPlusCell"/>
        <w:rPr>
          <w:rFonts w:ascii="Times New Roman" w:hAnsi="Times New Roman" w:cs="Times New Roman"/>
          <w:sz w:val="24"/>
          <w:szCs w:val="24"/>
        </w:rPr>
      </w:pPr>
      <w:r w:rsidRPr="001135D9">
        <w:rPr>
          <w:rFonts w:ascii="Times New Roman" w:hAnsi="Times New Roman" w:cs="Times New Roman"/>
          <w:sz w:val="24"/>
          <w:szCs w:val="24"/>
        </w:rPr>
        <w:t>Прочие источники финансирования - 0,00 тыс. руб.</w:t>
      </w:r>
    </w:p>
    <w:p w:rsidR="008F795D" w:rsidRDefault="008F795D" w:rsidP="001135D9">
      <w:pPr>
        <w:pStyle w:val="ConsPlusCell"/>
        <w:rPr>
          <w:rFonts w:ascii="Times New Roman" w:hAnsi="Times New Roman" w:cs="Times New Roman"/>
          <w:sz w:val="24"/>
          <w:szCs w:val="24"/>
        </w:rPr>
      </w:pPr>
    </w:p>
    <w:p w:rsidR="008F795D" w:rsidRDefault="008F795D" w:rsidP="001135D9">
      <w:pPr>
        <w:pStyle w:val="ConsPlusCell"/>
        <w:rPr>
          <w:rFonts w:ascii="Times New Roman" w:hAnsi="Times New Roman" w:cs="Times New Roman"/>
          <w:sz w:val="24"/>
          <w:szCs w:val="24"/>
        </w:rPr>
      </w:pPr>
    </w:p>
    <w:p w:rsidR="008F795D" w:rsidRDefault="008F795D" w:rsidP="001135D9">
      <w:pPr>
        <w:pStyle w:val="a7"/>
        <w:jc w:val="center"/>
        <w:rPr>
          <w:b/>
        </w:rPr>
      </w:pPr>
      <w:r w:rsidRPr="001135D9">
        <w:rPr>
          <w:b/>
        </w:rPr>
        <w:t xml:space="preserve">8. Методика расчета значений показателей эффективности реализации </w:t>
      </w:r>
    </w:p>
    <w:p w:rsidR="008F795D" w:rsidRDefault="008F795D" w:rsidP="001135D9">
      <w:pPr>
        <w:pStyle w:val="a7"/>
        <w:jc w:val="center"/>
        <w:rPr>
          <w:b/>
        </w:rPr>
      </w:pPr>
      <w:r w:rsidRPr="001135D9">
        <w:rPr>
          <w:b/>
        </w:rPr>
        <w:t>муниципальной программы.</w:t>
      </w:r>
    </w:p>
    <w:p w:rsidR="008F795D" w:rsidRPr="001135D9" w:rsidRDefault="008F795D" w:rsidP="001135D9">
      <w:pPr>
        <w:pStyle w:val="a7"/>
        <w:jc w:val="center"/>
        <w:rPr>
          <w:b/>
        </w:rPr>
      </w:pPr>
    </w:p>
    <w:p w:rsidR="008F795D" w:rsidRPr="00011C01" w:rsidRDefault="008F795D" w:rsidP="001135D9">
      <w:pPr>
        <w:ind w:firstLine="708"/>
        <w:jc w:val="both"/>
        <w:rPr>
          <w:sz w:val="24"/>
          <w:szCs w:val="24"/>
        </w:rPr>
      </w:pPr>
      <w:r w:rsidRPr="00011C01">
        <w:rPr>
          <w:sz w:val="24"/>
          <w:szCs w:val="24"/>
        </w:rPr>
        <w:t>Методика расчета значений показателей эффективности реализации муниципальной программы  приведена в приложении 4.</w:t>
      </w:r>
    </w:p>
    <w:p w:rsidR="008F795D" w:rsidRDefault="008F795D" w:rsidP="00437825">
      <w:pPr>
        <w:spacing w:after="120"/>
        <w:ind w:right="57"/>
        <w:rPr>
          <w:sz w:val="24"/>
          <w:szCs w:val="24"/>
        </w:rPr>
        <w:sectPr w:rsidR="008F795D" w:rsidSect="00B257EB">
          <w:pgSz w:w="11907" w:h="16840" w:code="9"/>
          <w:pgMar w:top="851" w:right="851" w:bottom="851" w:left="1418" w:header="720" w:footer="720" w:gutter="0"/>
          <w:cols w:space="720"/>
          <w:docGrid w:linePitch="272"/>
        </w:sectPr>
      </w:pPr>
    </w:p>
    <w:p w:rsidR="008F795D" w:rsidRPr="00224D4E" w:rsidRDefault="008F795D" w:rsidP="00437825">
      <w:pPr>
        <w:spacing w:after="120"/>
        <w:ind w:right="57"/>
        <w:rPr>
          <w:sz w:val="24"/>
          <w:szCs w:val="24"/>
        </w:rPr>
      </w:pPr>
    </w:p>
    <w:p w:rsidR="008F795D" w:rsidRPr="00B257EB" w:rsidRDefault="008F795D" w:rsidP="00F15A04">
      <w:pPr>
        <w:jc w:val="right"/>
        <w:rPr>
          <w:sz w:val="18"/>
          <w:szCs w:val="18"/>
        </w:rPr>
      </w:pPr>
      <w:r w:rsidRPr="00B257EB">
        <w:rPr>
          <w:sz w:val="18"/>
          <w:szCs w:val="18"/>
        </w:rPr>
        <w:t xml:space="preserve">Приложение 2 </w:t>
      </w:r>
    </w:p>
    <w:p w:rsidR="008F795D" w:rsidRPr="00B257EB" w:rsidRDefault="008F795D" w:rsidP="00F15A04">
      <w:pPr>
        <w:jc w:val="right"/>
        <w:rPr>
          <w:sz w:val="18"/>
          <w:szCs w:val="18"/>
        </w:rPr>
      </w:pPr>
      <w:r w:rsidRPr="00B257EB">
        <w:rPr>
          <w:sz w:val="18"/>
          <w:szCs w:val="18"/>
        </w:rPr>
        <w:t>к постановлению</w:t>
      </w:r>
      <w:r>
        <w:rPr>
          <w:sz w:val="18"/>
          <w:szCs w:val="18"/>
        </w:rPr>
        <w:t xml:space="preserve"> № 228 от 26.12.2017 г.</w:t>
      </w:r>
    </w:p>
    <w:p w:rsidR="008F795D" w:rsidRPr="00B257EB" w:rsidRDefault="008F795D" w:rsidP="00662374">
      <w:pPr>
        <w:jc w:val="center"/>
        <w:rPr>
          <w:b/>
        </w:rPr>
      </w:pPr>
    </w:p>
    <w:p w:rsidR="008F795D" w:rsidRPr="00726B68" w:rsidRDefault="008F795D" w:rsidP="00726B68">
      <w:pPr>
        <w:pStyle w:val="a7"/>
        <w:jc w:val="center"/>
        <w:rPr>
          <w:b/>
        </w:rPr>
      </w:pPr>
      <w:r w:rsidRPr="00726B68">
        <w:rPr>
          <w:b/>
        </w:rPr>
        <w:t xml:space="preserve">Перечень </w:t>
      </w:r>
      <w:r>
        <w:rPr>
          <w:b/>
        </w:rPr>
        <w:t xml:space="preserve">основных </w:t>
      </w:r>
      <w:r w:rsidRPr="00726B68">
        <w:rPr>
          <w:b/>
        </w:rPr>
        <w:t>мероприятий муниципальной программы</w:t>
      </w:r>
    </w:p>
    <w:p w:rsidR="008F795D" w:rsidRPr="00224D4E" w:rsidRDefault="008F795D" w:rsidP="00662374">
      <w:pPr>
        <w:jc w:val="cente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842"/>
        <w:gridCol w:w="1418"/>
        <w:gridCol w:w="1559"/>
        <w:gridCol w:w="3544"/>
        <w:gridCol w:w="3685"/>
      </w:tblGrid>
      <w:tr w:rsidR="008F795D" w:rsidRPr="007B6DC6" w:rsidTr="00C47526">
        <w:trPr>
          <w:trHeight w:val="429"/>
        </w:trPr>
        <w:tc>
          <w:tcPr>
            <w:tcW w:w="567" w:type="dxa"/>
            <w:vMerge w:val="restart"/>
            <w:vAlign w:val="center"/>
          </w:tcPr>
          <w:p w:rsidR="008F795D" w:rsidRPr="00726B68" w:rsidRDefault="008F795D" w:rsidP="00726B68">
            <w:pPr>
              <w:pStyle w:val="a7"/>
              <w:jc w:val="center"/>
              <w:rPr>
                <w:b/>
                <w:sz w:val="20"/>
              </w:rPr>
            </w:pPr>
            <w:r w:rsidRPr="00726B68">
              <w:rPr>
                <w:b/>
                <w:sz w:val="20"/>
              </w:rPr>
              <w:t>№</w:t>
            </w:r>
          </w:p>
          <w:p w:rsidR="008F795D" w:rsidRPr="00726B68" w:rsidRDefault="008F795D" w:rsidP="00726B68">
            <w:pPr>
              <w:pStyle w:val="a7"/>
              <w:jc w:val="center"/>
              <w:rPr>
                <w:b/>
                <w:sz w:val="20"/>
              </w:rPr>
            </w:pPr>
            <w:r w:rsidRPr="00726B68">
              <w:rPr>
                <w:b/>
                <w:sz w:val="20"/>
              </w:rPr>
              <w:t>п/п</w:t>
            </w:r>
          </w:p>
        </w:tc>
        <w:tc>
          <w:tcPr>
            <w:tcW w:w="2694" w:type="dxa"/>
            <w:vMerge w:val="restart"/>
            <w:vAlign w:val="center"/>
          </w:tcPr>
          <w:p w:rsidR="008F795D" w:rsidRPr="00726B68" w:rsidRDefault="008F795D" w:rsidP="00726B68">
            <w:pPr>
              <w:pStyle w:val="a7"/>
              <w:jc w:val="center"/>
              <w:rPr>
                <w:b/>
                <w:sz w:val="20"/>
              </w:rPr>
            </w:pPr>
            <w:r w:rsidRPr="00726B68">
              <w:rPr>
                <w:b/>
                <w:sz w:val="20"/>
              </w:rPr>
              <w:t>Наименование подпрограммы, основного мероприятия</w:t>
            </w:r>
          </w:p>
        </w:tc>
        <w:tc>
          <w:tcPr>
            <w:tcW w:w="1842" w:type="dxa"/>
            <w:vMerge w:val="restart"/>
            <w:vAlign w:val="center"/>
          </w:tcPr>
          <w:p w:rsidR="008F795D" w:rsidRPr="00726B68" w:rsidRDefault="008F795D" w:rsidP="00726B68">
            <w:pPr>
              <w:pStyle w:val="a7"/>
              <w:jc w:val="center"/>
              <w:rPr>
                <w:b/>
                <w:sz w:val="20"/>
              </w:rPr>
            </w:pPr>
            <w:r w:rsidRPr="00726B68">
              <w:rPr>
                <w:b/>
                <w:sz w:val="20"/>
              </w:rPr>
              <w:t>Ответственный за реализацию</w:t>
            </w:r>
          </w:p>
        </w:tc>
        <w:tc>
          <w:tcPr>
            <w:tcW w:w="2977" w:type="dxa"/>
            <w:gridSpan w:val="2"/>
            <w:vAlign w:val="center"/>
          </w:tcPr>
          <w:p w:rsidR="008F795D" w:rsidRPr="00726B68" w:rsidRDefault="008F795D" w:rsidP="00726B68">
            <w:pPr>
              <w:pStyle w:val="a7"/>
              <w:jc w:val="center"/>
              <w:rPr>
                <w:b/>
                <w:sz w:val="20"/>
              </w:rPr>
            </w:pPr>
            <w:r w:rsidRPr="00726B68">
              <w:rPr>
                <w:b/>
                <w:sz w:val="20"/>
              </w:rPr>
              <w:t>Год</w:t>
            </w:r>
          </w:p>
        </w:tc>
        <w:tc>
          <w:tcPr>
            <w:tcW w:w="3544" w:type="dxa"/>
            <w:vMerge w:val="restart"/>
            <w:vAlign w:val="center"/>
          </w:tcPr>
          <w:p w:rsidR="008F795D" w:rsidRPr="00726B68" w:rsidRDefault="008F795D" w:rsidP="00726B68">
            <w:pPr>
              <w:pStyle w:val="a7"/>
              <w:jc w:val="center"/>
              <w:rPr>
                <w:b/>
                <w:sz w:val="20"/>
              </w:rPr>
            </w:pPr>
            <w:r w:rsidRPr="00726B68">
              <w:rPr>
                <w:b/>
                <w:sz w:val="20"/>
              </w:rPr>
              <w:t>Последствия не реализации</w:t>
            </w:r>
          </w:p>
        </w:tc>
        <w:tc>
          <w:tcPr>
            <w:tcW w:w="3685" w:type="dxa"/>
            <w:vMerge w:val="restart"/>
            <w:vAlign w:val="center"/>
          </w:tcPr>
          <w:p w:rsidR="008F795D" w:rsidRPr="00726B68" w:rsidRDefault="008F795D" w:rsidP="00726B68">
            <w:pPr>
              <w:pStyle w:val="a7"/>
              <w:jc w:val="center"/>
              <w:rPr>
                <w:b/>
                <w:sz w:val="20"/>
              </w:rPr>
            </w:pPr>
            <w:r w:rsidRPr="00726B68">
              <w:rPr>
                <w:b/>
                <w:sz w:val="20"/>
              </w:rPr>
              <w:t>Показатели реализации</w:t>
            </w:r>
          </w:p>
        </w:tc>
      </w:tr>
      <w:tr w:rsidR="008F795D" w:rsidRPr="007B6DC6" w:rsidTr="00D1271C">
        <w:trPr>
          <w:trHeight w:val="626"/>
        </w:trPr>
        <w:tc>
          <w:tcPr>
            <w:tcW w:w="567" w:type="dxa"/>
            <w:vMerge/>
          </w:tcPr>
          <w:p w:rsidR="008F795D" w:rsidRPr="007B6DC6" w:rsidRDefault="008F795D" w:rsidP="00A350C4">
            <w:pPr>
              <w:jc w:val="center"/>
              <w:rPr>
                <w:sz w:val="18"/>
                <w:szCs w:val="18"/>
              </w:rPr>
            </w:pPr>
          </w:p>
        </w:tc>
        <w:tc>
          <w:tcPr>
            <w:tcW w:w="2694" w:type="dxa"/>
            <w:vMerge/>
          </w:tcPr>
          <w:p w:rsidR="008F795D" w:rsidRPr="00C35DFF" w:rsidRDefault="008F795D" w:rsidP="00A350C4">
            <w:pPr>
              <w:jc w:val="center"/>
              <w:rPr>
                <w:sz w:val="18"/>
                <w:szCs w:val="18"/>
              </w:rPr>
            </w:pPr>
          </w:p>
        </w:tc>
        <w:tc>
          <w:tcPr>
            <w:tcW w:w="1842" w:type="dxa"/>
            <w:vMerge/>
          </w:tcPr>
          <w:p w:rsidR="008F795D" w:rsidRPr="00C35DFF" w:rsidRDefault="008F795D" w:rsidP="00A350C4">
            <w:pPr>
              <w:jc w:val="center"/>
              <w:rPr>
                <w:sz w:val="18"/>
                <w:szCs w:val="18"/>
              </w:rPr>
            </w:pPr>
          </w:p>
        </w:tc>
        <w:tc>
          <w:tcPr>
            <w:tcW w:w="1418" w:type="dxa"/>
            <w:vAlign w:val="center"/>
          </w:tcPr>
          <w:p w:rsidR="008F795D" w:rsidRPr="00726B68" w:rsidRDefault="008F795D" w:rsidP="00726B68">
            <w:pPr>
              <w:jc w:val="center"/>
              <w:rPr>
                <w:b/>
                <w:sz w:val="18"/>
                <w:szCs w:val="18"/>
              </w:rPr>
            </w:pPr>
            <w:r w:rsidRPr="00726B68">
              <w:rPr>
                <w:b/>
                <w:sz w:val="18"/>
                <w:szCs w:val="18"/>
              </w:rPr>
              <w:t>Начала реализации</w:t>
            </w:r>
          </w:p>
        </w:tc>
        <w:tc>
          <w:tcPr>
            <w:tcW w:w="1559" w:type="dxa"/>
            <w:vAlign w:val="center"/>
          </w:tcPr>
          <w:p w:rsidR="008F795D" w:rsidRPr="00726B68" w:rsidRDefault="008F795D" w:rsidP="00726B68">
            <w:pPr>
              <w:jc w:val="center"/>
              <w:rPr>
                <w:b/>
                <w:sz w:val="18"/>
                <w:szCs w:val="18"/>
              </w:rPr>
            </w:pPr>
            <w:r w:rsidRPr="00726B68">
              <w:rPr>
                <w:b/>
                <w:sz w:val="18"/>
                <w:szCs w:val="18"/>
              </w:rPr>
              <w:t>Окончания реализации</w:t>
            </w:r>
          </w:p>
        </w:tc>
        <w:tc>
          <w:tcPr>
            <w:tcW w:w="3544" w:type="dxa"/>
            <w:vMerge/>
          </w:tcPr>
          <w:p w:rsidR="008F795D" w:rsidRPr="007B6DC6" w:rsidRDefault="008F795D" w:rsidP="00A350C4">
            <w:pPr>
              <w:jc w:val="center"/>
              <w:rPr>
                <w:sz w:val="18"/>
                <w:szCs w:val="18"/>
              </w:rPr>
            </w:pPr>
          </w:p>
        </w:tc>
        <w:tc>
          <w:tcPr>
            <w:tcW w:w="3685" w:type="dxa"/>
            <w:vMerge/>
          </w:tcPr>
          <w:p w:rsidR="008F795D" w:rsidRPr="007B6DC6" w:rsidRDefault="008F795D" w:rsidP="00A350C4">
            <w:pPr>
              <w:jc w:val="center"/>
              <w:rPr>
                <w:sz w:val="18"/>
                <w:szCs w:val="18"/>
              </w:rPr>
            </w:pPr>
          </w:p>
        </w:tc>
      </w:tr>
      <w:tr w:rsidR="008F795D" w:rsidRPr="007B6DC6" w:rsidTr="003465DE">
        <w:trPr>
          <w:trHeight w:val="1763"/>
        </w:trPr>
        <w:tc>
          <w:tcPr>
            <w:tcW w:w="567" w:type="dxa"/>
            <w:vAlign w:val="center"/>
          </w:tcPr>
          <w:p w:rsidR="008F795D" w:rsidRPr="00726B68" w:rsidRDefault="008F795D" w:rsidP="00A350C4">
            <w:pPr>
              <w:jc w:val="center"/>
              <w:rPr>
                <w:sz w:val="18"/>
                <w:szCs w:val="18"/>
              </w:rPr>
            </w:pPr>
            <w:r w:rsidRPr="00726B68">
              <w:rPr>
                <w:sz w:val="18"/>
                <w:szCs w:val="18"/>
              </w:rPr>
              <w:t>1</w:t>
            </w:r>
          </w:p>
        </w:tc>
        <w:tc>
          <w:tcPr>
            <w:tcW w:w="2694" w:type="dxa"/>
            <w:vAlign w:val="center"/>
          </w:tcPr>
          <w:p w:rsidR="008F795D" w:rsidRPr="00726B68" w:rsidRDefault="008F795D" w:rsidP="00726B68">
            <w:pPr>
              <w:pStyle w:val="a7"/>
              <w:rPr>
                <w:sz w:val="18"/>
                <w:szCs w:val="18"/>
              </w:rPr>
            </w:pPr>
            <w:r>
              <w:rPr>
                <w:sz w:val="18"/>
                <w:szCs w:val="18"/>
              </w:rPr>
              <w:t xml:space="preserve">Основное мероприятие: </w:t>
            </w:r>
            <w:r w:rsidRPr="00726B68">
              <w:rPr>
                <w:sz w:val="18"/>
                <w:szCs w:val="18"/>
              </w:rPr>
              <w:t xml:space="preserve">Содержание гражданских захоронений, расположенных на территории муниципального образования </w:t>
            </w:r>
          </w:p>
        </w:tc>
        <w:tc>
          <w:tcPr>
            <w:tcW w:w="1842" w:type="dxa"/>
            <w:vAlign w:val="center"/>
          </w:tcPr>
          <w:p w:rsidR="008F795D" w:rsidRPr="00726B68" w:rsidRDefault="008F795D" w:rsidP="00726B68">
            <w:pPr>
              <w:pStyle w:val="a7"/>
              <w:jc w:val="center"/>
              <w:rPr>
                <w:sz w:val="18"/>
                <w:szCs w:val="18"/>
              </w:rPr>
            </w:pPr>
            <w:r w:rsidRPr="00726B68">
              <w:rPr>
                <w:sz w:val="18"/>
                <w:szCs w:val="18"/>
              </w:rPr>
              <w:t>Администрация Кусинского сельского поселения</w:t>
            </w:r>
          </w:p>
        </w:tc>
        <w:tc>
          <w:tcPr>
            <w:tcW w:w="1418" w:type="dxa"/>
            <w:vAlign w:val="center"/>
          </w:tcPr>
          <w:p w:rsidR="008F795D" w:rsidRPr="00726B68" w:rsidRDefault="008F795D" w:rsidP="00726B68">
            <w:pPr>
              <w:pStyle w:val="a7"/>
              <w:jc w:val="center"/>
              <w:rPr>
                <w:sz w:val="18"/>
                <w:szCs w:val="18"/>
              </w:rPr>
            </w:pPr>
            <w:r w:rsidRPr="00726B68">
              <w:rPr>
                <w:sz w:val="18"/>
                <w:szCs w:val="18"/>
              </w:rPr>
              <w:t>2018</w:t>
            </w:r>
          </w:p>
        </w:tc>
        <w:tc>
          <w:tcPr>
            <w:tcW w:w="1559" w:type="dxa"/>
            <w:vAlign w:val="center"/>
          </w:tcPr>
          <w:p w:rsidR="008F795D" w:rsidRPr="00726B68" w:rsidRDefault="008F795D" w:rsidP="00726B68">
            <w:pPr>
              <w:pStyle w:val="a7"/>
              <w:jc w:val="center"/>
              <w:rPr>
                <w:sz w:val="18"/>
                <w:szCs w:val="18"/>
              </w:rPr>
            </w:pPr>
          </w:p>
          <w:p w:rsidR="008F795D" w:rsidRPr="00726B68" w:rsidRDefault="008F795D" w:rsidP="00726B68">
            <w:pPr>
              <w:pStyle w:val="a7"/>
              <w:jc w:val="center"/>
              <w:rPr>
                <w:sz w:val="18"/>
                <w:szCs w:val="18"/>
              </w:rPr>
            </w:pPr>
          </w:p>
          <w:p w:rsidR="008F795D" w:rsidRPr="00726B68" w:rsidRDefault="008F795D" w:rsidP="00726B68">
            <w:pPr>
              <w:pStyle w:val="a7"/>
              <w:jc w:val="center"/>
              <w:rPr>
                <w:sz w:val="18"/>
                <w:szCs w:val="18"/>
              </w:rPr>
            </w:pPr>
            <w:r w:rsidRPr="00726B68">
              <w:rPr>
                <w:sz w:val="18"/>
                <w:szCs w:val="18"/>
              </w:rPr>
              <w:t>2021</w:t>
            </w:r>
          </w:p>
          <w:p w:rsidR="008F795D" w:rsidRPr="00726B68" w:rsidRDefault="008F795D" w:rsidP="00726B68">
            <w:pPr>
              <w:pStyle w:val="a7"/>
              <w:jc w:val="center"/>
              <w:rPr>
                <w:sz w:val="18"/>
                <w:szCs w:val="18"/>
              </w:rPr>
            </w:pPr>
          </w:p>
          <w:p w:rsidR="008F795D" w:rsidRPr="00726B68" w:rsidRDefault="008F795D" w:rsidP="00726B68">
            <w:pPr>
              <w:pStyle w:val="a7"/>
              <w:jc w:val="center"/>
              <w:rPr>
                <w:sz w:val="18"/>
                <w:szCs w:val="18"/>
              </w:rPr>
            </w:pPr>
          </w:p>
        </w:tc>
        <w:tc>
          <w:tcPr>
            <w:tcW w:w="3544" w:type="dxa"/>
            <w:vAlign w:val="center"/>
          </w:tcPr>
          <w:p w:rsidR="008F795D" w:rsidRPr="00726B68" w:rsidRDefault="008F795D" w:rsidP="00726B68">
            <w:pPr>
              <w:pStyle w:val="a7"/>
              <w:rPr>
                <w:sz w:val="18"/>
                <w:szCs w:val="18"/>
              </w:rPr>
            </w:pPr>
            <w:r w:rsidRPr="00726B68">
              <w:rPr>
                <w:sz w:val="18"/>
                <w:szCs w:val="18"/>
              </w:rPr>
              <w:t>- Несоблюдение нор</w:t>
            </w:r>
            <w:r>
              <w:rPr>
                <w:sz w:val="18"/>
                <w:szCs w:val="18"/>
              </w:rPr>
              <w:t>м действующего законодательства;</w:t>
            </w:r>
          </w:p>
          <w:p w:rsidR="008F795D" w:rsidRPr="00726B68" w:rsidRDefault="008F795D" w:rsidP="00726B68">
            <w:pPr>
              <w:pStyle w:val="a7"/>
              <w:rPr>
                <w:sz w:val="18"/>
                <w:szCs w:val="18"/>
              </w:rPr>
            </w:pPr>
            <w:r w:rsidRPr="00726B68">
              <w:rPr>
                <w:sz w:val="18"/>
                <w:szCs w:val="18"/>
              </w:rPr>
              <w:t>- Уменьшение доли территории захоронений, содер</w:t>
            </w:r>
            <w:r>
              <w:rPr>
                <w:sz w:val="18"/>
                <w:szCs w:val="18"/>
              </w:rPr>
              <w:t>жащихся в нормативном состоянии;</w:t>
            </w:r>
          </w:p>
          <w:p w:rsidR="008F795D" w:rsidRPr="00726B68" w:rsidRDefault="008F795D" w:rsidP="00726B68">
            <w:pPr>
              <w:pStyle w:val="a7"/>
              <w:rPr>
                <w:sz w:val="18"/>
                <w:szCs w:val="18"/>
              </w:rPr>
            </w:pPr>
            <w:r w:rsidRPr="00726B68">
              <w:rPr>
                <w:sz w:val="18"/>
                <w:szCs w:val="18"/>
              </w:rPr>
              <w:t>- Снижение степени удовлетворенности населения уровнем благоустройства</w:t>
            </w:r>
          </w:p>
        </w:tc>
        <w:tc>
          <w:tcPr>
            <w:tcW w:w="3685" w:type="dxa"/>
            <w:vAlign w:val="center"/>
          </w:tcPr>
          <w:p w:rsidR="008F795D" w:rsidRPr="00726B68" w:rsidRDefault="008F795D" w:rsidP="00726B68">
            <w:pPr>
              <w:pStyle w:val="a7"/>
              <w:rPr>
                <w:sz w:val="18"/>
                <w:szCs w:val="18"/>
              </w:rPr>
            </w:pPr>
          </w:p>
          <w:p w:rsidR="008F795D" w:rsidRPr="00726B68" w:rsidRDefault="008F795D" w:rsidP="00726B68">
            <w:pPr>
              <w:pStyle w:val="a7"/>
              <w:rPr>
                <w:sz w:val="18"/>
                <w:szCs w:val="18"/>
              </w:rPr>
            </w:pPr>
            <w:r w:rsidRPr="00726B68">
              <w:rPr>
                <w:sz w:val="18"/>
                <w:szCs w:val="18"/>
              </w:rPr>
              <w:t>- Увеличение доли мест захоронений, соответствующих требованиям и нормам действующего законодательства в об</w:t>
            </w:r>
            <w:r>
              <w:rPr>
                <w:sz w:val="18"/>
                <w:szCs w:val="18"/>
              </w:rPr>
              <w:t>щем количестве мест захоронений;</w:t>
            </w:r>
          </w:p>
          <w:p w:rsidR="008F795D" w:rsidRPr="00726B68" w:rsidRDefault="008F795D" w:rsidP="00726B68">
            <w:pPr>
              <w:pStyle w:val="a7"/>
              <w:rPr>
                <w:sz w:val="18"/>
                <w:szCs w:val="18"/>
              </w:rPr>
            </w:pPr>
            <w:r w:rsidRPr="00726B68">
              <w:rPr>
                <w:sz w:val="18"/>
                <w:szCs w:val="18"/>
              </w:rPr>
              <w:t>- Отсутств</w:t>
            </w:r>
            <w:r>
              <w:rPr>
                <w:sz w:val="18"/>
                <w:szCs w:val="18"/>
              </w:rPr>
              <w:t>ие обоснованных жалоб населения</w:t>
            </w:r>
          </w:p>
          <w:p w:rsidR="008F795D" w:rsidRPr="00726B68" w:rsidRDefault="008F795D" w:rsidP="00726B68">
            <w:pPr>
              <w:pStyle w:val="a7"/>
              <w:rPr>
                <w:sz w:val="18"/>
                <w:szCs w:val="18"/>
              </w:rPr>
            </w:pPr>
          </w:p>
        </w:tc>
      </w:tr>
      <w:tr w:rsidR="008F795D" w:rsidRPr="007B6DC6" w:rsidTr="003465DE">
        <w:trPr>
          <w:trHeight w:val="1972"/>
        </w:trPr>
        <w:tc>
          <w:tcPr>
            <w:tcW w:w="567" w:type="dxa"/>
            <w:vAlign w:val="center"/>
          </w:tcPr>
          <w:p w:rsidR="008F795D" w:rsidRPr="00726B68" w:rsidRDefault="008F795D" w:rsidP="00A350C4">
            <w:pPr>
              <w:jc w:val="center"/>
              <w:rPr>
                <w:sz w:val="18"/>
                <w:szCs w:val="18"/>
              </w:rPr>
            </w:pPr>
            <w:r w:rsidRPr="00726B68">
              <w:rPr>
                <w:sz w:val="18"/>
                <w:szCs w:val="18"/>
              </w:rPr>
              <w:t>2</w:t>
            </w:r>
          </w:p>
        </w:tc>
        <w:tc>
          <w:tcPr>
            <w:tcW w:w="2694" w:type="dxa"/>
            <w:vAlign w:val="center"/>
          </w:tcPr>
          <w:p w:rsidR="008F795D" w:rsidRPr="00726B68" w:rsidRDefault="008F795D" w:rsidP="00726B68">
            <w:pPr>
              <w:pStyle w:val="a7"/>
              <w:rPr>
                <w:sz w:val="18"/>
                <w:szCs w:val="18"/>
              </w:rPr>
            </w:pPr>
            <w:r>
              <w:rPr>
                <w:sz w:val="18"/>
                <w:szCs w:val="18"/>
              </w:rPr>
              <w:t xml:space="preserve">Основное мероприятие: </w:t>
            </w:r>
            <w:r w:rsidRPr="00726B68">
              <w:rPr>
                <w:sz w:val="18"/>
                <w:szCs w:val="18"/>
              </w:rPr>
              <w:t>Содержание воинских захоронений, расположенных на территории муниципального образования</w:t>
            </w:r>
          </w:p>
        </w:tc>
        <w:tc>
          <w:tcPr>
            <w:tcW w:w="1842" w:type="dxa"/>
            <w:vAlign w:val="center"/>
          </w:tcPr>
          <w:p w:rsidR="008F795D" w:rsidRPr="00726B68" w:rsidRDefault="008F795D" w:rsidP="00726B68">
            <w:pPr>
              <w:pStyle w:val="a7"/>
              <w:jc w:val="center"/>
              <w:rPr>
                <w:sz w:val="18"/>
                <w:szCs w:val="18"/>
              </w:rPr>
            </w:pPr>
            <w:r w:rsidRPr="00726B68">
              <w:rPr>
                <w:sz w:val="18"/>
                <w:szCs w:val="18"/>
              </w:rPr>
              <w:t>Администрация Кусинского сельского поселения</w:t>
            </w:r>
          </w:p>
        </w:tc>
        <w:tc>
          <w:tcPr>
            <w:tcW w:w="1418" w:type="dxa"/>
            <w:vAlign w:val="center"/>
          </w:tcPr>
          <w:p w:rsidR="008F795D" w:rsidRPr="00726B68" w:rsidRDefault="008F795D" w:rsidP="00726B68">
            <w:pPr>
              <w:pStyle w:val="a7"/>
              <w:jc w:val="center"/>
              <w:rPr>
                <w:sz w:val="18"/>
                <w:szCs w:val="18"/>
              </w:rPr>
            </w:pPr>
            <w:r w:rsidRPr="00726B68">
              <w:rPr>
                <w:sz w:val="18"/>
                <w:szCs w:val="18"/>
              </w:rPr>
              <w:t>2018</w:t>
            </w:r>
          </w:p>
        </w:tc>
        <w:tc>
          <w:tcPr>
            <w:tcW w:w="1559" w:type="dxa"/>
            <w:vAlign w:val="center"/>
          </w:tcPr>
          <w:p w:rsidR="008F795D" w:rsidRPr="00726B68" w:rsidRDefault="008F795D" w:rsidP="00726B68">
            <w:pPr>
              <w:pStyle w:val="a7"/>
              <w:jc w:val="center"/>
              <w:rPr>
                <w:sz w:val="18"/>
                <w:szCs w:val="18"/>
              </w:rPr>
            </w:pPr>
          </w:p>
          <w:p w:rsidR="008F795D" w:rsidRPr="00726B68" w:rsidRDefault="008F795D" w:rsidP="00726B68">
            <w:pPr>
              <w:pStyle w:val="a7"/>
              <w:jc w:val="center"/>
              <w:rPr>
                <w:sz w:val="18"/>
                <w:szCs w:val="18"/>
              </w:rPr>
            </w:pPr>
          </w:p>
          <w:p w:rsidR="008F795D" w:rsidRPr="00726B68" w:rsidRDefault="008F795D" w:rsidP="00726B68">
            <w:pPr>
              <w:pStyle w:val="a7"/>
              <w:jc w:val="center"/>
              <w:rPr>
                <w:sz w:val="18"/>
                <w:szCs w:val="18"/>
              </w:rPr>
            </w:pPr>
            <w:r w:rsidRPr="00726B68">
              <w:rPr>
                <w:sz w:val="18"/>
                <w:szCs w:val="18"/>
              </w:rPr>
              <w:t>2021</w:t>
            </w:r>
          </w:p>
          <w:p w:rsidR="008F795D" w:rsidRPr="00726B68" w:rsidRDefault="008F795D" w:rsidP="00726B68">
            <w:pPr>
              <w:pStyle w:val="a7"/>
              <w:jc w:val="center"/>
              <w:rPr>
                <w:sz w:val="18"/>
                <w:szCs w:val="18"/>
              </w:rPr>
            </w:pPr>
          </w:p>
          <w:p w:rsidR="008F795D" w:rsidRPr="00726B68" w:rsidRDefault="008F795D" w:rsidP="00726B68">
            <w:pPr>
              <w:pStyle w:val="a7"/>
              <w:jc w:val="center"/>
              <w:rPr>
                <w:sz w:val="18"/>
                <w:szCs w:val="18"/>
              </w:rPr>
            </w:pPr>
          </w:p>
        </w:tc>
        <w:tc>
          <w:tcPr>
            <w:tcW w:w="3544" w:type="dxa"/>
            <w:vAlign w:val="center"/>
          </w:tcPr>
          <w:p w:rsidR="008F795D" w:rsidRPr="00726B68" w:rsidRDefault="008F795D" w:rsidP="00726B68">
            <w:pPr>
              <w:pStyle w:val="a7"/>
              <w:rPr>
                <w:sz w:val="18"/>
                <w:szCs w:val="18"/>
              </w:rPr>
            </w:pPr>
            <w:r w:rsidRPr="00726B68">
              <w:rPr>
                <w:sz w:val="18"/>
                <w:szCs w:val="18"/>
              </w:rPr>
              <w:t>- Несоблюдение нор</w:t>
            </w:r>
            <w:r>
              <w:rPr>
                <w:sz w:val="18"/>
                <w:szCs w:val="18"/>
              </w:rPr>
              <w:t>м действующего законодательства;</w:t>
            </w:r>
          </w:p>
          <w:p w:rsidR="008F795D" w:rsidRPr="00726B68" w:rsidRDefault="008F795D" w:rsidP="00726B68">
            <w:pPr>
              <w:pStyle w:val="a7"/>
              <w:rPr>
                <w:sz w:val="18"/>
                <w:szCs w:val="18"/>
              </w:rPr>
            </w:pPr>
            <w:r w:rsidRPr="00726B68">
              <w:rPr>
                <w:sz w:val="18"/>
                <w:szCs w:val="18"/>
              </w:rPr>
              <w:t>- Уменьшение доли территории захоронений, содер</w:t>
            </w:r>
            <w:r>
              <w:rPr>
                <w:sz w:val="18"/>
                <w:szCs w:val="18"/>
              </w:rPr>
              <w:t>жащихся в нормативном состоянии;</w:t>
            </w:r>
          </w:p>
          <w:p w:rsidR="008F795D" w:rsidRPr="00726B68" w:rsidRDefault="008F795D" w:rsidP="00726B68">
            <w:pPr>
              <w:pStyle w:val="a7"/>
              <w:rPr>
                <w:sz w:val="18"/>
                <w:szCs w:val="18"/>
              </w:rPr>
            </w:pPr>
            <w:r w:rsidRPr="00726B68">
              <w:rPr>
                <w:sz w:val="18"/>
                <w:szCs w:val="18"/>
              </w:rPr>
              <w:t>- Снижение степени удовлетворенности населения уровнем благоустройства</w:t>
            </w:r>
          </w:p>
        </w:tc>
        <w:tc>
          <w:tcPr>
            <w:tcW w:w="3685" w:type="dxa"/>
            <w:vAlign w:val="center"/>
          </w:tcPr>
          <w:p w:rsidR="008F795D" w:rsidRPr="00726B68" w:rsidRDefault="008F795D" w:rsidP="00726B68">
            <w:pPr>
              <w:pStyle w:val="a7"/>
              <w:rPr>
                <w:sz w:val="18"/>
                <w:szCs w:val="18"/>
              </w:rPr>
            </w:pPr>
          </w:p>
          <w:p w:rsidR="008F795D" w:rsidRPr="00726B68" w:rsidRDefault="008F795D" w:rsidP="00726B68">
            <w:pPr>
              <w:pStyle w:val="a7"/>
              <w:rPr>
                <w:sz w:val="18"/>
                <w:szCs w:val="18"/>
              </w:rPr>
            </w:pPr>
            <w:r w:rsidRPr="00726B68">
              <w:rPr>
                <w:sz w:val="18"/>
                <w:szCs w:val="18"/>
              </w:rPr>
              <w:t>- Увеличение доли мест захоронений, соответствующих требованиям и нормам действующего законодательства в общем количестве</w:t>
            </w:r>
            <w:r>
              <w:rPr>
                <w:sz w:val="18"/>
                <w:szCs w:val="18"/>
              </w:rPr>
              <w:t xml:space="preserve"> мест захоронений;</w:t>
            </w:r>
          </w:p>
          <w:p w:rsidR="008F795D" w:rsidRPr="00726B68" w:rsidRDefault="008F795D" w:rsidP="00726B68">
            <w:pPr>
              <w:pStyle w:val="a7"/>
              <w:rPr>
                <w:sz w:val="18"/>
                <w:szCs w:val="18"/>
              </w:rPr>
            </w:pPr>
            <w:r w:rsidRPr="00726B68">
              <w:rPr>
                <w:sz w:val="18"/>
                <w:szCs w:val="18"/>
              </w:rPr>
              <w:t>- Отсутств</w:t>
            </w:r>
            <w:r>
              <w:rPr>
                <w:sz w:val="18"/>
                <w:szCs w:val="18"/>
              </w:rPr>
              <w:t>ие обоснованных жалоб населения</w:t>
            </w:r>
          </w:p>
          <w:p w:rsidR="008F795D" w:rsidRPr="00726B68" w:rsidRDefault="008F795D" w:rsidP="00726B68">
            <w:pPr>
              <w:pStyle w:val="a7"/>
              <w:rPr>
                <w:sz w:val="18"/>
                <w:szCs w:val="18"/>
              </w:rPr>
            </w:pPr>
          </w:p>
        </w:tc>
      </w:tr>
      <w:tr w:rsidR="008F795D" w:rsidRPr="007B6DC6" w:rsidTr="003465DE">
        <w:trPr>
          <w:trHeight w:val="1689"/>
        </w:trPr>
        <w:tc>
          <w:tcPr>
            <w:tcW w:w="567" w:type="dxa"/>
            <w:vAlign w:val="center"/>
          </w:tcPr>
          <w:p w:rsidR="008F795D" w:rsidRPr="00726B68" w:rsidRDefault="008F795D" w:rsidP="00A350C4">
            <w:pPr>
              <w:jc w:val="center"/>
              <w:rPr>
                <w:sz w:val="18"/>
                <w:szCs w:val="18"/>
              </w:rPr>
            </w:pPr>
            <w:r w:rsidRPr="00726B68">
              <w:rPr>
                <w:sz w:val="18"/>
                <w:szCs w:val="18"/>
              </w:rPr>
              <w:t>3</w:t>
            </w:r>
          </w:p>
        </w:tc>
        <w:tc>
          <w:tcPr>
            <w:tcW w:w="2694" w:type="dxa"/>
            <w:vAlign w:val="center"/>
          </w:tcPr>
          <w:p w:rsidR="008F795D" w:rsidRPr="00726B68" w:rsidRDefault="008F795D" w:rsidP="00726B68">
            <w:pPr>
              <w:pStyle w:val="a7"/>
              <w:rPr>
                <w:sz w:val="18"/>
                <w:szCs w:val="18"/>
              </w:rPr>
            </w:pPr>
            <w:r>
              <w:rPr>
                <w:sz w:val="18"/>
                <w:szCs w:val="18"/>
              </w:rPr>
              <w:t xml:space="preserve">Основное мероприятие: </w:t>
            </w:r>
            <w:r w:rsidRPr="00726B68">
              <w:rPr>
                <w:sz w:val="18"/>
                <w:szCs w:val="18"/>
              </w:rPr>
              <w:t>Благоустройство территории муниципального образования</w:t>
            </w:r>
          </w:p>
        </w:tc>
        <w:tc>
          <w:tcPr>
            <w:tcW w:w="1842" w:type="dxa"/>
            <w:vAlign w:val="center"/>
          </w:tcPr>
          <w:p w:rsidR="008F795D" w:rsidRPr="00726B68" w:rsidRDefault="008F795D" w:rsidP="00726B68">
            <w:pPr>
              <w:pStyle w:val="a7"/>
              <w:jc w:val="center"/>
              <w:rPr>
                <w:sz w:val="18"/>
                <w:szCs w:val="18"/>
              </w:rPr>
            </w:pPr>
            <w:r w:rsidRPr="00726B68">
              <w:rPr>
                <w:sz w:val="18"/>
                <w:szCs w:val="18"/>
              </w:rPr>
              <w:t>Администрация Кусинского сельского поселения</w:t>
            </w:r>
          </w:p>
        </w:tc>
        <w:tc>
          <w:tcPr>
            <w:tcW w:w="1418" w:type="dxa"/>
            <w:vAlign w:val="center"/>
          </w:tcPr>
          <w:p w:rsidR="008F795D" w:rsidRPr="00726B68" w:rsidRDefault="008F795D" w:rsidP="00726B68">
            <w:pPr>
              <w:pStyle w:val="a7"/>
              <w:jc w:val="center"/>
              <w:rPr>
                <w:sz w:val="18"/>
                <w:szCs w:val="18"/>
              </w:rPr>
            </w:pPr>
            <w:r w:rsidRPr="00726B68">
              <w:rPr>
                <w:sz w:val="18"/>
                <w:szCs w:val="18"/>
              </w:rPr>
              <w:t>2018</w:t>
            </w:r>
          </w:p>
        </w:tc>
        <w:tc>
          <w:tcPr>
            <w:tcW w:w="1559" w:type="dxa"/>
            <w:vAlign w:val="center"/>
          </w:tcPr>
          <w:p w:rsidR="008F795D" w:rsidRPr="00726B68" w:rsidRDefault="008F795D" w:rsidP="00726B68">
            <w:pPr>
              <w:pStyle w:val="a7"/>
              <w:jc w:val="center"/>
              <w:rPr>
                <w:sz w:val="18"/>
                <w:szCs w:val="18"/>
              </w:rPr>
            </w:pPr>
            <w:r w:rsidRPr="00726B68">
              <w:rPr>
                <w:sz w:val="18"/>
                <w:szCs w:val="18"/>
              </w:rPr>
              <w:t>2021</w:t>
            </w:r>
          </w:p>
        </w:tc>
        <w:tc>
          <w:tcPr>
            <w:tcW w:w="3544" w:type="dxa"/>
            <w:vAlign w:val="center"/>
          </w:tcPr>
          <w:p w:rsidR="008F795D" w:rsidRPr="00726B68" w:rsidRDefault="008F795D" w:rsidP="00726B68">
            <w:pPr>
              <w:pStyle w:val="a7"/>
              <w:rPr>
                <w:sz w:val="18"/>
                <w:szCs w:val="18"/>
                <w:highlight w:val="yellow"/>
              </w:rPr>
            </w:pPr>
            <w:r w:rsidRPr="00726B68">
              <w:rPr>
                <w:sz w:val="18"/>
                <w:szCs w:val="18"/>
              </w:rPr>
              <w:t>Снижение уровня эстетики поселения, снижение степени удовлетворенности населения уровнем благоустройства</w:t>
            </w:r>
          </w:p>
          <w:p w:rsidR="008F795D" w:rsidRPr="00726B68" w:rsidRDefault="008F795D" w:rsidP="00726B68">
            <w:pPr>
              <w:pStyle w:val="a7"/>
              <w:rPr>
                <w:sz w:val="18"/>
                <w:szCs w:val="18"/>
              </w:rPr>
            </w:pPr>
          </w:p>
        </w:tc>
        <w:tc>
          <w:tcPr>
            <w:tcW w:w="3685" w:type="dxa"/>
            <w:vAlign w:val="center"/>
          </w:tcPr>
          <w:p w:rsidR="008F795D" w:rsidRPr="00726B68" w:rsidRDefault="008F795D" w:rsidP="00726B68">
            <w:pPr>
              <w:pStyle w:val="a7"/>
              <w:rPr>
                <w:sz w:val="18"/>
                <w:szCs w:val="18"/>
              </w:rPr>
            </w:pPr>
            <w:r w:rsidRPr="00726B68">
              <w:rPr>
                <w:sz w:val="18"/>
                <w:szCs w:val="18"/>
              </w:rPr>
              <w:t>- Увеличение доли благоустроенных территорий, соответствующих требованиям и нормам действующего законодательства, в общей пло</w:t>
            </w:r>
            <w:r>
              <w:rPr>
                <w:sz w:val="18"/>
                <w:szCs w:val="18"/>
              </w:rPr>
              <w:t>щади, требующей благоустройства;</w:t>
            </w:r>
          </w:p>
          <w:p w:rsidR="008F795D" w:rsidRPr="00726B68" w:rsidRDefault="008F795D" w:rsidP="00726B68">
            <w:pPr>
              <w:pStyle w:val="a7"/>
              <w:rPr>
                <w:sz w:val="18"/>
                <w:szCs w:val="18"/>
              </w:rPr>
            </w:pPr>
            <w:r w:rsidRPr="00726B68">
              <w:rPr>
                <w:sz w:val="18"/>
                <w:szCs w:val="18"/>
              </w:rPr>
              <w:t>- Отсутствие обоснованных жалоб населения</w:t>
            </w:r>
          </w:p>
        </w:tc>
      </w:tr>
      <w:tr w:rsidR="008F795D" w:rsidRPr="007B6DC6" w:rsidTr="003465DE">
        <w:trPr>
          <w:trHeight w:val="2266"/>
        </w:trPr>
        <w:tc>
          <w:tcPr>
            <w:tcW w:w="567" w:type="dxa"/>
            <w:vAlign w:val="center"/>
          </w:tcPr>
          <w:p w:rsidR="008F795D" w:rsidRPr="00726B68" w:rsidRDefault="008F795D" w:rsidP="00A350C4">
            <w:pPr>
              <w:jc w:val="center"/>
              <w:rPr>
                <w:sz w:val="18"/>
                <w:szCs w:val="18"/>
              </w:rPr>
            </w:pPr>
            <w:r w:rsidRPr="00726B68">
              <w:rPr>
                <w:sz w:val="18"/>
                <w:szCs w:val="18"/>
              </w:rPr>
              <w:t>4</w:t>
            </w:r>
          </w:p>
        </w:tc>
        <w:tc>
          <w:tcPr>
            <w:tcW w:w="2694" w:type="dxa"/>
            <w:vAlign w:val="center"/>
          </w:tcPr>
          <w:p w:rsidR="008F795D" w:rsidRPr="00726B68" w:rsidRDefault="008F795D" w:rsidP="00726B68">
            <w:pPr>
              <w:pStyle w:val="a7"/>
              <w:rPr>
                <w:sz w:val="18"/>
                <w:szCs w:val="18"/>
              </w:rPr>
            </w:pPr>
            <w:r>
              <w:rPr>
                <w:sz w:val="18"/>
                <w:szCs w:val="18"/>
              </w:rPr>
              <w:t xml:space="preserve">Основное мероприятие: </w:t>
            </w:r>
            <w:r w:rsidRPr="00726B68">
              <w:rPr>
                <w:sz w:val="18"/>
                <w:szCs w:val="18"/>
              </w:rPr>
              <w:t>Участие в организации деятельности по сбору (в том числе раздельному сбору) и транспортированию твердых коммунальных отходов</w:t>
            </w:r>
          </w:p>
        </w:tc>
        <w:tc>
          <w:tcPr>
            <w:tcW w:w="1842" w:type="dxa"/>
            <w:vAlign w:val="center"/>
          </w:tcPr>
          <w:p w:rsidR="008F795D" w:rsidRPr="00726B68" w:rsidRDefault="008F795D" w:rsidP="00726B68">
            <w:pPr>
              <w:pStyle w:val="a7"/>
              <w:jc w:val="center"/>
              <w:rPr>
                <w:sz w:val="18"/>
                <w:szCs w:val="18"/>
              </w:rPr>
            </w:pPr>
            <w:r w:rsidRPr="00726B68">
              <w:rPr>
                <w:sz w:val="18"/>
                <w:szCs w:val="18"/>
              </w:rPr>
              <w:t>Администрация Кусинского сельского поселения</w:t>
            </w:r>
          </w:p>
        </w:tc>
        <w:tc>
          <w:tcPr>
            <w:tcW w:w="1418" w:type="dxa"/>
            <w:vAlign w:val="center"/>
          </w:tcPr>
          <w:p w:rsidR="008F795D" w:rsidRPr="00726B68" w:rsidRDefault="008F795D" w:rsidP="00726B68">
            <w:pPr>
              <w:pStyle w:val="a7"/>
              <w:jc w:val="center"/>
              <w:rPr>
                <w:sz w:val="18"/>
                <w:szCs w:val="18"/>
              </w:rPr>
            </w:pPr>
            <w:r w:rsidRPr="00726B68">
              <w:rPr>
                <w:sz w:val="18"/>
                <w:szCs w:val="18"/>
              </w:rPr>
              <w:t>2018</w:t>
            </w:r>
          </w:p>
        </w:tc>
        <w:tc>
          <w:tcPr>
            <w:tcW w:w="1559" w:type="dxa"/>
            <w:vAlign w:val="center"/>
          </w:tcPr>
          <w:p w:rsidR="008F795D" w:rsidRPr="00726B68" w:rsidRDefault="008F795D" w:rsidP="00726B68">
            <w:pPr>
              <w:pStyle w:val="a7"/>
              <w:jc w:val="center"/>
              <w:rPr>
                <w:sz w:val="18"/>
                <w:szCs w:val="18"/>
              </w:rPr>
            </w:pPr>
            <w:r w:rsidRPr="00726B68">
              <w:rPr>
                <w:sz w:val="18"/>
                <w:szCs w:val="18"/>
              </w:rPr>
              <w:t>2021</w:t>
            </w:r>
          </w:p>
        </w:tc>
        <w:tc>
          <w:tcPr>
            <w:tcW w:w="3544" w:type="dxa"/>
            <w:vAlign w:val="center"/>
          </w:tcPr>
          <w:p w:rsidR="008F795D" w:rsidRPr="00726B68" w:rsidRDefault="008F795D" w:rsidP="003F26E2">
            <w:pPr>
              <w:pStyle w:val="a7"/>
              <w:rPr>
                <w:sz w:val="18"/>
                <w:szCs w:val="18"/>
              </w:rPr>
            </w:pPr>
            <w:r w:rsidRPr="00726B68">
              <w:rPr>
                <w:sz w:val="18"/>
                <w:szCs w:val="18"/>
              </w:rPr>
              <w:t>Ухудшение санитарного</w:t>
            </w:r>
            <w:r>
              <w:rPr>
                <w:sz w:val="18"/>
                <w:szCs w:val="18"/>
              </w:rPr>
              <w:t xml:space="preserve"> </w:t>
            </w:r>
            <w:r w:rsidRPr="00726B68">
              <w:rPr>
                <w:sz w:val="18"/>
                <w:szCs w:val="18"/>
              </w:rPr>
              <w:t>экологического состояния поселения</w:t>
            </w:r>
          </w:p>
        </w:tc>
        <w:tc>
          <w:tcPr>
            <w:tcW w:w="3685" w:type="dxa"/>
            <w:vAlign w:val="center"/>
          </w:tcPr>
          <w:p w:rsidR="008F795D" w:rsidRPr="00726B68" w:rsidRDefault="008F795D" w:rsidP="00726B68">
            <w:pPr>
              <w:pStyle w:val="a7"/>
              <w:rPr>
                <w:sz w:val="18"/>
                <w:szCs w:val="18"/>
              </w:rPr>
            </w:pPr>
            <w:r w:rsidRPr="00726B68">
              <w:rPr>
                <w:sz w:val="18"/>
                <w:szCs w:val="18"/>
              </w:rPr>
              <w:t>- Увеличение доли площадок для сбора ТКО, обустроенных в соответствии с требованиями и нормами действующего законодательства, в общем количестве площадок для сбора ТК</w:t>
            </w:r>
            <w:r>
              <w:rPr>
                <w:sz w:val="18"/>
                <w:szCs w:val="18"/>
              </w:rPr>
              <w:t>О;</w:t>
            </w:r>
          </w:p>
          <w:p w:rsidR="008F795D" w:rsidRPr="00726B68" w:rsidRDefault="008F795D" w:rsidP="00726B68">
            <w:pPr>
              <w:pStyle w:val="a7"/>
              <w:rPr>
                <w:sz w:val="18"/>
                <w:szCs w:val="18"/>
              </w:rPr>
            </w:pPr>
            <w:r w:rsidRPr="00726B68">
              <w:rPr>
                <w:sz w:val="18"/>
                <w:szCs w:val="18"/>
              </w:rPr>
              <w:t>- Увеличение доли ликвидированных несанкционированных свалок в общем количе</w:t>
            </w:r>
            <w:r>
              <w:rPr>
                <w:sz w:val="18"/>
                <w:szCs w:val="18"/>
              </w:rPr>
              <w:t>стве несанкционированных свалок;</w:t>
            </w:r>
          </w:p>
          <w:p w:rsidR="008F795D" w:rsidRPr="00726B68" w:rsidRDefault="008F795D" w:rsidP="00726B68">
            <w:pPr>
              <w:pStyle w:val="a7"/>
              <w:rPr>
                <w:sz w:val="18"/>
                <w:szCs w:val="18"/>
              </w:rPr>
            </w:pPr>
            <w:r w:rsidRPr="00726B68">
              <w:rPr>
                <w:sz w:val="18"/>
                <w:szCs w:val="18"/>
              </w:rPr>
              <w:t>- Отсутствие обоснованных жалоб населения</w:t>
            </w:r>
          </w:p>
        </w:tc>
      </w:tr>
      <w:tr w:rsidR="008F795D" w:rsidRPr="007B6DC6" w:rsidTr="00D1271C">
        <w:trPr>
          <w:trHeight w:val="1414"/>
        </w:trPr>
        <w:tc>
          <w:tcPr>
            <w:tcW w:w="567" w:type="dxa"/>
            <w:vAlign w:val="center"/>
          </w:tcPr>
          <w:p w:rsidR="008F795D" w:rsidRPr="00726B68" w:rsidRDefault="008F795D" w:rsidP="00A350C4">
            <w:pPr>
              <w:jc w:val="center"/>
              <w:rPr>
                <w:sz w:val="18"/>
                <w:szCs w:val="18"/>
              </w:rPr>
            </w:pPr>
            <w:r w:rsidRPr="00726B68">
              <w:rPr>
                <w:sz w:val="18"/>
                <w:szCs w:val="18"/>
              </w:rPr>
              <w:lastRenderedPageBreak/>
              <w:t>5</w:t>
            </w:r>
          </w:p>
        </w:tc>
        <w:tc>
          <w:tcPr>
            <w:tcW w:w="2694" w:type="dxa"/>
            <w:vAlign w:val="center"/>
          </w:tcPr>
          <w:p w:rsidR="008F795D" w:rsidRPr="00726B68" w:rsidRDefault="008F795D" w:rsidP="00726B68">
            <w:pPr>
              <w:pStyle w:val="a7"/>
              <w:rPr>
                <w:sz w:val="18"/>
                <w:szCs w:val="18"/>
              </w:rPr>
            </w:pPr>
            <w:r>
              <w:rPr>
                <w:sz w:val="18"/>
                <w:szCs w:val="18"/>
              </w:rPr>
              <w:t xml:space="preserve">Основное мероприятие:           </w:t>
            </w:r>
            <w:r w:rsidRPr="00726B68">
              <w:rPr>
                <w:sz w:val="18"/>
                <w:szCs w:val="18"/>
              </w:rPr>
              <w:t>Вывоз  умерших граждан из внебольничных условий</w:t>
            </w:r>
          </w:p>
        </w:tc>
        <w:tc>
          <w:tcPr>
            <w:tcW w:w="1842" w:type="dxa"/>
            <w:vAlign w:val="center"/>
          </w:tcPr>
          <w:p w:rsidR="008F795D" w:rsidRPr="00726B68" w:rsidRDefault="008F795D" w:rsidP="00154013">
            <w:pPr>
              <w:pStyle w:val="a7"/>
              <w:jc w:val="center"/>
              <w:rPr>
                <w:sz w:val="18"/>
                <w:szCs w:val="18"/>
              </w:rPr>
            </w:pPr>
            <w:r w:rsidRPr="00726B68">
              <w:rPr>
                <w:sz w:val="18"/>
                <w:szCs w:val="18"/>
              </w:rPr>
              <w:t>Администрация Кусинского сельского поселения</w:t>
            </w:r>
          </w:p>
        </w:tc>
        <w:tc>
          <w:tcPr>
            <w:tcW w:w="1418" w:type="dxa"/>
            <w:vAlign w:val="center"/>
          </w:tcPr>
          <w:p w:rsidR="008F795D" w:rsidRPr="00726B68" w:rsidRDefault="008F795D" w:rsidP="00154013">
            <w:pPr>
              <w:pStyle w:val="a7"/>
              <w:jc w:val="center"/>
              <w:rPr>
                <w:sz w:val="18"/>
                <w:szCs w:val="18"/>
              </w:rPr>
            </w:pPr>
            <w:r w:rsidRPr="00726B68">
              <w:rPr>
                <w:sz w:val="18"/>
                <w:szCs w:val="18"/>
              </w:rPr>
              <w:t>2018</w:t>
            </w:r>
          </w:p>
        </w:tc>
        <w:tc>
          <w:tcPr>
            <w:tcW w:w="1559" w:type="dxa"/>
            <w:vAlign w:val="center"/>
          </w:tcPr>
          <w:p w:rsidR="008F795D" w:rsidRPr="00726B68" w:rsidRDefault="008F795D" w:rsidP="00154013">
            <w:pPr>
              <w:pStyle w:val="a7"/>
              <w:jc w:val="center"/>
              <w:rPr>
                <w:sz w:val="18"/>
                <w:szCs w:val="18"/>
              </w:rPr>
            </w:pPr>
            <w:r w:rsidRPr="00726B68">
              <w:rPr>
                <w:sz w:val="18"/>
                <w:szCs w:val="18"/>
              </w:rPr>
              <w:t>2021</w:t>
            </w:r>
          </w:p>
        </w:tc>
        <w:tc>
          <w:tcPr>
            <w:tcW w:w="3544" w:type="dxa"/>
            <w:vAlign w:val="center"/>
          </w:tcPr>
          <w:p w:rsidR="008F795D" w:rsidRPr="00726B68" w:rsidRDefault="008F795D" w:rsidP="00726B68">
            <w:pPr>
              <w:pStyle w:val="a7"/>
              <w:rPr>
                <w:sz w:val="18"/>
                <w:szCs w:val="18"/>
              </w:rPr>
            </w:pPr>
            <w:r w:rsidRPr="00726B68">
              <w:rPr>
                <w:sz w:val="18"/>
                <w:szCs w:val="18"/>
              </w:rPr>
              <w:t>- Снижение степени удовлетворенности населения уровнем благоустройства;</w:t>
            </w:r>
          </w:p>
          <w:p w:rsidR="008F795D" w:rsidRPr="00726B68" w:rsidRDefault="008F795D" w:rsidP="00726B68">
            <w:pPr>
              <w:pStyle w:val="a7"/>
              <w:rPr>
                <w:sz w:val="18"/>
                <w:szCs w:val="18"/>
              </w:rPr>
            </w:pPr>
            <w:r w:rsidRPr="00726B68">
              <w:rPr>
                <w:sz w:val="18"/>
                <w:szCs w:val="18"/>
              </w:rPr>
              <w:t>- Формирование негативного мнения граждан</w:t>
            </w:r>
          </w:p>
        </w:tc>
        <w:tc>
          <w:tcPr>
            <w:tcW w:w="3685" w:type="dxa"/>
            <w:vAlign w:val="center"/>
          </w:tcPr>
          <w:p w:rsidR="008F795D" w:rsidRPr="00726B68" w:rsidRDefault="008F795D" w:rsidP="00726B68">
            <w:pPr>
              <w:pStyle w:val="a7"/>
              <w:rPr>
                <w:sz w:val="18"/>
                <w:szCs w:val="18"/>
              </w:rPr>
            </w:pPr>
            <w:r w:rsidRPr="00726B68">
              <w:rPr>
                <w:sz w:val="18"/>
                <w:szCs w:val="18"/>
              </w:rPr>
              <w:t>- Увеличение доли удовлетворительных обращений о вывозе умерших граждан из внебольничных условий.</w:t>
            </w:r>
          </w:p>
          <w:p w:rsidR="008F795D" w:rsidRPr="00726B68" w:rsidRDefault="008F795D" w:rsidP="00726B68">
            <w:pPr>
              <w:pStyle w:val="a7"/>
              <w:rPr>
                <w:sz w:val="18"/>
                <w:szCs w:val="18"/>
              </w:rPr>
            </w:pPr>
            <w:r w:rsidRPr="00726B68">
              <w:rPr>
                <w:sz w:val="18"/>
                <w:szCs w:val="18"/>
              </w:rPr>
              <w:t>- Отсутствие обоснованных жалоб населения</w:t>
            </w:r>
          </w:p>
        </w:tc>
      </w:tr>
    </w:tbl>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Default="008F795D" w:rsidP="00F15A04">
      <w:pPr>
        <w:jc w:val="right"/>
        <w:rPr>
          <w:color w:val="FF0000"/>
          <w:sz w:val="18"/>
          <w:szCs w:val="18"/>
        </w:rPr>
      </w:pPr>
    </w:p>
    <w:p w:rsidR="008F795D" w:rsidRPr="00B257EB" w:rsidRDefault="008F795D" w:rsidP="00F15A04">
      <w:pPr>
        <w:jc w:val="right"/>
        <w:rPr>
          <w:sz w:val="18"/>
          <w:szCs w:val="18"/>
        </w:rPr>
      </w:pPr>
      <w:r w:rsidRPr="00B257EB">
        <w:rPr>
          <w:sz w:val="18"/>
          <w:szCs w:val="18"/>
        </w:rPr>
        <w:lastRenderedPageBreak/>
        <w:t xml:space="preserve">Приложение 3 </w:t>
      </w:r>
    </w:p>
    <w:p w:rsidR="008F795D" w:rsidRPr="00B257EB" w:rsidRDefault="008F795D" w:rsidP="00F15A04">
      <w:pPr>
        <w:jc w:val="right"/>
        <w:rPr>
          <w:sz w:val="18"/>
          <w:szCs w:val="18"/>
        </w:rPr>
      </w:pPr>
      <w:r w:rsidRPr="00B257EB">
        <w:rPr>
          <w:sz w:val="18"/>
          <w:szCs w:val="18"/>
        </w:rPr>
        <w:t>к постановлению</w:t>
      </w:r>
      <w:r>
        <w:rPr>
          <w:sz w:val="18"/>
          <w:szCs w:val="18"/>
        </w:rPr>
        <w:t xml:space="preserve"> № 228 от 26.12.2017 г.</w:t>
      </w:r>
      <w:r w:rsidRPr="00B257EB">
        <w:rPr>
          <w:sz w:val="18"/>
          <w:szCs w:val="18"/>
        </w:rPr>
        <w:t xml:space="preserve"> </w:t>
      </w:r>
    </w:p>
    <w:p w:rsidR="008F795D" w:rsidRPr="00B257EB" w:rsidRDefault="008F795D" w:rsidP="001F61B7">
      <w:pPr>
        <w:pStyle w:val="ConsPlusNonformat"/>
        <w:jc w:val="center"/>
        <w:rPr>
          <w:rFonts w:ascii="Times New Roman" w:hAnsi="Times New Roman" w:cs="Times New Roman"/>
          <w:b/>
        </w:rPr>
      </w:pPr>
    </w:p>
    <w:p w:rsidR="008F795D" w:rsidRDefault="008F795D" w:rsidP="001F61B7">
      <w:pPr>
        <w:pStyle w:val="ConsPlusNonformat"/>
        <w:jc w:val="center"/>
        <w:rPr>
          <w:rFonts w:ascii="Times New Roman" w:hAnsi="Times New Roman" w:cs="Times New Roman"/>
          <w:b/>
        </w:rPr>
      </w:pPr>
    </w:p>
    <w:p w:rsidR="008F795D" w:rsidRDefault="008F795D" w:rsidP="003B7417">
      <w:pPr>
        <w:pStyle w:val="a7"/>
        <w:jc w:val="center"/>
        <w:rPr>
          <w:b/>
        </w:rPr>
      </w:pPr>
    </w:p>
    <w:p w:rsidR="008F795D" w:rsidRDefault="008F795D" w:rsidP="003B7417">
      <w:pPr>
        <w:pStyle w:val="a7"/>
        <w:jc w:val="center"/>
        <w:rPr>
          <w:b/>
        </w:rPr>
      </w:pPr>
      <w:r w:rsidRPr="003B7417">
        <w:rPr>
          <w:b/>
        </w:rPr>
        <w:t>Сведения о показателях (индикаторах) муниципальной программы и их значениях</w:t>
      </w:r>
    </w:p>
    <w:p w:rsidR="008F795D" w:rsidRPr="003B7417" w:rsidRDefault="008F795D" w:rsidP="003B7417">
      <w:pPr>
        <w:pStyle w:val="a7"/>
        <w:jc w:val="center"/>
        <w:rPr>
          <w:b/>
        </w:rPr>
      </w:pPr>
    </w:p>
    <w:tbl>
      <w:tblPr>
        <w:tblW w:w="15167" w:type="dxa"/>
        <w:tblCellSpacing w:w="5" w:type="nil"/>
        <w:tblInd w:w="75" w:type="dxa"/>
        <w:tblLayout w:type="fixed"/>
        <w:tblCellMar>
          <w:left w:w="75" w:type="dxa"/>
          <w:right w:w="75" w:type="dxa"/>
        </w:tblCellMar>
        <w:tblLook w:val="0000" w:firstRow="0" w:lastRow="0" w:firstColumn="0" w:lastColumn="0" w:noHBand="0" w:noVBand="0"/>
      </w:tblPr>
      <w:tblGrid>
        <w:gridCol w:w="6"/>
        <w:gridCol w:w="568"/>
        <w:gridCol w:w="72"/>
        <w:gridCol w:w="5455"/>
        <w:gridCol w:w="1133"/>
        <w:gridCol w:w="1559"/>
        <w:gridCol w:w="1558"/>
        <w:gridCol w:w="1558"/>
        <w:gridCol w:w="1558"/>
        <w:gridCol w:w="1700"/>
      </w:tblGrid>
      <w:tr w:rsidR="008F795D" w:rsidRPr="007B6DC6" w:rsidTr="001E5D22">
        <w:trPr>
          <w:trHeight w:val="264"/>
          <w:tblCellSpacing w:w="5" w:type="nil"/>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8F795D" w:rsidRPr="001E5D22" w:rsidRDefault="008F795D" w:rsidP="001E5D22">
            <w:pPr>
              <w:pStyle w:val="a7"/>
              <w:jc w:val="center"/>
              <w:rPr>
                <w:b/>
                <w:sz w:val="20"/>
              </w:rPr>
            </w:pPr>
            <w:r w:rsidRPr="001E5D22">
              <w:rPr>
                <w:b/>
                <w:sz w:val="20"/>
              </w:rPr>
              <w:t xml:space="preserve">N  </w:t>
            </w:r>
            <w:r w:rsidRPr="001E5D22">
              <w:rPr>
                <w:b/>
                <w:sz w:val="20"/>
              </w:rPr>
              <w:br/>
              <w:t>п/п</w:t>
            </w:r>
          </w:p>
        </w:tc>
        <w:tc>
          <w:tcPr>
            <w:tcW w:w="5529" w:type="dxa"/>
            <w:gridSpan w:val="2"/>
            <w:vMerge w:val="restart"/>
            <w:tcBorders>
              <w:top w:val="single" w:sz="4" w:space="0" w:color="auto"/>
              <w:left w:val="single" w:sz="4" w:space="0" w:color="auto"/>
              <w:bottom w:val="single" w:sz="4" w:space="0" w:color="auto"/>
              <w:right w:val="single" w:sz="4" w:space="0" w:color="auto"/>
            </w:tcBorders>
            <w:vAlign w:val="center"/>
          </w:tcPr>
          <w:p w:rsidR="008F795D" w:rsidRPr="001E5D22" w:rsidRDefault="008F795D" w:rsidP="001E5D22">
            <w:pPr>
              <w:pStyle w:val="a7"/>
              <w:jc w:val="center"/>
              <w:rPr>
                <w:b/>
                <w:sz w:val="20"/>
              </w:rPr>
            </w:pPr>
            <w:r w:rsidRPr="001E5D22">
              <w:rPr>
                <w:b/>
                <w:sz w:val="20"/>
              </w:rPr>
              <w:t>Показатель (индикатор)</w:t>
            </w:r>
          </w:p>
          <w:p w:rsidR="008F795D" w:rsidRPr="001E5D22" w:rsidRDefault="008F795D" w:rsidP="001E5D22">
            <w:pPr>
              <w:pStyle w:val="a7"/>
              <w:jc w:val="center"/>
              <w:rPr>
                <w:b/>
                <w:sz w:val="20"/>
              </w:rPr>
            </w:pPr>
            <w:r w:rsidRPr="001E5D22">
              <w:rPr>
                <w:b/>
                <w:sz w:val="20"/>
              </w:rPr>
              <w:t>(наименование)</w:t>
            </w:r>
          </w:p>
          <w:p w:rsidR="008F795D" w:rsidRPr="001E5D22" w:rsidRDefault="008F795D" w:rsidP="001E5D22">
            <w:pPr>
              <w:pStyle w:val="a7"/>
              <w:jc w:val="center"/>
              <w:rPr>
                <w:b/>
                <w:sz w:val="20"/>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8F795D" w:rsidRPr="001E5D22" w:rsidRDefault="008F795D" w:rsidP="001E5D22">
            <w:pPr>
              <w:pStyle w:val="a7"/>
              <w:jc w:val="center"/>
              <w:rPr>
                <w:b/>
                <w:sz w:val="20"/>
              </w:rPr>
            </w:pPr>
            <w:r w:rsidRPr="001E5D22">
              <w:rPr>
                <w:b/>
                <w:sz w:val="20"/>
              </w:rPr>
              <w:t xml:space="preserve">Единица  </w:t>
            </w:r>
            <w:r w:rsidRPr="001E5D22">
              <w:rPr>
                <w:b/>
                <w:sz w:val="20"/>
              </w:rPr>
              <w:br/>
              <w:t>измерения</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8F795D" w:rsidRPr="001E5D22" w:rsidRDefault="008F795D" w:rsidP="001E5D22">
            <w:pPr>
              <w:pStyle w:val="a7"/>
              <w:jc w:val="center"/>
              <w:rPr>
                <w:b/>
                <w:sz w:val="20"/>
              </w:rPr>
            </w:pPr>
            <w:r w:rsidRPr="001E5D22">
              <w:rPr>
                <w:b/>
                <w:sz w:val="20"/>
              </w:rPr>
              <w:t>Значения показателей (индикаторов)</w:t>
            </w:r>
          </w:p>
        </w:tc>
      </w:tr>
      <w:tr w:rsidR="008F795D" w:rsidRPr="007B6DC6" w:rsidTr="00324D67">
        <w:trPr>
          <w:trHeight w:val="846"/>
          <w:tblCellSpacing w:w="5" w:type="nil"/>
        </w:trPr>
        <w:tc>
          <w:tcPr>
            <w:tcW w:w="567" w:type="dxa"/>
            <w:gridSpan w:val="2"/>
            <w:vMerge/>
            <w:tcBorders>
              <w:left w:val="single" w:sz="4" w:space="0" w:color="auto"/>
              <w:bottom w:val="single" w:sz="4" w:space="0" w:color="auto"/>
              <w:right w:val="single" w:sz="4" w:space="0" w:color="auto"/>
            </w:tcBorders>
            <w:vAlign w:val="center"/>
          </w:tcPr>
          <w:p w:rsidR="008F795D" w:rsidRPr="001E5D22" w:rsidRDefault="008F795D" w:rsidP="001E5D22">
            <w:pPr>
              <w:pStyle w:val="a7"/>
              <w:jc w:val="center"/>
              <w:rPr>
                <w:b/>
                <w:sz w:val="20"/>
              </w:rPr>
            </w:pPr>
          </w:p>
        </w:tc>
        <w:tc>
          <w:tcPr>
            <w:tcW w:w="5529" w:type="dxa"/>
            <w:gridSpan w:val="2"/>
            <w:vMerge/>
            <w:tcBorders>
              <w:left w:val="single" w:sz="4" w:space="0" w:color="auto"/>
              <w:bottom w:val="single" w:sz="4" w:space="0" w:color="auto"/>
              <w:right w:val="single" w:sz="4" w:space="0" w:color="auto"/>
            </w:tcBorders>
            <w:vAlign w:val="center"/>
          </w:tcPr>
          <w:p w:rsidR="008F795D" w:rsidRPr="001E5D22" w:rsidRDefault="008F795D" w:rsidP="001E5D22">
            <w:pPr>
              <w:pStyle w:val="a7"/>
              <w:jc w:val="center"/>
              <w:rPr>
                <w:b/>
                <w:sz w:val="20"/>
              </w:rPr>
            </w:pPr>
          </w:p>
        </w:tc>
        <w:tc>
          <w:tcPr>
            <w:tcW w:w="1133" w:type="dxa"/>
            <w:vMerge/>
            <w:tcBorders>
              <w:left w:val="single" w:sz="4" w:space="0" w:color="auto"/>
              <w:bottom w:val="single" w:sz="4" w:space="0" w:color="auto"/>
              <w:right w:val="single" w:sz="4" w:space="0" w:color="auto"/>
            </w:tcBorders>
            <w:vAlign w:val="center"/>
          </w:tcPr>
          <w:p w:rsidR="008F795D" w:rsidRPr="001E5D22" w:rsidRDefault="008F795D" w:rsidP="001E5D22">
            <w:pPr>
              <w:pStyle w:val="a7"/>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F795D" w:rsidRPr="001E5D22" w:rsidRDefault="008F795D" w:rsidP="001E5D22">
            <w:pPr>
              <w:pStyle w:val="a7"/>
              <w:jc w:val="center"/>
              <w:rPr>
                <w:b/>
                <w:sz w:val="20"/>
              </w:rPr>
            </w:pPr>
            <w:r w:rsidRPr="001E5D22">
              <w:rPr>
                <w:b/>
                <w:sz w:val="20"/>
              </w:rPr>
              <w:t>Базовый период</w:t>
            </w:r>
          </w:p>
          <w:p w:rsidR="008F795D" w:rsidRPr="001E5D22" w:rsidRDefault="008F795D" w:rsidP="001E5D22">
            <w:pPr>
              <w:pStyle w:val="a7"/>
              <w:jc w:val="center"/>
              <w:rPr>
                <w:b/>
                <w:sz w:val="20"/>
              </w:rPr>
            </w:pPr>
            <w:r w:rsidRPr="001E5D22">
              <w:rPr>
                <w:b/>
                <w:sz w:val="20"/>
              </w:rPr>
              <w:t>(2016 год)</w:t>
            </w:r>
          </w:p>
        </w:tc>
        <w:tc>
          <w:tcPr>
            <w:tcW w:w="1559" w:type="dxa"/>
            <w:tcBorders>
              <w:left w:val="single" w:sz="4" w:space="0" w:color="auto"/>
              <w:bottom w:val="single" w:sz="4" w:space="0" w:color="auto"/>
              <w:right w:val="single" w:sz="4" w:space="0" w:color="auto"/>
            </w:tcBorders>
            <w:vAlign w:val="center"/>
          </w:tcPr>
          <w:p w:rsidR="008F795D" w:rsidRPr="001E5D22" w:rsidRDefault="008F795D" w:rsidP="001E5D22">
            <w:pPr>
              <w:pStyle w:val="a7"/>
              <w:jc w:val="center"/>
              <w:rPr>
                <w:b/>
                <w:sz w:val="20"/>
              </w:rPr>
            </w:pPr>
            <w:r w:rsidRPr="001E5D22">
              <w:rPr>
                <w:b/>
                <w:sz w:val="20"/>
              </w:rPr>
              <w:t>2018 год</w:t>
            </w:r>
          </w:p>
        </w:tc>
        <w:tc>
          <w:tcPr>
            <w:tcW w:w="1559" w:type="dxa"/>
            <w:tcBorders>
              <w:left w:val="single" w:sz="4" w:space="0" w:color="auto"/>
              <w:bottom w:val="single" w:sz="4" w:space="0" w:color="auto"/>
              <w:right w:val="single" w:sz="4" w:space="0" w:color="auto"/>
            </w:tcBorders>
            <w:vAlign w:val="center"/>
          </w:tcPr>
          <w:p w:rsidR="008F795D" w:rsidRPr="001E5D22" w:rsidRDefault="008F795D" w:rsidP="001E5D22">
            <w:pPr>
              <w:pStyle w:val="a7"/>
              <w:jc w:val="center"/>
              <w:rPr>
                <w:b/>
                <w:sz w:val="20"/>
              </w:rPr>
            </w:pPr>
            <w:r w:rsidRPr="001E5D22">
              <w:rPr>
                <w:b/>
                <w:sz w:val="20"/>
              </w:rPr>
              <w:t>2019 год</w:t>
            </w:r>
          </w:p>
        </w:tc>
        <w:tc>
          <w:tcPr>
            <w:tcW w:w="1559" w:type="dxa"/>
            <w:tcBorders>
              <w:left w:val="single" w:sz="4" w:space="0" w:color="auto"/>
              <w:bottom w:val="single" w:sz="4" w:space="0" w:color="auto"/>
              <w:right w:val="single" w:sz="4" w:space="0" w:color="auto"/>
            </w:tcBorders>
            <w:vAlign w:val="center"/>
          </w:tcPr>
          <w:p w:rsidR="008F795D" w:rsidRPr="001E5D22" w:rsidRDefault="008F795D" w:rsidP="001E5D22">
            <w:pPr>
              <w:pStyle w:val="a7"/>
              <w:jc w:val="center"/>
              <w:rPr>
                <w:b/>
                <w:sz w:val="20"/>
              </w:rPr>
            </w:pPr>
            <w:r w:rsidRPr="001E5D22">
              <w:rPr>
                <w:b/>
                <w:sz w:val="20"/>
              </w:rPr>
              <w:t>2020  год</w:t>
            </w:r>
          </w:p>
        </w:tc>
        <w:tc>
          <w:tcPr>
            <w:tcW w:w="1701" w:type="dxa"/>
            <w:tcBorders>
              <w:left w:val="single" w:sz="4" w:space="0" w:color="auto"/>
              <w:bottom w:val="single" w:sz="4" w:space="0" w:color="auto"/>
              <w:right w:val="single" w:sz="4" w:space="0" w:color="auto"/>
            </w:tcBorders>
            <w:vAlign w:val="center"/>
          </w:tcPr>
          <w:p w:rsidR="008F795D" w:rsidRPr="001E5D22" w:rsidRDefault="008F795D" w:rsidP="001E5D22">
            <w:pPr>
              <w:pStyle w:val="a7"/>
              <w:jc w:val="center"/>
              <w:rPr>
                <w:b/>
                <w:sz w:val="20"/>
              </w:rPr>
            </w:pPr>
            <w:r w:rsidRPr="001E5D22">
              <w:rPr>
                <w:b/>
                <w:sz w:val="20"/>
              </w:rPr>
              <w:t>2021 год</w:t>
            </w:r>
          </w:p>
        </w:tc>
      </w:tr>
      <w:tr w:rsidR="008F795D" w:rsidRPr="007B6DC6" w:rsidTr="00242D3D">
        <w:trPr>
          <w:trHeight w:val="421"/>
          <w:tblCellSpacing w:w="5" w:type="nil"/>
        </w:trPr>
        <w:tc>
          <w:tcPr>
            <w:tcW w:w="15167" w:type="dxa"/>
            <w:gridSpan w:val="10"/>
            <w:tcBorders>
              <w:left w:val="single" w:sz="4" w:space="0" w:color="auto"/>
              <w:bottom w:val="single" w:sz="4" w:space="0" w:color="auto"/>
              <w:right w:val="single" w:sz="4" w:space="0" w:color="auto"/>
            </w:tcBorders>
            <w:vAlign w:val="center"/>
          </w:tcPr>
          <w:p w:rsidR="008F795D" w:rsidRPr="00CE5469" w:rsidRDefault="008F795D" w:rsidP="006D1889">
            <w:pPr>
              <w:pStyle w:val="a7"/>
              <w:rPr>
                <w:b/>
                <w:sz w:val="20"/>
              </w:rPr>
            </w:pPr>
            <w:r w:rsidRPr="00CE5469">
              <w:rPr>
                <w:b/>
                <w:sz w:val="20"/>
              </w:rPr>
              <w:t>Основное мероприятие: Содержание гражданских захоронений, расположенных на территории муниципального образования</w:t>
            </w:r>
          </w:p>
        </w:tc>
      </w:tr>
      <w:tr w:rsidR="008F795D" w:rsidRPr="007B6DC6" w:rsidTr="00242D3D">
        <w:trPr>
          <w:trHeight w:val="421"/>
          <w:tblCellSpacing w:w="5" w:type="nil"/>
        </w:trPr>
        <w:tc>
          <w:tcPr>
            <w:tcW w:w="15167" w:type="dxa"/>
            <w:gridSpan w:val="10"/>
            <w:tcBorders>
              <w:left w:val="single" w:sz="4" w:space="0" w:color="auto"/>
              <w:bottom w:val="single" w:sz="4" w:space="0" w:color="auto"/>
              <w:right w:val="single" w:sz="4" w:space="0" w:color="auto"/>
            </w:tcBorders>
            <w:vAlign w:val="center"/>
          </w:tcPr>
          <w:p w:rsidR="008F795D" w:rsidRPr="006D1889" w:rsidRDefault="008F795D" w:rsidP="006D1889">
            <w:pPr>
              <w:pStyle w:val="a7"/>
              <w:rPr>
                <w:sz w:val="20"/>
              </w:rPr>
            </w:pPr>
            <w:r w:rsidRPr="006D1889">
              <w:rPr>
                <w:sz w:val="20"/>
              </w:rPr>
              <w:t>Показатель (индикатор)</w:t>
            </w:r>
          </w:p>
        </w:tc>
      </w:tr>
      <w:tr w:rsidR="008F795D" w:rsidRPr="007B6DC6" w:rsidTr="00C5161B">
        <w:trPr>
          <w:trHeight w:val="821"/>
          <w:tblCellSpacing w:w="5" w:type="nil"/>
        </w:trPr>
        <w:tc>
          <w:tcPr>
            <w:tcW w:w="639" w:type="dxa"/>
            <w:gridSpan w:val="3"/>
            <w:tcBorders>
              <w:top w:val="single" w:sz="4" w:space="0" w:color="auto"/>
              <w:left w:val="single" w:sz="4" w:space="0" w:color="auto"/>
              <w:bottom w:val="single" w:sz="4" w:space="0" w:color="auto"/>
              <w:right w:val="single" w:sz="4" w:space="0" w:color="auto"/>
            </w:tcBorders>
            <w:vAlign w:val="center"/>
          </w:tcPr>
          <w:p w:rsidR="008F795D" w:rsidRPr="006D1889" w:rsidRDefault="008F795D" w:rsidP="00CE5469">
            <w:pPr>
              <w:pStyle w:val="a7"/>
              <w:jc w:val="center"/>
              <w:rPr>
                <w:sz w:val="20"/>
              </w:rPr>
            </w:pPr>
            <w:r>
              <w:rPr>
                <w:sz w:val="20"/>
              </w:rPr>
              <w:t>1</w:t>
            </w:r>
          </w:p>
        </w:tc>
        <w:tc>
          <w:tcPr>
            <w:tcW w:w="5457"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6D1889">
            <w:pPr>
              <w:pStyle w:val="a7"/>
              <w:rPr>
                <w:sz w:val="20"/>
              </w:rPr>
            </w:pPr>
            <w:r w:rsidRPr="006D1889">
              <w:rPr>
                <w:sz w:val="20"/>
              </w:rPr>
              <w:t>Доля мест захоронений, соответствующих требованиям и нормам действующего законодательства в общем количестве мест захоронений</w:t>
            </w:r>
          </w:p>
        </w:tc>
        <w:tc>
          <w:tcPr>
            <w:tcW w:w="1133"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vertAlign w:val="superscript"/>
              </w:rPr>
            </w:pPr>
            <w:r w:rsidRPr="006D1889">
              <w:rPr>
                <w:sz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95</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95</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95</w:t>
            </w:r>
          </w:p>
        </w:tc>
        <w:tc>
          <w:tcPr>
            <w:tcW w:w="1701"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95</w:t>
            </w:r>
          </w:p>
        </w:tc>
      </w:tr>
      <w:tr w:rsidR="008F795D" w:rsidRPr="007B6DC6" w:rsidTr="001E5D22">
        <w:trPr>
          <w:trHeight w:val="558"/>
          <w:tblCellSpacing w:w="5" w:type="nil"/>
        </w:trPr>
        <w:tc>
          <w:tcPr>
            <w:tcW w:w="639" w:type="dxa"/>
            <w:gridSpan w:val="3"/>
            <w:tcBorders>
              <w:top w:val="single" w:sz="4" w:space="0" w:color="auto"/>
              <w:left w:val="single" w:sz="4" w:space="0" w:color="auto"/>
              <w:bottom w:val="single" w:sz="4" w:space="0" w:color="auto"/>
              <w:right w:val="single" w:sz="4" w:space="0" w:color="auto"/>
            </w:tcBorders>
            <w:vAlign w:val="center"/>
          </w:tcPr>
          <w:p w:rsidR="008F795D" w:rsidRPr="006D1889" w:rsidRDefault="008F795D" w:rsidP="00CE5469">
            <w:pPr>
              <w:pStyle w:val="a7"/>
              <w:jc w:val="center"/>
              <w:rPr>
                <w:sz w:val="20"/>
              </w:rPr>
            </w:pPr>
            <w:r>
              <w:rPr>
                <w:sz w:val="20"/>
              </w:rPr>
              <w:t>2</w:t>
            </w:r>
          </w:p>
        </w:tc>
        <w:tc>
          <w:tcPr>
            <w:tcW w:w="5457"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6D1889">
            <w:pPr>
              <w:pStyle w:val="a7"/>
              <w:rPr>
                <w:sz w:val="20"/>
              </w:rPr>
            </w:pPr>
            <w:r w:rsidRPr="006D1889">
              <w:rPr>
                <w:sz w:val="20"/>
              </w:rPr>
              <w:t>Количество обоснованных жалоб населения</w:t>
            </w:r>
          </w:p>
        </w:tc>
        <w:tc>
          <w:tcPr>
            <w:tcW w:w="1133"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r>
      <w:tr w:rsidR="008F795D" w:rsidRPr="007B6DC6" w:rsidTr="00A350C4">
        <w:trPr>
          <w:trHeight w:val="558"/>
          <w:tblCellSpacing w:w="5" w:type="nil"/>
        </w:trPr>
        <w:tc>
          <w:tcPr>
            <w:tcW w:w="15167" w:type="dxa"/>
            <w:gridSpan w:val="10"/>
            <w:tcBorders>
              <w:top w:val="single" w:sz="4" w:space="0" w:color="auto"/>
              <w:left w:val="single" w:sz="4" w:space="0" w:color="auto"/>
              <w:bottom w:val="single" w:sz="4" w:space="0" w:color="auto"/>
              <w:right w:val="single" w:sz="4" w:space="0" w:color="auto"/>
            </w:tcBorders>
            <w:vAlign w:val="center"/>
          </w:tcPr>
          <w:p w:rsidR="008F795D" w:rsidRPr="00CE5469" w:rsidRDefault="008F795D" w:rsidP="006D1889">
            <w:pPr>
              <w:pStyle w:val="a7"/>
              <w:rPr>
                <w:b/>
                <w:sz w:val="20"/>
              </w:rPr>
            </w:pPr>
            <w:r w:rsidRPr="00CE5469">
              <w:rPr>
                <w:b/>
                <w:sz w:val="20"/>
              </w:rPr>
              <w:t>Основное мероприятие: Содержание воинских захоронений, расположенных на территории муниципального образования</w:t>
            </w:r>
          </w:p>
        </w:tc>
      </w:tr>
      <w:tr w:rsidR="008F795D" w:rsidRPr="007B6DC6" w:rsidTr="00A350C4">
        <w:trPr>
          <w:trHeight w:val="354"/>
          <w:tblCellSpacing w:w="5" w:type="nil"/>
        </w:trPr>
        <w:tc>
          <w:tcPr>
            <w:tcW w:w="15167" w:type="dxa"/>
            <w:gridSpan w:val="10"/>
            <w:tcBorders>
              <w:top w:val="single" w:sz="4" w:space="0" w:color="auto"/>
              <w:left w:val="single" w:sz="4" w:space="0" w:color="auto"/>
              <w:bottom w:val="single" w:sz="4" w:space="0" w:color="auto"/>
              <w:right w:val="single" w:sz="4" w:space="0" w:color="auto"/>
            </w:tcBorders>
            <w:vAlign w:val="center"/>
          </w:tcPr>
          <w:p w:rsidR="008F795D" w:rsidRPr="006D1889" w:rsidRDefault="008F795D" w:rsidP="006D1889">
            <w:pPr>
              <w:pStyle w:val="a7"/>
              <w:rPr>
                <w:sz w:val="20"/>
              </w:rPr>
            </w:pPr>
            <w:r w:rsidRPr="006D1889">
              <w:rPr>
                <w:sz w:val="20"/>
              </w:rPr>
              <w:t>Показатель (индикатор)</w:t>
            </w:r>
          </w:p>
        </w:tc>
      </w:tr>
      <w:tr w:rsidR="008F795D" w:rsidRPr="007B6DC6" w:rsidTr="00CE5469">
        <w:trPr>
          <w:trHeight w:val="918"/>
          <w:tblCellSpacing w:w="5" w:type="nil"/>
        </w:trPr>
        <w:tc>
          <w:tcPr>
            <w:tcW w:w="639" w:type="dxa"/>
            <w:gridSpan w:val="3"/>
            <w:tcBorders>
              <w:top w:val="single" w:sz="4" w:space="0" w:color="auto"/>
              <w:left w:val="single" w:sz="4" w:space="0" w:color="auto"/>
              <w:bottom w:val="single" w:sz="4" w:space="0" w:color="auto"/>
              <w:right w:val="single" w:sz="4" w:space="0" w:color="auto"/>
            </w:tcBorders>
            <w:vAlign w:val="center"/>
          </w:tcPr>
          <w:p w:rsidR="008F795D" w:rsidRPr="006D1889" w:rsidRDefault="008F795D" w:rsidP="00CE5469">
            <w:pPr>
              <w:pStyle w:val="a7"/>
              <w:jc w:val="center"/>
              <w:rPr>
                <w:sz w:val="20"/>
              </w:rPr>
            </w:pPr>
            <w:r>
              <w:rPr>
                <w:sz w:val="20"/>
              </w:rPr>
              <w:t>1</w:t>
            </w:r>
          </w:p>
        </w:tc>
        <w:tc>
          <w:tcPr>
            <w:tcW w:w="5457"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CE5469">
            <w:pPr>
              <w:pStyle w:val="a7"/>
              <w:rPr>
                <w:sz w:val="20"/>
              </w:rPr>
            </w:pPr>
            <w:r w:rsidRPr="006D1889">
              <w:rPr>
                <w:sz w:val="20"/>
              </w:rPr>
              <w:t>Доля мест захоронений, соответствующих требованиям и нормам действующего законодательства в общем количестве мест захоронений</w:t>
            </w:r>
          </w:p>
        </w:tc>
        <w:tc>
          <w:tcPr>
            <w:tcW w:w="1133"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vertAlign w:val="superscript"/>
              </w:rPr>
            </w:pPr>
            <w:r w:rsidRPr="006D1889">
              <w:rPr>
                <w:sz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95</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95</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95</w:t>
            </w:r>
          </w:p>
        </w:tc>
        <w:tc>
          <w:tcPr>
            <w:tcW w:w="1701"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95</w:t>
            </w:r>
          </w:p>
        </w:tc>
      </w:tr>
      <w:tr w:rsidR="008F795D" w:rsidRPr="007B6DC6" w:rsidTr="00CE5469">
        <w:trPr>
          <w:trHeight w:val="558"/>
          <w:tblCellSpacing w:w="5" w:type="nil"/>
        </w:trPr>
        <w:tc>
          <w:tcPr>
            <w:tcW w:w="639" w:type="dxa"/>
            <w:gridSpan w:val="3"/>
            <w:tcBorders>
              <w:top w:val="single" w:sz="4" w:space="0" w:color="auto"/>
              <w:left w:val="single" w:sz="4" w:space="0" w:color="auto"/>
              <w:bottom w:val="single" w:sz="4" w:space="0" w:color="auto"/>
              <w:right w:val="single" w:sz="4" w:space="0" w:color="auto"/>
            </w:tcBorders>
            <w:vAlign w:val="center"/>
          </w:tcPr>
          <w:p w:rsidR="008F795D" w:rsidRPr="006D1889" w:rsidRDefault="008F795D" w:rsidP="00CE5469">
            <w:pPr>
              <w:pStyle w:val="a7"/>
              <w:jc w:val="center"/>
              <w:rPr>
                <w:sz w:val="20"/>
              </w:rPr>
            </w:pPr>
            <w:r>
              <w:rPr>
                <w:sz w:val="20"/>
              </w:rPr>
              <w:t>2</w:t>
            </w:r>
          </w:p>
        </w:tc>
        <w:tc>
          <w:tcPr>
            <w:tcW w:w="5457"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CE5469">
            <w:pPr>
              <w:pStyle w:val="a7"/>
              <w:rPr>
                <w:sz w:val="20"/>
              </w:rPr>
            </w:pPr>
            <w:r w:rsidRPr="006D1889">
              <w:rPr>
                <w:sz w:val="20"/>
              </w:rPr>
              <w:t>Количество обоснованных жалоб населения</w:t>
            </w:r>
          </w:p>
        </w:tc>
        <w:tc>
          <w:tcPr>
            <w:tcW w:w="1133"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r>
      <w:tr w:rsidR="008F795D" w:rsidRPr="007B6DC6" w:rsidTr="00242D3D">
        <w:trPr>
          <w:trHeight w:val="406"/>
          <w:tblCellSpacing w:w="5" w:type="nil"/>
        </w:trPr>
        <w:tc>
          <w:tcPr>
            <w:tcW w:w="15167" w:type="dxa"/>
            <w:gridSpan w:val="10"/>
            <w:tcBorders>
              <w:top w:val="single" w:sz="4" w:space="0" w:color="auto"/>
              <w:left w:val="single" w:sz="4" w:space="0" w:color="auto"/>
              <w:bottom w:val="single" w:sz="4" w:space="0" w:color="auto"/>
              <w:right w:val="single" w:sz="4" w:space="0" w:color="auto"/>
            </w:tcBorders>
            <w:vAlign w:val="center"/>
          </w:tcPr>
          <w:p w:rsidR="008F795D" w:rsidRPr="00CE5469" w:rsidRDefault="008F795D" w:rsidP="006D1889">
            <w:pPr>
              <w:pStyle w:val="a7"/>
              <w:rPr>
                <w:b/>
                <w:sz w:val="20"/>
              </w:rPr>
            </w:pPr>
            <w:r w:rsidRPr="00CE5469">
              <w:rPr>
                <w:b/>
                <w:sz w:val="20"/>
              </w:rPr>
              <w:t>Основное мероприятие: Благоустройство территории муниципального образования</w:t>
            </w:r>
          </w:p>
        </w:tc>
      </w:tr>
      <w:tr w:rsidR="008F795D" w:rsidRPr="007B6DC6" w:rsidTr="00242D3D">
        <w:trPr>
          <w:trHeight w:val="406"/>
          <w:tblCellSpacing w:w="5" w:type="nil"/>
        </w:trPr>
        <w:tc>
          <w:tcPr>
            <w:tcW w:w="15167" w:type="dxa"/>
            <w:gridSpan w:val="10"/>
            <w:tcBorders>
              <w:top w:val="single" w:sz="4" w:space="0" w:color="auto"/>
              <w:left w:val="single" w:sz="4" w:space="0" w:color="auto"/>
              <w:bottom w:val="single" w:sz="4" w:space="0" w:color="auto"/>
              <w:right w:val="single" w:sz="4" w:space="0" w:color="auto"/>
            </w:tcBorders>
            <w:vAlign w:val="center"/>
          </w:tcPr>
          <w:p w:rsidR="008F795D" w:rsidRPr="006D1889" w:rsidRDefault="008F795D" w:rsidP="006D1889">
            <w:pPr>
              <w:pStyle w:val="a7"/>
              <w:rPr>
                <w:sz w:val="20"/>
              </w:rPr>
            </w:pPr>
            <w:r w:rsidRPr="006D1889">
              <w:rPr>
                <w:sz w:val="20"/>
              </w:rPr>
              <w:t>Показатель (индикатор)</w:t>
            </w:r>
          </w:p>
        </w:tc>
      </w:tr>
      <w:tr w:rsidR="008F795D" w:rsidRPr="007B6DC6" w:rsidTr="001E5D22">
        <w:trPr>
          <w:gridBefore w:val="1"/>
          <w:trHeight w:val="831"/>
          <w:tblCellSpacing w:w="5" w:type="nil"/>
        </w:trPr>
        <w:tc>
          <w:tcPr>
            <w:tcW w:w="639" w:type="dxa"/>
            <w:gridSpan w:val="2"/>
            <w:tcBorders>
              <w:top w:val="single" w:sz="4" w:space="0" w:color="auto"/>
              <w:left w:val="single" w:sz="4" w:space="0" w:color="auto"/>
              <w:bottom w:val="single" w:sz="4" w:space="0" w:color="auto"/>
              <w:right w:val="single" w:sz="4" w:space="0" w:color="auto"/>
            </w:tcBorders>
            <w:vAlign w:val="center"/>
          </w:tcPr>
          <w:p w:rsidR="008F795D" w:rsidRPr="006D1889" w:rsidRDefault="008F795D" w:rsidP="00CE5469">
            <w:pPr>
              <w:pStyle w:val="a7"/>
              <w:jc w:val="center"/>
              <w:rPr>
                <w:sz w:val="20"/>
              </w:rPr>
            </w:pPr>
            <w:r>
              <w:rPr>
                <w:sz w:val="20"/>
              </w:rPr>
              <w:t>1</w:t>
            </w:r>
          </w:p>
        </w:tc>
        <w:tc>
          <w:tcPr>
            <w:tcW w:w="5457"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6D1889">
            <w:pPr>
              <w:pStyle w:val="a7"/>
              <w:rPr>
                <w:sz w:val="20"/>
                <w:highlight w:val="yellow"/>
              </w:rPr>
            </w:pPr>
            <w:r w:rsidRPr="006D1889">
              <w:rPr>
                <w:sz w:val="20"/>
              </w:rPr>
              <w:t>Доля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133"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68</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100</w:t>
            </w:r>
          </w:p>
        </w:tc>
      </w:tr>
      <w:tr w:rsidR="008F795D" w:rsidRPr="007B6DC6" w:rsidTr="001E5D22">
        <w:trPr>
          <w:gridBefore w:val="1"/>
          <w:trHeight w:val="557"/>
          <w:tblCellSpacing w:w="5" w:type="nil"/>
        </w:trPr>
        <w:tc>
          <w:tcPr>
            <w:tcW w:w="639" w:type="dxa"/>
            <w:gridSpan w:val="2"/>
            <w:tcBorders>
              <w:top w:val="single" w:sz="4" w:space="0" w:color="auto"/>
              <w:left w:val="single" w:sz="4" w:space="0" w:color="auto"/>
              <w:bottom w:val="single" w:sz="4" w:space="0" w:color="auto"/>
              <w:right w:val="single" w:sz="4" w:space="0" w:color="auto"/>
            </w:tcBorders>
            <w:vAlign w:val="center"/>
          </w:tcPr>
          <w:p w:rsidR="008F795D" w:rsidRPr="006D1889" w:rsidRDefault="008F795D" w:rsidP="00CE5469">
            <w:pPr>
              <w:pStyle w:val="a7"/>
              <w:jc w:val="center"/>
              <w:rPr>
                <w:sz w:val="20"/>
              </w:rPr>
            </w:pPr>
            <w:r>
              <w:rPr>
                <w:sz w:val="20"/>
              </w:rPr>
              <w:t>2</w:t>
            </w:r>
          </w:p>
        </w:tc>
        <w:tc>
          <w:tcPr>
            <w:tcW w:w="5457"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6D1889">
            <w:pPr>
              <w:pStyle w:val="a7"/>
              <w:rPr>
                <w:sz w:val="20"/>
              </w:rPr>
            </w:pPr>
            <w:r w:rsidRPr="006D1889">
              <w:rPr>
                <w:sz w:val="20"/>
              </w:rPr>
              <w:t>Количество обоснованных жалоб населения</w:t>
            </w:r>
          </w:p>
        </w:tc>
        <w:tc>
          <w:tcPr>
            <w:tcW w:w="1133"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r>
      <w:tr w:rsidR="008F795D" w:rsidRPr="007B6DC6" w:rsidTr="00242D3D">
        <w:trPr>
          <w:gridBefore w:val="1"/>
          <w:trHeight w:val="552"/>
          <w:tblCellSpacing w:w="5" w:type="nil"/>
        </w:trPr>
        <w:tc>
          <w:tcPr>
            <w:tcW w:w="15167" w:type="dxa"/>
            <w:gridSpan w:val="9"/>
            <w:tcBorders>
              <w:top w:val="single" w:sz="4" w:space="0" w:color="auto"/>
              <w:left w:val="single" w:sz="4" w:space="0" w:color="auto"/>
              <w:bottom w:val="single" w:sz="4" w:space="0" w:color="auto"/>
              <w:right w:val="single" w:sz="4" w:space="0" w:color="auto"/>
            </w:tcBorders>
            <w:vAlign w:val="center"/>
          </w:tcPr>
          <w:p w:rsidR="008F795D" w:rsidRPr="00CE5469" w:rsidRDefault="008F795D" w:rsidP="006D1889">
            <w:pPr>
              <w:pStyle w:val="a7"/>
              <w:rPr>
                <w:b/>
                <w:sz w:val="20"/>
              </w:rPr>
            </w:pPr>
            <w:r w:rsidRPr="00CE5469">
              <w:rPr>
                <w:b/>
                <w:sz w:val="20"/>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r>
      <w:tr w:rsidR="008F795D" w:rsidRPr="007B6DC6" w:rsidTr="00242D3D">
        <w:trPr>
          <w:gridBefore w:val="1"/>
          <w:trHeight w:val="427"/>
          <w:tblCellSpacing w:w="5" w:type="nil"/>
        </w:trPr>
        <w:tc>
          <w:tcPr>
            <w:tcW w:w="15167" w:type="dxa"/>
            <w:gridSpan w:val="9"/>
            <w:tcBorders>
              <w:top w:val="single" w:sz="4" w:space="0" w:color="auto"/>
              <w:left w:val="single" w:sz="4" w:space="0" w:color="auto"/>
              <w:bottom w:val="single" w:sz="4" w:space="0" w:color="auto"/>
              <w:right w:val="single" w:sz="4" w:space="0" w:color="auto"/>
            </w:tcBorders>
            <w:vAlign w:val="center"/>
          </w:tcPr>
          <w:p w:rsidR="008F795D" w:rsidRPr="006D1889" w:rsidRDefault="008F795D" w:rsidP="006D1889">
            <w:pPr>
              <w:pStyle w:val="a7"/>
              <w:rPr>
                <w:sz w:val="20"/>
              </w:rPr>
            </w:pPr>
            <w:r w:rsidRPr="006D1889">
              <w:rPr>
                <w:sz w:val="20"/>
              </w:rPr>
              <w:t>Показатель (индикатор)</w:t>
            </w:r>
          </w:p>
        </w:tc>
      </w:tr>
      <w:tr w:rsidR="008F795D" w:rsidRPr="007B6DC6" w:rsidTr="00CE5469">
        <w:trPr>
          <w:gridBefore w:val="1"/>
          <w:trHeight w:val="976"/>
          <w:tblCellSpacing w:w="5" w:type="nil"/>
        </w:trPr>
        <w:tc>
          <w:tcPr>
            <w:tcW w:w="639" w:type="dxa"/>
            <w:gridSpan w:val="2"/>
            <w:tcBorders>
              <w:top w:val="single" w:sz="4" w:space="0" w:color="auto"/>
              <w:left w:val="single" w:sz="4" w:space="0" w:color="auto"/>
              <w:bottom w:val="single" w:sz="4" w:space="0" w:color="auto"/>
              <w:right w:val="single" w:sz="4" w:space="0" w:color="auto"/>
            </w:tcBorders>
            <w:vAlign w:val="center"/>
          </w:tcPr>
          <w:p w:rsidR="008F795D" w:rsidRPr="006D1889" w:rsidRDefault="008F795D" w:rsidP="00CE5469">
            <w:pPr>
              <w:pStyle w:val="a7"/>
              <w:jc w:val="center"/>
              <w:rPr>
                <w:sz w:val="20"/>
              </w:rPr>
            </w:pPr>
            <w:r>
              <w:rPr>
                <w:sz w:val="20"/>
              </w:rPr>
              <w:lastRenderedPageBreak/>
              <w:t>1</w:t>
            </w:r>
          </w:p>
        </w:tc>
        <w:tc>
          <w:tcPr>
            <w:tcW w:w="5457"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6D1889">
            <w:pPr>
              <w:pStyle w:val="a7"/>
              <w:rPr>
                <w:sz w:val="20"/>
              </w:rPr>
            </w:pPr>
            <w:r w:rsidRPr="006D1889">
              <w:rPr>
                <w:sz w:val="20"/>
              </w:rPr>
              <w:t>Доля площадок для сбора ТКО, обустроенных в соответствии с требованиями и нормами действующего законодательства, в общем количестве площадок для сбора ТКО</w:t>
            </w:r>
          </w:p>
        </w:tc>
        <w:tc>
          <w:tcPr>
            <w:tcW w:w="1133"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40</w:t>
            </w:r>
          </w:p>
        </w:tc>
      </w:tr>
      <w:tr w:rsidR="008F795D" w:rsidRPr="007B6DC6" w:rsidTr="00CE5469">
        <w:trPr>
          <w:gridBefore w:val="1"/>
          <w:trHeight w:val="846"/>
          <w:tblCellSpacing w:w="5" w:type="nil"/>
        </w:trPr>
        <w:tc>
          <w:tcPr>
            <w:tcW w:w="639" w:type="dxa"/>
            <w:gridSpan w:val="2"/>
            <w:tcBorders>
              <w:top w:val="single" w:sz="4" w:space="0" w:color="auto"/>
              <w:left w:val="single" w:sz="4" w:space="0" w:color="auto"/>
              <w:bottom w:val="single" w:sz="4" w:space="0" w:color="auto"/>
              <w:right w:val="single" w:sz="4" w:space="0" w:color="auto"/>
            </w:tcBorders>
            <w:vAlign w:val="center"/>
          </w:tcPr>
          <w:p w:rsidR="008F795D" w:rsidRPr="006D1889" w:rsidRDefault="008F795D" w:rsidP="00CE5469">
            <w:pPr>
              <w:pStyle w:val="a7"/>
              <w:jc w:val="center"/>
              <w:rPr>
                <w:sz w:val="20"/>
              </w:rPr>
            </w:pPr>
            <w:r>
              <w:rPr>
                <w:sz w:val="20"/>
              </w:rPr>
              <w:t>2</w:t>
            </w:r>
          </w:p>
        </w:tc>
        <w:tc>
          <w:tcPr>
            <w:tcW w:w="5457"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6D1889">
            <w:pPr>
              <w:pStyle w:val="a7"/>
              <w:rPr>
                <w:sz w:val="20"/>
              </w:rPr>
            </w:pPr>
            <w:r w:rsidRPr="006D1889">
              <w:rPr>
                <w:sz w:val="20"/>
              </w:rPr>
              <w:t>Доля ликвидированных несанкционированных свалок в общем количестве несанкционированных свалок</w:t>
            </w:r>
          </w:p>
        </w:tc>
        <w:tc>
          <w:tcPr>
            <w:tcW w:w="1133"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100</w:t>
            </w:r>
          </w:p>
        </w:tc>
      </w:tr>
      <w:tr w:rsidR="008F795D" w:rsidRPr="007B6DC6" w:rsidTr="00CE5469">
        <w:trPr>
          <w:gridBefore w:val="1"/>
          <w:trHeight w:val="547"/>
          <w:tblCellSpacing w:w="5" w:type="nil"/>
        </w:trPr>
        <w:tc>
          <w:tcPr>
            <w:tcW w:w="639" w:type="dxa"/>
            <w:gridSpan w:val="2"/>
            <w:tcBorders>
              <w:top w:val="single" w:sz="4" w:space="0" w:color="auto"/>
              <w:left w:val="single" w:sz="4" w:space="0" w:color="auto"/>
              <w:bottom w:val="single" w:sz="4" w:space="0" w:color="auto"/>
              <w:right w:val="single" w:sz="4" w:space="0" w:color="auto"/>
            </w:tcBorders>
            <w:vAlign w:val="center"/>
          </w:tcPr>
          <w:p w:rsidR="008F795D" w:rsidRPr="006D1889" w:rsidRDefault="008F795D" w:rsidP="00CE5469">
            <w:pPr>
              <w:pStyle w:val="a7"/>
              <w:jc w:val="center"/>
              <w:rPr>
                <w:sz w:val="20"/>
              </w:rPr>
            </w:pPr>
            <w:r>
              <w:rPr>
                <w:sz w:val="20"/>
              </w:rPr>
              <w:t>3</w:t>
            </w:r>
          </w:p>
        </w:tc>
        <w:tc>
          <w:tcPr>
            <w:tcW w:w="5457"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6D1889">
            <w:pPr>
              <w:pStyle w:val="a7"/>
              <w:rPr>
                <w:sz w:val="20"/>
              </w:rPr>
            </w:pPr>
            <w:r w:rsidRPr="006D1889">
              <w:rPr>
                <w:sz w:val="20"/>
              </w:rPr>
              <w:t>Количество обоснованных жалоб населения</w:t>
            </w:r>
          </w:p>
        </w:tc>
        <w:tc>
          <w:tcPr>
            <w:tcW w:w="1133"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CE5469">
            <w:pPr>
              <w:pStyle w:val="a7"/>
              <w:jc w:val="center"/>
              <w:rPr>
                <w:sz w:val="20"/>
              </w:rPr>
            </w:pPr>
            <w:r w:rsidRPr="006D1889">
              <w:rPr>
                <w:sz w:val="20"/>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r>
      <w:tr w:rsidR="008F795D" w:rsidRPr="007B6DC6" w:rsidTr="00CE5469">
        <w:trPr>
          <w:gridBefore w:val="1"/>
          <w:trHeight w:val="557"/>
          <w:tblCellSpacing w:w="5" w:type="nil"/>
        </w:trPr>
        <w:tc>
          <w:tcPr>
            <w:tcW w:w="15167" w:type="dxa"/>
            <w:gridSpan w:val="9"/>
            <w:tcBorders>
              <w:top w:val="single" w:sz="4" w:space="0" w:color="auto"/>
              <w:left w:val="single" w:sz="4" w:space="0" w:color="auto"/>
              <w:bottom w:val="single" w:sz="4" w:space="0" w:color="auto"/>
              <w:right w:val="single" w:sz="4" w:space="0" w:color="auto"/>
            </w:tcBorders>
            <w:vAlign w:val="center"/>
          </w:tcPr>
          <w:p w:rsidR="008F795D" w:rsidRPr="00CE5469" w:rsidRDefault="008F795D" w:rsidP="006D1889">
            <w:pPr>
              <w:pStyle w:val="a7"/>
              <w:rPr>
                <w:b/>
                <w:sz w:val="20"/>
              </w:rPr>
            </w:pPr>
            <w:r w:rsidRPr="006D1889">
              <w:rPr>
                <w:sz w:val="20"/>
              </w:rPr>
              <w:t xml:space="preserve"> </w:t>
            </w:r>
            <w:r w:rsidRPr="00CE5469">
              <w:rPr>
                <w:b/>
                <w:sz w:val="20"/>
              </w:rPr>
              <w:t xml:space="preserve">Основное мероприятие: </w:t>
            </w:r>
            <w:r>
              <w:rPr>
                <w:b/>
                <w:sz w:val="20"/>
              </w:rPr>
              <w:t>В</w:t>
            </w:r>
            <w:r w:rsidRPr="00CE5469">
              <w:rPr>
                <w:b/>
                <w:sz w:val="20"/>
              </w:rPr>
              <w:t>ывоз умерших граждан из внебольничных условий</w:t>
            </w:r>
          </w:p>
        </w:tc>
      </w:tr>
      <w:tr w:rsidR="008F795D" w:rsidRPr="007B6DC6" w:rsidTr="00242D3D">
        <w:trPr>
          <w:gridBefore w:val="1"/>
          <w:trHeight w:val="422"/>
          <w:tblCellSpacing w:w="5" w:type="nil"/>
        </w:trPr>
        <w:tc>
          <w:tcPr>
            <w:tcW w:w="15167" w:type="dxa"/>
            <w:gridSpan w:val="9"/>
            <w:tcBorders>
              <w:top w:val="single" w:sz="4" w:space="0" w:color="auto"/>
              <w:left w:val="single" w:sz="4" w:space="0" w:color="auto"/>
              <w:bottom w:val="single" w:sz="4" w:space="0" w:color="auto"/>
              <w:right w:val="single" w:sz="4" w:space="0" w:color="auto"/>
            </w:tcBorders>
            <w:vAlign w:val="center"/>
          </w:tcPr>
          <w:p w:rsidR="008F795D" w:rsidRPr="006D1889" w:rsidRDefault="008F795D" w:rsidP="006D1889">
            <w:pPr>
              <w:pStyle w:val="a7"/>
              <w:rPr>
                <w:sz w:val="20"/>
              </w:rPr>
            </w:pPr>
            <w:r w:rsidRPr="006D1889">
              <w:rPr>
                <w:sz w:val="20"/>
              </w:rPr>
              <w:t>Показатель (индикатор)</w:t>
            </w:r>
          </w:p>
        </w:tc>
      </w:tr>
      <w:tr w:rsidR="008F795D" w:rsidRPr="007B6DC6" w:rsidTr="007A788D">
        <w:trPr>
          <w:gridBefore w:val="1"/>
          <w:trHeight w:val="710"/>
          <w:tblCellSpacing w:w="5" w:type="nil"/>
        </w:trPr>
        <w:tc>
          <w:tcPr>
            <w:tcW w:w="639" w:type="dxa"/>
            <w:gridSpan w:val="2"/>
            <w:tcBorders>
              <w:top w:val="single" w:sz="4" w:space="0" w:color="auto"/>
              <w:left w:val="single" w:sz="4" w:space="0" w:color="auto"/>
              <w:bottom w:val="single" w:sz="4" w:space="0" w:color="auto"/>
              <w:right w:val="single" w:sz="4" w:space="0" w:color="auto"/>
            </w:tcBorders>
            <w:vAlign w:val="center"/>
          </w:tcPr>
          <w:p w:rsidR="008F795D" w:rsidRPr="006D1889" w:rsidRDefault="008F795D" w:rsidP="00CE5469">
            <w:pPr>
              <w:pStyle w:val="a7"/>
              <w:jc w:val="center"/>
              <w:rPr>
                <w:sz w:val="20"/>
              </w:rPr>
            </w:pPr>
            <w:r>
              <w:rPr>
                <w:sz w:val="20"/>
              </w:rPr>
              <w:t>1</w:t>
            </w:r>
          </w:p>
        </w:tc>
        <w:tc>
          <w:tcPr>
            <w:tcW w:w="5457"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6D1889">
            <w:pPr>
              <w:pStyle w:val="a7"/>
              <w:rPr>
                <w:sz w:val="20"/>
              </w:rPr>
            </w:pPr>
            <w:r w:rsidRPr="006D1889">
              <w:rPr>
                <w:sz w:val="20"/>
              </w:rPr>
              <w:t>Доля удовлетворенных обращений о вывозе умерших граждан из внебольничных условий</w:t>
            </w:r>
          </w:p>
        </w:tc>
        <w:tc>
          <w:tcPr>
            <w:tcW w:w="1133"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100</w:t>
            </w:r>
          </w:p>
        </w:tc>
      </w:tr>
      <w:tr w:rsidR="008F795D" w:rsidRPr="007B6DC6" w:rsidTr="001E5D22">
        <w:trPr>
          <w:gridBefore w:val="1"/>
          <w:trHeight w:val="537"/>
          <w:tblCellSpacing w:w="5" w:type="nil"/>
        </w:trPr>
        <w:tc>
          <w:tcPr>
            <w:tcW w:w="639" w:type="dxa"/>
            <w:gridSpan w:val="2"/>
            <w:tcBorders>
              <w:top w:val="single" w:sz="4" w:space="0" w:color="auto"/>
              <w:left w:val="single" w:sz="4" w:space="0" w:color="auto"/>
              <w:bottom w:val="single" w:sz="4" w:space="0" w:color="auto"/>
              <w:right w:val="single" w:sz="4" w:space="0" w:color="auto"/>
            </w:tcBorders>
            <w:vAlign w:val="center"/>
          </w:tcPr>
          <w:p w:rsidR="008F795D" w:rsidRPr="006D1889" w:rsidRDefault="008F795D" w:rsidP="00CE5469">
            <w:pPr>
              <w:pStyle w:val="a7"/>
              <w:jc w:val="center"/>
              <w:rPr>
                <w:sz w:val="20"/>
              </w:rPr>
            </w:pPr>
            <w:r>
              <w:rPr>
                <w:sz w:val="20"/>
              </w:rPr>
              <w:t>2</w:t>
            </w:r>
          </w:p>
        </w:tc>
        <w:tc>
          <w:tcPr>
            <w:tcW w:w="5457"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6D1889">
            <w:pPr>
              <w:pStyle w:val="a7"/>
              <w:rPr>
                <w:sz w:val="20"/>
              </w:rPr>
            </w:pPr>
            <w:r w:rsidRPr="006D1889">
              <w:rPr>
                <w:sz w:val="20"/>
              </w:rPr>
              <w:t>Количество обоснованных жалоб населения</w:t>
            </w:r>
          </w:p>
        </w:tc>
        <w:tc>
          <w:tcPr>
            <w:tcW w:w="1133"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8F795D" w:rsidRPr="006D1889" w:rsidRDefault="008F795D" w:rsidP="009C7173">
            <w:pPr>
              <w:pStyle w:val="a7"/>
              <w:jc w:val="center"/>
              <w:rPr>
                <w:sz w:val="20"/>
              </w:rPr>
            </w:pPr>
            <w:r w:rsidRPr="006D1889">
              <w:rPr>
                <w:sz w:val="20"/>
              </w:rPr>
              <w:t>0</w:t>
            </w:r>
          </w:p>
        </w:tc>
      </w:tr>
    </w:tbl>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Default="008F795D" w:rsidP="00066B12">
      <w:pPr>
        <w:jc w:val="right"/>
        <w:rPr>
          <w:sz w:val="18"/>
          <w:szCs w:val="18"/>
        </w:rPr>
      </w:pPr>
    </w:p>
    <w:p w:rsidR="008F795D" w:rsidRPr="00B257EB" w:rsidRDefault="008F795D" w:rsidP="00F15A04">
      <w:pPr>
        <w:jc w:val="right"/>
        <w:rPr>
          <w:sz w:val="18"/>
          <w:szCs w:val="18"/>
        </w:rPr>
      </w:pPr>
      <w:r w:rsidRPr="00B257EB">
        <w:rPr>
          <w:sz w:val="18"/>
          <w:szCs w:val="18"/>
        </w:rPr>
        <w:lastRenderedPageBreak/>
        <w:t xml:space="preserve">Приложение 4 </w:t>
      </w:r>
    </w:p>
    <w:p w:rsidR="008F795D" w:rsidRPr="00B257EB" w:rsidRDefault="008F795D" w:rsidP="00F15A04">
      <w:pPr>
        <w:jc w:val="right"/>
        <w:rPr>
          <w:sz w:val="18"/>
          <w:szCs w:val="18"/>
        </w:rPr>
      </w:pPr>
      <w:r w:rsidRPr="00B257EB">
        <w:rPr>
          <w:sz w:val="18"/>
          <w:szCs w:val="18"/>
        </w:rPr>
        <w:t>к постановлению</w:t>
      </w:r>
      <w:r>
        <w:rPr>
          <w:sz w:val="18"/>
          <w:szCs w:val="18"/>
        </w:rPr>
        <w:t xml:space="preserve"> № 228 от 26.12.2017 г.</w:t>
      </w:r>
    </w:p>
    <w:p w:rsidR="008F795D" w:rsidRPr="00B257EB" w:rsidRDefault="008F795D" w:rsidP="00B06E7A">
      <w:pPr>
        <w:jc w:val="center"/>
        <w:rPr>
          <w:b/>
        </w:rPr>
      </w:pPr>
    </w:p>
    <w:p w:rsidR="008F795D" w:rsidRPr="008D0FE1" w:rsidRDefault="008F795D" w:rsidP="00B06E7A">
      <w:pPr>
        <w:jc w:val="center"/>
        <w:rPr>
          <w:b/>
          <w:sz w:val="24"/>
          <w:szCs w:val="24"/>
        </w:rPr>
      </w:pPr>
      <w:r w:rsidRPr="008D0FE1">
        <w:rPr>
          <w:b/>
          <w:sz w:val="24"/>
          <w:szCs w:val="24"/>
        </w:rPr>
        <w:t>Сведения о порядке сбора информации и методики расчета показателя (индикатора) муниципальной программы</w:t>
      </w:r>
    </w:p>
    <w:p w:rsidR="008F795D" w:rsidRPr="008D0FE1" w:rsidRDefault="008F795D" w:rsidP="003E29AA">
      <w:pPr>
        <w:jc w:val="center"/>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851"/>
        <w:gridCol w:w="2268"/>
        <w:gridCol w:w="1559"/>
        <w:gridCol w:w="1276"/>
        <w:gridCol w:w="2835"/>
        <w:gridCol w:w="1257"/>
        <w:gridCol w:w="1719"/>
        <w:gridCol w:w="1418"/>
      </w:tblGrid>
      <w:tr w:rsidR="008F795D" w:rsidRPr="008D0FE1" w:rsidTr="008D0FE1">
        <w:tc>
          <w:tcPr>
            <w:tcW w:w="534" w:type="dxa"/>
            <w:vAlign w:val="center"/>
          </w:tcPr>
          <w:p w:rsidR="008F795D" w:rsidRPr="008D0FE1" w:rsidRDefault="008F795D" w:rsidP="008D0FE1">
            <w:pPr>
              <w:pStyle w:val="a7"/>
              <w:jc w:val="center"/>
              <w:rPr>
                <w:b/>
                <w:sz w:val="18"/>
                <w:szCs w:val="18"/>
              </w:rPr>
            </w:pPr>
            <w:r w:rsidRPr="008D0FE1">
              <w:rPr>
                <w:b/>
                <w:sz w:val="18"/>
                <w:szCs w:val="18"/>
              </w:rPr>
              <w:t>№ п/п</w:t>
            </w:r>
          </w:p>
        </w:tc>
        <w:tc>
          <w:tcPr>
            <w:tcW w:w="1984" w:type="dxa"/>
            <w:vAlign w:val="center"/>
          </w:tcPr>
          <w:p w:rsidR="008F795D" w:rsidRPr="008D0FE1" w:rsidRDefault="008F795D" w:rsidP="008D0FE1">
            <w:pPr>
              <w:pStyle w:val="a7"/>
              <w:jc w:val="center"/>
              <w:rPr>
                <w:b/>
                <w:sz w:val="18"/>
                <w:szCs w:val="18"/>
                <w:vertAlign w:val="superscript"/>
              </w:rPr>
            </w:pPr>
            <w:r w:rsidRPr="008D0FE1">
              <w:rPr>
                <w:b/>
                <w:sz w:val="18"/>
                <w:szCs w:val="18"/>
              </w:rPr>
              <w:t>Наименование показателя</w:t>
            </w:r>
          </w:p>
        </w:tc>
        <w:tc>
          <w:tcPr>
            <w:tcW w:w="851" w:type="dxa"/>
            <w:vAlign w:val="center"/>
          </w:tcPr>
          <w:p w:rsidR="008F795D" w:rsidRPr="008D0FE1" w:rsidRDefault="008F795D" w:rsidP="008D0FE1">
            <w:pPr>
              <w:pStyle w:val="a7"/>
              <w:jc w:val="center"/>
              <w:rPr>
                <w:b/>
                <w:sz w:val="18"/>
                <w:szCs w:val="18"/>
              </w:rPr>
            </w:pPr>
            <w:r w:rsidRPr="008D0FE1">
              <w:rPr>
                <w:b/>
                <w:sz w:val="18"/>
                <w:szCs w:val="18"/>
              </w:rPr>
              <w:t>Ед. измерения</w:t>
            </w:r>
          </w:p>
        </w:tc>
        <w:tc>
          <w:tcPr>
            <w:tcW w:w="2268" w:type="dxa"/>
            <w:vAlign w:val="center"/>
          </w:tcPr>
          <w:p w:rsidR="008F795D" w:rsidRPr="008D0FE1" w:rsidRDefault="008F795D" w:rsidP="008D0FE1">
            <w:pPr>
              <w:pStyle w:val="a7"/>
              <w:jc w:val="center"/>
              <w:rPr>
                <w:b/>
                <w:sz w:val="18"/>
                <w:szCs w:val="18"/>
              </w:rPr>
            </w:pPr>
            <w:r w:rsidRPr="008D0FE1">
              <w:rPr>
                <w:b/>
                <w:sz w:val="18"/>
                <w:szCs w:val="18"/>
              </w:rPr>
              <w:t>Определение показателя</w:t>
            </w:r>
          </w:p>
        </w:tc>
        <w:tc>
          <w:tcPr>
            <w:tcW w:w="1559" w:type="dxa"/>
            <w:vAlign w:val="center"/>
          </w:tcPr>
          <w:p w:rsidR="008F795D" w:rsidRPr="008D0FE1" w:rsidRDefault="008F795D" w:rsidP="008D0FE1">
            <w:pPr>
              <w:pStyle w:val="a7"/>
              <w:jc w:val="center"/>
              <w:rPr>
                <w:b/>
                <w:sz w:val="18"/>
                <w:szCs w:val="18"/>
              </w:rPr>
            </w:pPr>
            <w:r w:rsidRPr="008D0FE1">
              <w:rPr>
                <w:b/>
                <w:sz w:val="18"/>
                <w:szCs w:val="18"/>
              </w:rPr>
              <w:t>Временные характеристики</w:t>
            </w:r>
          </w:p>
        </w:tc>
        <w:tc>
          <w:tcPr>
            <w:tcW w:w="1276" w:type="dxa"/>
            <w:vAlign w:val="center"/>
          </w:tcPr>
          <w:p w:rsidR="008F795D" w:rsidRPr="008D0FE1" w:rsidRDefault="008F795D" w:rsidP="008D0FE1">
            <w:pPr>
              <w:pStyle w:val="a7"/>
              <w:jc w:val="center"/>
              <w:rPr>
                <w:b/>
                <w:sz w:val="18"/>
                <w:szCs w:val="18"/>
              </w:rPr>
            </w:pPr>
            <w:r w:rsidRPr="008D0FE1">
              <w:rPr>
                <w:b/>
                <w:sz w:val="18"/>
                <w:szCs w:val="18"/>
              </w:rPr>
              <w:t>Алгоритм формирования (формула) показателя и методические пояснения</w:t>
            </w:r>
          </w:p>
        </w:tc>
        <w:tc>
          <w:tcPr>
            <w:tcW w:w="2835" w:type="dxa"/>
            <w:vAlign w:val="center"/>
          </w:tcPr>
          <w:p w:rsidR="008F795D" w:rsidRPr="008D0FE1" w:rsidRDefault="008F795D" w:rsidP="008D0FE1">
            <w:pPr>
              <w:pStyle w:val="a7"/>
              <w:jc w:val="center"/>
              <w:rPr>
                <w:b/>
                <w:sz w:val="18"/>
                <w:szCs w:val="18"/>
              </w:rPr>
            </w:pPr>
            <w:r w:rsidRPr="008D0FE1">
              <w:rPr>
                <w:b/>
                <w:sz w:val="18"/>
                <w:szCs w:val="18"/>
              </w:rPr>
              <w:t>Базовые показатели</w:t>
            </w:r>
          </w:p>
        </w:tc>
        <w:tc>
          <w:tcPr>
            <w:tcW w:w="1257" w:type="dxa"/>
            <w:vAlign w:val="center"/>
          </w:tcPr>
          <w:p w:rsidR="008F795D" w:rsidRPr="008D0FE1" w:rsidRDefault="008F795D" w:rsidP="008D0FE1">
            <w:pPr>
              <w:pStyle w:val="a7"/>
              <w:jc w:val="center"/>
              <w:rPr>
                <w:b/>
                <w:sz w:val="18"/>
                <w:szCs w:val="18"/>
              </w:rPr>
            </w:pPr>
            <w:r w:rsidRPr="008D0FE1">
              <w:rPr>
                <w:b/>
                <w:sz w:val="18"/>
                <w:szCs w:val="18"/>
              </w:rPr>
              <w:t>Метод сбора и индекс формы отчетности</w:t>
            </w:r>
          </w:p>
        </w:tc>
        <w:tc>
          <w:tcPr>
            <w:tcW w:w="1719" w:type="dxa"/>
            <w:vAlign w:val="center"/>
          </w:tcPr>
          <w:p w:rsidR="008F795D" w:rsidRPr="008D0FE1" w:rsidRDefault="008F795D" w:rsidP="008D0FE1">
            <w:pPr>
              <w:pStyle w:val="a7"/>
              <w:jc w:val="center"/>
              <w:rPr>
                <w:b/>
                <w:sz w:val="18"/>
                <w:szCs w:val="18"/>
              </w:rPr>
            </w:pPr>
            <w:r w:rsidRPr="008D0FE1">
              <w:rPr>
                <w:b/>
                <w:sz w:val="18"/>
                <w:szCs w:val="18"/>
              </w:rPr>
              <w:t>Объект наблюдения</w:t>
            </w:r>
          </w:p>
        </w:tc>
        <w:tc>
          <w:tcPr>
            <w:tcW w:w="1418" w:type="dxa"/>
            <w:vAlign w:val="center"/>
          </w:tcPr>
          <w:p w:rsidR="008F795D" w:rsidRPr="008D0FE1" w:rsidRDefault="008F795D" w:rsidP="008D0FE1">
            <w:pPr>
              <w:pStyle w:val="a7"/>
              <w:jc w:val="center"/>
              <w:rPr>
                <w:b/>
                <w:sz w:val="18"/>
                <w:szCs w:val="18"/>
              </w:rPr>
            </w:pPr>
            <w:r w:rsidRPr="008D0FE1">
              <w:rPr>
                <w:b/>
                <w:sz w:val="18"/>
                <w:szCs w:val="18"/>
              </w:rPr>
              <w:t>Охват совокупности</w:t>
            </w:r>
          </w:p>
        </w:tc>
      </w:tr>
      <w:tr w:rsidR="008F795D" w:rsidRPr="00514DCD" w:rsidTr="008D0FE1">
        <w:trPr>
          <w:trHeight w:val="1937"/>
        </w:trPr>
        <w:tc>
          <w:tcPr>
            <w:tcW w:w="534" w:type="dxa"/>
            <w:vAlign w:val="center"/>
          </w:tcPr>
          <w:p w:rsidR="008F795D" w:rsidRPr="008D0FE1" w:rsidRDefault="008F795D" w:rsidP="008D0FE1">
            <w:pPr>
              <w:jc w:val="center"/>
              <w:rPr>
                <w:sz w:val="18"/>
                <w:szCs w:val="18"/>
              </w:rPr>
            </w:pPr>
            <w:r w:rsidRPr="008D0FE1">
              <w:rPr>
                <w:sz w:val="18"/>
                <w:szCs w:val="18"/>
              </w:rPr>
              <w:t>1</w:t>
            </w:r>
          </w:p>
        </w:tc>
        <w:tc>
          <w:tcPr>
            <w:tcW w:w="1984" w:type="dxa"/>
            <w:vAlign w:val="center"/>
          </w:tcPr>
          <w:p w:rsidR="008F795D" w:rsidRPr="008D0FE1" w:rsidRDefault="008F795D" w:rsidP="008D0FE1">
            <w:pPr>
              <w:pStyle w:val="ConsPlusCell"/>
              <w:rPr>
                <w:rFonts w:ascii="Times New Roman" w:hAnsi="Times New Roman" w:cs="Times New Roman"/>
                <w:sz w:val="18"/>
                <w:szCs w:val="18"/>
              </w:rPr>
            </w:pPr>
            <w:r w:rsidRPr="008D0FE1">
              <w:rPr>
                <w:rFonts w:ascii="Times New Roman" w:hAnsi="Times New Roman" w:cs="Times New Roman"/>
                <w:sz w:val="18"/>
                <w:szCs w:val="18"/>
              </w:rPr>
              <w:t>Доля</w:t>
            </w:r>
            <w:r w:rsidRPr="008D0FE1">
              <w:rPr>
                <w:sz w:val="18"/>
                <w:szCs w:val="18"/>
              </w:rPr>
              <w:t xml:space="preserve"> </w:t>
            </w:r>
            <w:r w:rsidRPr="008D0FE1">
              <w:rPr>
                <w:rFonts w:ascii="Times New Roman" w:hAnsi="Times New Roman" w:cs="Times New Roman"/>
                <w:sz w:val="18"/>
                <w:szCs w:val="18"/>
              </w:rPr>
              <w:t>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851" w:type="dxa"/>
            <w:vAlign w:val="center"/>
          </w:tcPr>
          <w:p w:rsidR="008F795D" w:rsidRPr="008D0FE1" w:rsidRDefault="008F795D" w:rsidP="008D0FE1">
            <w:pPr>
              <w:jc w:val="center"/>
              <w:rPr>
                <w:sz w:val="18"/>
                <w:szCs w:val="18"/>
              </w:rPr>
            </w:pPr>
            <w:r w:rsidRPr="008D0FE1">
              <w:rPr>
                <w:sz w:val="18"/>
                <w:szCs w:val="18"/>
              </w:rPr>
              <w:t>%</w:t>
            </w:r>
          </w:p>
        </w:tc>
        <w:tc>
          <w:tcPr>
            <w:tcW w:w="2268" w:type="dxa"/>
            <w:vAlign w:val="center"/>
          </w:tcPr>
          <w:p w:rsidR="008F795D" w:rsidRPr="008D0FE1" w:rsidRDefault="008F795D" w:rsidP="008D0FE1">
            <w:pPr>
              <w:rPr>
                <w:sz w:val="18"/>
                <w:szCs w:val="18"/>
              </w:rPr>
            </w:pPr>
            <w:r w:rsidRPr="008D0FE1">
              <w:rPr>
                <w:sz w:val="18"/>
                <w:szCs w:val="18"/>
              </w:rPr>
              <w:t>Показывает долю мест захоронений, соответствующих требованиям и нормам действующего законодательства, в общем количестве мест захоронений.</w:t>
            </w:r>
          </w:p>
          <w:p w:rsidR="008F795D" w:rsidRPr="008D0FE1" w:rsidRDefault="008F795D" w:rsidP="008D0FE1">
            <w:pPr>
              <w:rPr>
                <w:sz w:val="18"/>
                <w:szCs w:val="18"/>
              </w:rPr>
            </w:pPr>
          </w:p>
        </w:tc>
        <w:tc>
          <w:tcPr>
            <w:tcW w:w="1559" w:type="dxa"/>
            <w:vAlign w:val="center"/>
          </w:tcPr>
          <w:p w:rsidR="008F795D" w:rsidRPr="008D0FE1" w:rsidRDefault="008F795D" w:rsidP="008D0FE1">
            <w:pPr>
              <w:jc w:val="center"/>
              <w:rPr>
                <w:sz w:val="18"/>
                <w:szCs w:val="18"/>
              </w:rPr>
            </w:pPr>
            <w:r w:rsidRPr="008D0FE1">
              <w:rPr>
                <w:sz w:val="18"/>
                <w:szCs w:val="18"/>
              </w:rPr>
              <w:t>ежегодно</w:t>
            </w:r>
          </w:p>
        </w:tc>
        <w:tc>
          <w:tcPr>
            <w:tcW w:w="1276" w:type="dxa"/>
            <w:vAlign w:val="center"/>
          </w:tcPr>
          <w:p w:rsidR="008F795D" w:rsidRPr="008D0FE1" w:rsidRDefault="008F795D" w:rsidP="008D0FE1">
            <w:pPr>
              <w:jc w:val="center"/>
              <w:rPr>
                <w:sz w:val="18"/>
                <w:szCs w:val="18"/>
                <w:vertAlign w:val="subscript"/>
              </w:rPr>
            </w:pPr>
            <w:r w:rsidRPr="008D0FE1">
              <w:rPr>
                <w:sz w:val="18"/>
                <w:szCs w:val="18"/>
              </w:rPr>
              <w:t xml:space="preserve">К </w:t>
            </w:r>
            <w:r w:rsidRPr="008D0FE1">
              <w:rPr>
                <w:sz w:val="18"/>
                <w:szCs w:val="18"/>
                <w:vertAlign w:val="subscript"/>
              </w:rPr>
              <w:t xml:space="preserve">сод </w:t>
            </w:r>
            <w:r w:rsidRPr="008D0FE1">
              <w:rPr>
                <w:sz w:val="18"/>
                <w:szCs w:val="18"/>
              </w:rPr>
              <w:t xml:space="preserve">= </w:t>
            </w:r>
            <w:r w:rsidRPr="008D0FE1">
              <w:rPr>
                <w:sz w:val="18"/>
                <w:szCs w:val="18"/>
                <w:u w:val="single"/>
                <w:lang w:val="en-US"/>
              </w:rPr>
              <w:t>S</w:t>
            </w:r>
            <w:r w:rsidRPr="008D0FE1">
              <w:rPr>
                <w:sz w:val="18"/>
                <w:szCs w:val="18"/>
                <w:u w:val="single"/>
                <w:vertAlign w:val="subscript"/>
              </w:rPr>
              <w:t xml:space="preserve">сод     </w:t>
            </w:r>
            <w:r w:rsidRPr="008D0FE1">
              <w:rPr>
                <w:sz w:val="18"/>
                <w:szCs w:val="18"/>
                <w:u w:val="single"/>
              </w:rPr>
              <w:t xml:space="preserve"> </w:t>
            </w:r>
            <w:r w:rsidRPr="008D0FE1">
              <w:rPr>
                <w:sz w:val="18"/>
                <w:szCs w:val="18"/>
              </w:rPr>
              <w:t xml:space="preserve"> *100%</w:t>
            </w:r>
          </w:p>
          <w:p w:rsidR="008F795D" w:rsidRPr="008D0FE1" w:rsidRDefault="008F795D" w:rsidP="008D0FE1">
            <w:pPr>
              <w:jc w:val="center"/>
              <w:rPr>
                <w:sz w:val="18"/>
                <w:szCs w:val="18"/>
              </w:rPr>
            </w:pPr>
            <w:r w:rsidRPr="008D0FE1">
              <w:rPr>
                <w:sz w:val="18"/>
                <w:szCs w:val="18"/>
                <w:lang w:val="en-US"/>
              </w:rPr>
              <w:t>S</w:t>
            </w:r>
            <w:r w:rsidRPr="008D0FE1">
              <w:rPr>
                <w:sz w:val="18"/>
                <w:szCs w:val="18"/>
                <w:vertAlign w:val="subscript"/>
              </w:rPr>
              <w:t>общ</w:t>
            </w:r>
          </w:p>
        </w:tc>
        <w:tc>
          <w:tcPr>
            <w:tcW w:w="2835" w:type="dxa"/>
            <w:vAlign w:val="center"/>
          </w:tcPr>
          <w:p w:rsidR="008F795D" w:rsidRPr="008D0FE1" w:rsidRDefault="00E605AF" w:rsidP="008D0FE1">
            <w:pPr>
              <w:rPr>
                <w:i/>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155575</wp:posOffset>
                      </wp:positionH>
                      <wp:positionV relativeFrom="paragraph">
                        <wp:posOffset>30480</wp:posOffset>
                      </wp:positionV>
                      <wp:extent cx="79375" cy="146050"/>
                      <wp:effectExtent l="0" t="4445" r="0" b="19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95D" w:rsidRPr="000D4625" w:rsidRDefault="008F795D" w:rsidP="00F53B63">
                                  <w:pPr>
                                    <w:rPr>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25pt;margin-top:2.4pt;width:6.25pt;height:1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" filled="f" stroked="f">
                      <v:textbox style="mso-fit-shape-to-text:t" inset="0,0,0,0">
                        <w:txbxContent>
                          <w:p w:rsidR="008F795D" w:rsidRPr="000D4625" w:rsidRDefault="008F795D" w:rsidP="00F53B63">
                            <w:pPr>
                              <w:rPr>
                                <w:szCs w:val="24"/>
                              </w:rPr>
                            </w:pPr>
                          </w:p>
                        </w:txbxContent>
                      </v:textbox>
                    </v:rect>
                  </w:pict>
                </mc:Fallback>
              </mc:AlternateContent>
            </w:r>
            <w:r w:rsidR="008F795D" w:rsidRPr="008D0FE1">
              <w:rPr>
                <w:sz w:val="18"/>
                <w:szCs w:val="18"/>
              </w:rPr>
              <w:t xml:space="preserve">где   </w:t>
            </w:r>
            <w:r w:rsidR="008F795D" w:rsidRPr="008D0FE1">
              <w:rPr>
                <w:sz w:val="18"/>
                <w:szCs w:val="18"/>
                <w:lang w:val="en-US"/>
              </w:rPr>
              <w:t>S</w:t>
            </w:r>
            <w:r w:rsidR="008F795D" w:rsidRPr="008D0FE1">
              <w:rPr>
                <w:sz w:val="18"/>
                <w:szCs w:val="18"/>
              </w:rPr>
              <w:t xml:space="preserve"> </w:t>
            </w:r>
            <w:r w:rsidR="008F795D" w:rsidRPr="008D0FE1">
              <w:rPr>
                <w:sz w:val="18"/>
                <w:szCs w:val="18"/>
                <w:vertAlign w:val="subscript"/>
              </w:rPr>
              <w:t xml:space="preserve">сод </w:t>
            </w:r>
            <w:r>
              <w:rPr>
                <w:noProof/>
              </w:rPr>
              <mc:AlternateContent>
                <mc:Choice Requires="wps">
                  <w:drawing>
                    <wp:anchor distT="0" distB="0" distL="114300" distR="114300" simplePos="0" relativeHeight="251656192" behindDoc="0" locked="0" layoutInCell="1" allowOverlap="1">
                      <wp:simplePos x="0" y="0"/>
                      <wp:positionH relativeFrom="column">
                        <wp:posOffset>3175</wp:posOffset>
                      </wp:positionH>
                      <wp:positionV relativeFrom="paragraph">
                        <wp:posOffset>25400</wp:posOffset>
                      </wp:positionV>
                      <wp:extent cx="57785" cy="1460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95D" w:rsidRDefault="008F795D" w:rsidP="00F53B6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5pt;margin-top:2pt;width:4.55pt;height:1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" filled="f" stroked="f">
                      <v:textbox style="mso-fit-shape-to-text:t" inset="0,0,0,0">
                        <w:txbxContent>
                          <w:p w:rsidR="008F795D" w:rsidRDefault="008F795D" w:rsidP="00F53B63"/>
                        </w:txbxContent>
                      </v:textbox>
                    </v:rect>
                  </w:pict>
                </mc:Fallback>
              </mc:AlternateContent>
            </w:r>
          </w:p>
          <w:p w:rsidR="008F795D" w:rsidRPr="008D0FE1" w:rsidRDefault="008F795D" w:rsidP="008D0FE1">
            <w:pPr>
              <w:autoSpaceDE w:val="0"/>
              <w:autoSpaceDN w:val="0"/>
              <w:adjustRightInd w:val="0"/>
              <w:rPr>
                <w:sz w:val="18"/>
                <w:szCs w:val="18"/>
              </w:rPr>
            </w:pPr>
            <w:r w:rsidRPr="008D0FE1">
              <w:rPr>
                <w:sz w:val="18"/>
                <w:szCs w:val="18"/>
              </w:rPr>
              <w:t>площадь мест захоронения содержащихся в нормативном состоянии,</w:t>
            </w:r>
          </w:p>
          <w:p w:rsidR="008F795D" w:rsidRPr="008D0FE1" w:rsidRDefault="00E605AF" w:rsidP="008D0FE1">
            <w:pPr>
              <w:autoSpaceDE w:val="0"/>
              <w:autoSpaceDN w:val="0"/>
              <w:adjustRightInd w:val="0"/>
              <w:rPr>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-40640</wp:posOffset>
                      </wp:positionH>
                      <wp:positionV relativeFrom="paragraph">
                        <wp:posOffset>9525</wp:posOffset>
                      </wp:positionV>
                      <wp:extent cx="85090" cy="175260"/>
                      <wp:effectExtent l="3175" t="4445" r="0" b="12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95D" w:rsidRPr="00F53B63" w:rsidRDefault="008F795D" w:rsidP="00F53B63">
                                  <w:pPr>
                                    <w:rPr>
                                      <w:sz w:val="24"/>
                                      <w:szCs w:val="24"/>
                                    </w:rPr>
                                  </w:pPr>
                                  <w:r w:rsidRPr="00F53B63">
                                    <w:rPr>
                                      <w:sz w:val="24"/>
                                      <w:szCs w:val="24"/>
                                      <w:lang w:val="en-US"/>
                                    </w:rPr>
                                    <w: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2pt;margin-top:.75pt;width:6.7pt;height:13.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" filled="f" stroked="f">
                      <v:textbox style="mso-fit-shape-to-text:t" inset="0,0,0,0">
                        <w:txbxContent>
                          <w:p w:rsidR="008F795D" w:rsidRPr="00F53B63" w:rsidRDefault="008F795D" w:rsidP="00F53B63">
                            <w:pPr>
                              <w:rPr>
                                <w:sz w:val="24"/>
                                <w:szCs w:val="24"/>
                              </w:rPr>
                            </w:pPr>
                            <w:r w:rsidRPr="00F53B63">
                              <w:rPr>
                                <w:sz w:val="24"/>
                                <w:szCs w:val="24"/>
                                <w:lang w:val="en-US"/>
                              </w:rPr>
                              <w:t>S</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116205</wp:posOffset>
                      </wp:positionV>
                      <wp:extent cx="202565" cy="116840"/>
                      <wp:effectExtent l="1905" t="0" r="0" b="6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95D" w:rsidRDefault="008F795D" w:rsidP="00F53B63">
                                  <w:r w:rsidRPr="00225DCF">
                                    <w:rPr>
                                      <w:i/>
                                      <w:iCs/>
                                      <w:color w:val="000000"/>
                                      <w:sz w:val="16"/>
                                      <w:szCs w:val="16"/>
                                      <w:lang w:val="en-US"/>
                                    </w:rPr>
                                    <w:t>общ</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6.45pt;margin-top:9.15pt;width:15.95pt;height: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" filled="f" stroked="f">
                      <v:textbox style="mso-fit-shape-to-text:t" inset="0,0,0,0">
                        <w:txbxContent>
                          <w:p w:rsidR="008F795D" w:rsidRDefault="008F795D" w:rsidP="00F53B63">
                            <w:r w:rsidRPr="00225DCF">
                              <w:rPr>
                                <w:i/>
                                <w:iCs/>
                                <w:color w:val="000000"/>
                                <w:sz w:val="16"/>
                                <w:szCs w:val="16"/>
                                <w:lang w:val="en-US"/>
                              </w:rPr>
                              <w:t>общ</w:t>
                            </w:r>
                          </w:p>
                        </w:txbxContent>
                      </v:textbox>
                    </v:rect>
                  </w:pict>
                </mc:Fallback>
              </mc:AlternateContent>
            </w:r>
          </w:p>
          <w:p w:rsidR="008F795D" w:rsidRPr="008D0FE1" w:rsidRDefault="00E605AF" w:rsidP="008D0FE1">
            <w:pPr>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296545</wp:posOffset>
                      </wp:positionH>
                      <wp:positionV relativeFrom="paragraph">
                        <wp:posOffset>-1905</wp:posOffset>
                      </wp:positionV>
                      <wp:extent cx="339090" cy="228600"/>
                      <wp:effectExtent l="0" t="635"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95D" w:rsidRPr="00EC210A" w:rsidRDefault="008F795D" w:rsidP="00F53B63">
                                  <w:pPr>
                                    <w:rPr>
                                      <w:color w:val="000000"/>
                                      <w:sz w:val="16"/>
                                      <w:szCs w:val="16"/>
                                    </w:rPr>
                                  </w:pPr>
                                  <w:r>
                                    <w:rPr>
                                      <w:color w:val="000000"/>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23.35pt;margin-top:-.15pt;width:26.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ggrQIAAKY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" filled="f" stroked="f">
                      <v:textbox inset="0,0,0,0">
                        <w:txbxContent>
                          <w:p w:rsidR="008F795D" w:rsidRPr="00EC210A" w:rsidRDefault="008F795D" w:rsidP="00F53B63">
                            <w:pPr>
                              <w:rPr>
                                <w:color w:val="000000"/>
                                <w:sz w:val="16"/>
                                <w:szCs w:val="16"/>
                              </w:rPr>
                            </w:pPr>
                            <w:r>
                              <w:rPr>
                                <w:color w:val="000000"/>
                                <w:sz w:val="16"/>
                                <w:szCs w:val="16"/>
                              </w:rPr>
                              <w:t xml:space="preserve"> </w:t>
                            </w:r>
                          </w:p>
                        </w:txbxContent>
                      </v:textbox>
                    </v:rect>
                  </w:pict>
                </mc:Fallback>
              </mc:AlternateContent>
            </w:r>
            <w:r w:rsidR="008F795D" w:rsidRPr="008D0FE1">
              <w:rPr>
                <w:sz w:val="18"/>
                <w:szCs w:val="18"/>
              </w:rPr>
              <w:t xml:space="preserve">                -  общая площадь мест захоронения</w:t>
            </w:r>
          </w:p>
        </w:tc>
        <w:tc>
          <w:tcPr>
            <w:tcW w:w="1257" w:type="dxa"/>
            <w:vAlign w:val="center"/>
          </w:tcPr>
          <w:p w:rsidR="008F795D" w:rsidRPr="008D0FE1" w:rsidRDefault="008F795D" w:rsidP="008D0FE1">
            <w:pPr>
              <w:jc w:val="center"/>
              <w:rPr>
                <w:sz w:val="18"/>
                <w:szCs w:val="18"/>
              </w:rPr>
            </w:pPr>
            <w:r w:rsidRPr="008D0FE1">
              <w:rPr>
                <w:sz w:val="18"/>
                <w:szCs w:val="18"/>
              </w:rPr>
              <w:t>Периодическая отчетность</w:t>
            </w:r>
          </w:p>
        </w:tc>
        <w:tc>
          <w:tcPr>
            <w:tcW w:w="1719" w:type="dxa"/>
            <w:vAlign w:val="center"/>
          </w:tcPr>
          <w:p w:rsidR="008F795D" w:rsidRPr="008D0FE1" w:rsidRDefault="008F795D" w:rsidP="008D0FE1">
            <w:pPr>
              <w:jc w:val="center"/>
              <w:rPr>
                <w:sz w:val="18"/>
                <w:szCs w:val="18"/>
              </w:rPr>
            </w:pPr>
            <w:r w:rsidRPr="008D0FE1">
              <w:rPr>
                <w:sz w:val="18"/>
                <w:szCs w:val="18"/>
              </w:rPr>
              <w:t>Администрация Кусинского сельского поселения</w:t>
            </w:r>
          </w:p>
          <w:p w:rsidR="008F795D" w:rsidRPr="008D0FE1" w:rsidRDefault="008F795D" w:rsidP="008D0FE1">
            <w:pPr>
              <w:jc w:val="center"/>
              <w:rPr>
                <w:sz w:val="18"/>
                <w:szCs w:val="18"/>
              </w:rPr>
            </w:pPr>
          </w:p>
        </w:tc>
        <w:tc>
          <w:tcPr>
            <w:tcW w:w="1418" w:type="dxa"/>
            <w:vAlign w:val="center"/>
          </w:tcPr>
          <w:p w:rsidR="008F795D" w:rsidRPr="008D0FE1" w:rsidRDefault="008F795D" w:rsidP="008D0FE1">
            <w:pPr>
              <w:jc w:val="center"/>
              <w:rPr>
                <w:sz w:val="18"/>
                <w:szCs w:val="18"/>
              </w:rPr>
            </w:pPr>
            <w:r w:rsidRPr="008D0FE1">
              <w:rPr>
                <w:sz w:val="18"/>
                <w:szCs w:val="18"/>
              </w:rPr>
              <w:t>Сплошное наблюдение</w:t>
            </w:r>
          </w:p>
        </w:tc>
      </w:tr>
      <w:tr w:rsidR="008F795D" w:rsidRPr="00514DCD" w:rsidTr="008D0FE1">
        <w:trPr>
          <w:trHeight w:val="1993"/>
        </w:trPr>
        <w:tc>
          <w:tcPr>
            <w:tcW w:w="534" w:type="dxa"/>
            <w:vAlign w:val="center"/>
          </w:tcPr>
          <w:p w:rsidR="008F795D" w:rsidRPr="008D0FE1" w:rsidRDefault="008F795D" w:rsidP="008D0FE1">
            <w:pPr>
              <w:jc w:val="center"/>
              <w:rPr>
                <w:sz w:val="18"/>
                <w:szCs w:val="18"/>
              </w:rPr>
            </w:pPr>
            <w:r w:rsidRPr="008D0FE1">
              <w:rPr>
                <w:sz w:val="18"/>
                <w:szCs w:val="18"/>
              </w:rPr>
              <w:t>2</w:t>
            </w:r>
          </w:p>
        </w:tc>
        <w:tc>
          <w:tcPr>
            <w:tcW w:w="1984" w:type="dxa"/>
            <w:vAlign w:val="center"/>
          </w:tcPr>
          <w:p w:rsidR="008F795D" w:rsidRPr="008D0FE1" w:rsidRDefault="008F795D" w:rsidP="008D0FE1">
            <w:pPr>
              <w:rPr>
                <w:sz w:val="18"/>
                <w:szCs w:val="18"/>
              </w:rPr>
            </w:pPr>
            <w:r w:rsidRPr="008D0FE1">
              <w:rPr>
                <w:sz w:val="18"/>
                <w:szCs w:val="18"/>
              </w:rPr>
              <w:t>Доля благоустроенных территорий, соответствующих требованиями нормам действующего законодательства, в общей площади, требующей благоустройства.</w:t>
            </w:r>
          </w:p>
        </w:tc>
        <w:tc>
          <w:tcPr>
            <w:tcW w:w="851" w:type="dxa"/>
            <w:vAlign w:val="center"/>
          </w:tcPr>
          <w:p w:rsidR="008F795D" w:rsidRPr="008D0FE1" w:rsidRDefault="008F795D" w:rsidP="008D0FE1">
            <w:pPr>
              <w:jc w:val="center"/>
              <w:rPr>
                <w:sz w:val="18"/>
                <w:szCs w:val="18"/>
              </w:rPr>
            </w:pPr>
            <w:r w:rsidRPr="008D0FE1">
              <w:rPr>
                <w:sz w:val="18"/>
                <w:szCs w:val="18"/>
              </w:rPr>
              <w:t>%</w:t>
            </w:r>
          </w:p>
        </w:tc>
        <w:tc>
          <w:tcPr>
            <w:tcW w:w="2268" w:type="dxa"/>
            <w:vAlign w:val="center"/>
          </w:tcPr>
          <w:p w:rsidR="008F795D" w:rsidRPr="008D0FE1" w:rsidRDefault="008F795D" w:rsidP="008D0FE1">
            <w:pPr>
              <w:rPr>
                <w:sz w:val="18"/>
                <w:szCs w:val="18"/>
              </w:rPr>
            </w:pPr>
            <w:r w:rsidRPr="008D0FE1">
              <w:rPr>
                <w:sz w:val="18"/>
                <w:szCs w:val="18"/>
              </w:rPr>
              <w:t>Показывает долю благоустроенных территорий, соответствующих требованиями нормам действующего законодательства, к общей площади, требующей благоустройства.</w:t>
            </w:r>
          </w:p>
        </w:tc>
        <w:tc>
          <w:tcPr>
            <w:tcW w:w="1559" w:type="dxa"/>
            <w:vAlign w:val="center"/>
          </w:tcPr>
          <w:p w:rsidR="008F795D" w:rsidRPr="008D0FE1" w:rsidRDefault="008F795D" w:rsidP="008D0FE1">
            <w:pPr>
              <w:jc w:val="center"/>
              <w:rPr>
                <w:sz w:val="18"/>
                <w:szCs w:val="18"/>
              </w:rPr>
            </w:pPr>
            <w:r w:rsidRPr="008D0FE1">
              <w:rPr>
                <w:sz w:val="18"/>
                <w:szCs w:val="18"/>
              </w:rPr>
              <w:t>Ежегодно</w:t>
            </w:r>
          </w:p>
        </w:tc>
        <w:tc>
          <w:tcPr>
            <w:tcW w:w="1276" w:type="dxa"/>
            <w:vAlign w:val="center"/>
          </w:tcPr>
          <w:p w:rsidR="008F795D" w:rsidRPr="008D0FE1" w:rsidRDefault="008F795D" w:rsidP="008D0FE1">
            <w:pPr>
              <w:jc w:val="center"/>
              <w:rPr>
                <w:sz w:val="18"/>
                <w:szCs w:val="18"/>
              </w:rPr>
            </w:pPr>
            <w:r w:rsidRPr="008D0FE1">
              <w:rPr>
                <w:sz w:val="18"/>
                <w:szCs w:val="18"/>
              </w:rPr>
              <w:t>(Т</w:t>
            </w:r>
            <w:r w:rsidRPr="008D0FE1">
              <w:rPr>
                <w:sz w:val="18"/>
                <w:szCs w:val="18"/>
                <w:lang w:val="en-US"/>
              </w:rPr>
              <w:t>n</w:t>
            </w:r>
            <w:r w:rsidRPr="008D0FE1">
              <w:rPr>
                <w:sz w:val="18"/>
                <w:szCs w:val="18"/>
              </w:rPr>
              <w:t>/Ттр)*100%</w:t>
            </w:r>
          </w:p>
        </w:tc>
        <w:tc>
          <w:tcPr>
            <w:tcW w:w="2835" w:type="dxa"/>
            <w:vAlign w:val="center"/>
          </w:tcPr>
          <w:p w:rsidR="008F795D" w:rsidRPr="008D0FE1" w:rsidRDefault="008F795D" w:rsidP="008D0FE1">
            <w:pPr>
              <w:rPr>
                <w:sz w:val="18"/>
                <w:szCs w:val="18"/>
              </w:rPr>
            </w:pPr>
            <w:r w:rsidRPr="008D0FE1">
              <w:rPr>
                <w:sz w:val="18"/>
                <w:szCs w:val="18"/>
                <w:lang w:val="en-US"/>
              </w:rPr>
              <w:t>Tn</w:t>
            </w:r>
            <w:r w:rsidRPr="008D0FE1">
              <w:rPr>
                <w:sz w:val="18"/>
                <w:szCs w:val="18"/>
              </w:rPr>
              <w:t xml:space="preserve"> – площадь благоустроенных территорий, соответствующих требованиям и нормам действующего законодательства</w:t>
            </w:r>
          </w:p>
          <w:p w:rsidR="008F795D" w:rsidRPr="008D0FE1" w:rsidRDefault="008F795D" w:rsidP="008D0FE1">
            <w:pPr>
              <w:rPr>
                <w:sz w:val="18"/>
                <w:szCs w:val="18"/>
              </w:rPr>
            </w:pPr>
            <w:r w:rsidRPr="008D0FE1">
              <w:rPr>
                <w:sz w:val="18"/>
                <w:szCs w:val="18"/>
              </w:rPr>
              <w:t>Ттр – площадь территорий, требующая благоустройства</w:t>
            </w:r>
          </w:p>
        </w:tc>
        <w:tc>
          <w:tcPr>
            <w:tcW w:w="1257" w:type="dxa"/>
            <w:vAlign w:val="center"/>
          </w:tcPr>
          <w:p w:rsidR="008F795D" w:rsidRPr="008D0FE1" w:rsidRDefault="008F795D" w:rsidP="008D0FE1">
            <w:pPr>
              <w:jc w:val="center"/>
              <w:rPr>
                <w:sz w:val="18"/>
                <w:szCs w:val="18"/>
              </w:rPr>
            </w:pPr>
            <w:r w:rsidRPr="008D0FE1">
              <w:rPr>
                <w:sz w:val="18"/>
                <w:szCs w:val="18"/>
              </w:rPr>
              <w:t>Периодическая отчетность</w:t>
            </w:r>
          </w:p>
          <w:p w:rsidR="008F795D" w:rsidRPr="008D0FE1" w:rsidRDefault="008F795D" w:rsidP="008D0FE1">
            <w:pPr>
              <w:jc w:val="center"/>
              <w:rPr>
                <w:sz w:val="18"/>
                <w:szCs w:val="18"/>
              </w:rPr>
            </w:pPr>
          </w:p>
        </w:tc>
        <w:tc>
          <w:tcPr>
            <w:tcW w:w="1719" w:type="dxa"/>
            <w:vAlign w:val="center"/>
          </w:tcPr>
          <w:p w:rsidR="008F795D" w:rsidRPr="008D0FE1" w:rsidRDefault="008F795D" w:rsidP="008D0FE1">
            <w:pPr>
              <w:jc w:val="center"/>
              <w:rPr>
                <w:sz w:val="18"/>
                <w:szCs w:val="18"/>
              </w:rPr>
            </w:pPr>
            <w:r w:rsidRPr="008D0FE1">
              <w:rPr>
                <w:sz w:val="18"/>
                <w:szCs w:val="18"/>
              </w:rPr>
              <w:t>Администрация Кусинского сельского поселения</w:t>
            </w:r>
          </w:p>
          <w:p w:rsidR="008F795D" w:rsidRPr="008D0FE1" w:rsidRDefault="008F795D" w:rsidP="008D0FE1">
            <w:pPr>
              <w:jc w:val="center"/>
              <w:rPr>
                <w:sz w:val="18"/>
                <w:szCs w:val="18"/>
              </w:rPr>
            </w:pPr>
          </w:p>
        </w:tc>
        <w:tc>
          <w:tcPr>
            <w:tcW w:w="1418" w:type="dxa"/>
            <w:vAlign w:val="center"/>
          </w:tcPr>
          <w:p w:rsidR="008F795D" w:rsidRPr="008D0FE1" w:rsidRDefault="008F795D" w:rsidP="008D0FE1">
            <w:pPr>
              <w:jc w:val="center"/>
              <w:rPr>
                <w:sz w:val="18"/>
                <w:szCs w:val="18"/>
              </w:rPr>
            </w:pPr>
            <w:r>
              <w:rPr>
                <w:sz w:val="18"/>
                <w:szCs w:val="18"/>
              </w:rPr>
              <w:t>С</w:t>
            </w:r>
            <w:r w:rsidRPr="008D0FE1">
              <w:rPr>
                <w:sz w:val="18"/>
                <w:szCs w:val="18"/>
              </w:rPr>
              <w:t>плошное наблюдение</w:t>
            </w:r>
          </w:p>
        </w:tc>
      </w:tr>
      <w:tr w:rsidR="008F795D" w:rsidRPr="00514DCD" w:rsidTr="00F17B79">
        <w:trPr>
          <w:trHeight w:val="2464"/>
        </w:trPr>
        <w:tc>
          <w:tcPr>
            <w:tcW w:w="534" w:type="dxa"/>
            <w:vAlign w:val="center"/>
          </w:tcPr>
          <w:p w:rsidR="008F795D" w:rsidRPr="008D0FE1" w:rsidRDefault="008F795D" w:rsidP="008D0FE1">
            <w:pPr>
              <w:jc w:val="center"/>
              <w:rPr>
                <w:sz w:val="18"/>
                <w:szCs w:val="18"/>
              </w:rPr>
            </w:pPr>
            <w:r w:rsidRPr="008D0FE1">
              <w:rPr>
                <w:sz w:val="18"/>
                <w:szCs w:val="18"/>
              </w:rPr>
              <w:t>3</w:t>
            </w:r>
          </w:p>
        </w:tc>
        <w:tc>
          <w:tcPr>
            <w:tcW w:w="1984" w:type="dxa"/>
            <w:vAlign w:val="center"/>
          </w:tcPr>
          <w:p w:rsidR="008F795D" w:rsidRPr="008D0FE1" w:rsidRDefault="008F795D" w:rsidP="008D0FE1">
            <w:pPr>
              <w:rPr>
                <w:sz w:val="18"/>
                <w:szCs w:val="18"/>
              </w:rPr>
            </w:pPr>
            <w:r w:rsidRPr="008D0FE1">
              <w:rPr>
                <w:sz w:val="18"/>
                <w:szCs w:val="18"/>
              </w:rPr>
              <w:t>Доля площадок для сбора ТКО, обустроенных в соответствии с требованиями и нормами действующего законодательства в общем количестве площадок для сбора ТКО</w:t>
            </w:r>
          </w:p>
        </w:tc>
        <w:tc>
          <w:tcPr>
            <w:tcW w:w="851" w:type="dxa"/>
            <w:vAlign w:val="center"/>
          </w:tcPr>
          <w:p w:rsidR="008F795D" w:rsidRPr="008D0FE1" w:rsidRDefault="008F795D" w:rsidP="008D0FE1">
            <w:pPr>
              <w:jc w:val="center"/>
              <w:rPr>
                <w:sz w:val="18"/>
                <w:szCs w:val="18"/>
              </w:rPr>
            </w:pPr>
            <w:r w:rsidRPr="008D0FE1">
              <w:rPr>
                <w:sz w:val="18"/>
                <w:szCs w:val="18"/>
              </w:rPr>
              <w:t>%</w:t>
            </w:r>
          </w:p>
        </w:tc>
        <w:tc>
          <w:tcPr>
            <w:tcW w:w="2268" w:type="dxa"/>
            <w:vAlign w:val="center"/>
          </w:tcPr>
          <w:p w:rsidR="008F795D" w:rsidRPr="008D0FE1" w:rsidRDefault="008F795D" w:rsidP="008D0FE1">
            <w:pPr>
              <w:rPr>
                <w:sz w:val="18"/>
                <w:szCs w:val="18"/>
              </w:rPr>
            </w:pPr>
            <w:r w:rsidRPr="008D0FE1">
              <w:rPr>
                <w:sz w:val="18"/>
                <w:szCs w:val="18"/>
              </w:rPr>
              <w:t>Показывает долю площадок для сбора ТКО, обустроенных в соответствии с требованиями и нормами действующего законодательства в общем количестве площадок для сбора ТКО</w:t>
            </w:r>
          </w:p>
        </w:tc>
        <w:tc>
          <w:tcPr>
            <w:tcW w:w="1559" w:type="dxa"/>
            <w:vAlign w:val="center"/>
          </w:tcPr>
          <w:p w:rsidR="008F795D" w:rsidRPr="008D0FE1" w:rsidRDefault="008F795D" w:rsidP="008D0FE1">
            <w:pPr>
              <w:jc w:val="center"/>
              <w:rPr>
                <w:sz w:val="18"/>
                <w:szCs w:val="18"/>
              </w:rPr>
            </w:pPr>
            <w:r w:rsidRPr="008D0FE1">
              <w:rPr>
                <w:sz w:val="18"/>
                <w:szCs w:val="18"/>
              </w:rPr>
              <w:t>Ежегодно</w:t>
            </w:r>
          </w:p>
        </w:tc>
        <w:tc>
          <w:tcPr>
            <w:tcW w:w="1276" w:type="dxa"/>
            <w:vAlign w:val="center"/>
          </w:tcPr>
          <w:p w:rsidR="008F795D" w:rsidRPr="008D0FE1" w:rsidRDefault="008F795D" w:rsidP="008D0FE1">
            <w:pPr>
              <w:jc w:val="center"/>
              <w:rPr>
                <w:sz w:val="18"/>
                <w:szCs w:val="18"/>
                <w:lang w:val="en-US"/>
              </w:rPr>
            </w:pPr>
            <w:r w:rsidRPr="008D0FE1">
              <w:rPr>
                <w:sz w:val="18"/>
                <w:szCs w:val="18"/>
              </w:rPr>
              <w:t>(К</w:t>
            </w:r>
            <w:r w:rsidRPr="008D0FE1">
              <w:rPr>
                <w:sz w:val="18"/>
                <w:szCs w:val="18"/>
                <w:lang w:val="en-US"/>
              </w:rPr>
              <w:t>n</w:t>
            </w:r>
            <w:r w:rsidRPr="008D0FE1">
              <w:rPr>
                <w:sz w:val="18"/>
                <w:szCs w:val="18"/>
              </w:rPr>
              <w:t>/Кобщ)*100%</w:t>
            </w:r>
          </w:p>
        </w:tc>
        <w:tc>
          <w:tcPr>
            <w:tcW w:w="2835" w:type="dxa"/>
            <w:vAlign w:val="center"/>
          </w:tcPr>
          <w:p w:rsidR="008F795D" w:rsidRPr="008D0FE1" w:rsidRDefault="008F795D" w:rsidP="008D0FE1">
            <w:pPr>
              <w:rPr>
                <w:sz w:val="18"/>
                <w:szCs w:val="18"/>
              </w:rPr>
            </w:pPr>
            <w:r w:rsidRPr="008D0FE1">
              <w:rPr>
                <w:sz w:val="18"/>
                <w:szCs w:val="18"/>
              </w:rPr>
              <w:t>К</w:t>
            </w:r>
            <w:r w:rsidRPr="008D0FE1">
              <w:rPr>
                <w:sz w:val="18"/>
                <w:szCs w:val="18"/>
                <w:lang w:val="en-US"/>
              </w:rPr>
              <w:t>n</w:t>
            </w:r>
            <w:r w:rsidRPr="008D0FE1">
              <w:rPr>
                <w:sz w:val="18"/>
                <w:szCs w:val="18"/>
              </w:rPr>
              <w:t xml:space="preserve"> – количество площадок для сбора ТКО, обустроенных в соответствии с требованиями и нормами действующего законодательства</w:t>
            </w:r>
          </w:p>
          <w:p w:rsidR="008F795D" w:rsidRPr="008D0FE1" w:rsidRDefault="008F795D" w:rsidP="008D0FE1">
            <w:pPr>
              <w:rPr>
                <w:sz w:val="18"/>
                <w:szCs w:val="18"/>
              </w:rPr>
            </w:pPr>
            <w:r w:rsidRPr="008D0FE1">
              <w:rPr>
                <w:sz w:val="18"/>
                <w:szCs w:val="18"/>
              </w:rPr>
              <w:t>Кобщ – общее количество площадок для сбора ТКО</w:t>
            </w:r>
          </w:p>
        </w:tc>
        <w:tc>
          <w:tcPr>
            <w:tcW w:w="1257" w:type="dxa"/>
            <w:vAlign w:val="center"/>
          </w:tcPr>
          <w:p w:rsidR="008F795D" w:rsidRPr="008D0FE1" w:rsidRDefault="008F795D" w:rsidP="008D0FE1">
            <w:pPr>
              <w:jc w:val="center"/>
              <w:rPr>
                <w:sz w:val="18"/>
                <w:szCs w:val="18"/>
              </w:rPr>
            </w:pPr>
            <w:r w:rsidRPr="008D0FE1">
              <w:rPr>
                <w:sz w:val="18"/>
                <w:szCs w:val="18"/>
              </w:rPr>
              <w:t>Периодическая отчетность</w:t>
            </w:r>
          </w:p>
          <w:p w:rsidR="008F795D" w:rsidRPr="008D0FE1" w:rsidRDefault="008F795D" w:rsidP="008D0FE1">
            <w:pPr>
              <w:jc w:val="center"/>
              <w:rPr>
                <w:sz w:val="18"/>
                <w:szCs w:val="18"/>
              </w:rPr>
            </w:pPr>
          </w:p>
        </w:tc>
        <w:tc>
          <w:tcPr>
            <w:tcW w:w="1719" w:type="dxa"/>
            <w:vAlign w:val="center"/>
          </w:tcPr>
          <w:p w:rsidR="008F795D" w:rsidRPr="008D0FE1" w:rsidRDefault="008F795D" w:rsidP="008D0FE1">
            <w:pPr>
              <w:jc w:val="center"/>
              <w:rPr>
                <w:sz w:val="18"/>
                <w:szCs w:val="18"/>
              </w:rPr>
            </w:pPr>
            <w:r w:rsidRPr="008D0FE1">
              <w:rPr>
                <w:sz w:val="18"/>
                <w:szCs w:val="18"/>
              </w:rPr>
              <w:t>Администрация Кусинского сельского поселения</w:t>
            </w:r>
          </w:p>
          <w:p w:rsidR="008F795D" w:rsidRPr="008D0FE1" w:rsidRDefault="008F795D" w:rsidP="008D0FE1">
            <w:pPr>
              <w:jc w:val="center"/>
              <w:rPr>
                <w:sz w:val="18"/>
                <w:szCs w:val="18"/>
              </w:rPr>
            </w:pPr>
          </w:p>
        </w:tc>
        <w:tc>
          <w:tcPr>
            <w:tcW w:w="1418" w:type="dxa"/>
            <w:vAlign w:val="center"/>
          </w:tcPr>
          <w:p w:rsidR="008F795D" w:rsidRPr="008D0FE1" w:rsidRDefault="008F795D" w:rsidP="008D0FE1">
            <w:pPr>
              <w:jc w:val="center"/>
              <w:rPr>
                <w:sz w:val="18"/>
                <w:szCs w:val="18"/>
              </w:rPr>
            </w:pPr>
            <w:r>
              <w:rPr>
                <w:sz w:val="18"/>
                <w:szCs w:val="18"/>
              </w:rPr>
              <w:t>С</w:t>
            </w:r>
            <w:r w:rsidRPr="008D0FE1">
              <w:rPr>
                <w:sz w:val="18"/>
                <w:szCs w:val="18"/>
              </w:rPr>
              <w:t>плошное наблюдение</w:t>
            </w:r>
          </w:p>
        </w:tc>
      </w:tr>
      <w:tr w:rsidR="008F795D" w:rsidRPr="00514DCD" w:rsidTr="00F17B79">
        <w:trPr>
          <w:trHeight w:val="1543"/>
        </w:trPr>
        <w:tc>
          <w:tcPr>
            <w:tcW w:w="534" w:type="dxa"/>
            <w:vAlign w:val="center"/>
          </w:tcPr>
          <w:p w:rsidR="008F795D" w:rsidRPr="008D0FE1" w:rsidRDefault="008F795D" w:rsidP="008D0FE1">
            <w:pPr>
              <w:jc w:val="center"/>
              <w:rPr>
                <w:sz w:val="18"/>
                <w:szCs w:val="18"/>
              </w:rPr>
            </w:pPr>
            <w:r w:rsidRPr="008D0FE1">
              <w:rPr>
                <w:sz w:val="18"/>
                <w:szCs w:val="18"/>
              </w:rPr>
              <w:lastRenderedPageBreak/>
              <w:t>4</w:t>
            </w:r>
          </w:p>
        </w:tc>
        <w:tc>
          <w:tcPr>
            <w:tcW w:w="1984" w:type="dxa"/>
            <w:vAlign w:val="center"/>
          </w:tcPr>
          <w:p w:rsidR="008F795D" w:rsidRPr="008D0FE1" w:rsidRDefault="008F795D" w:rsidP="008D0FE1">
            <w:pPr>
              <w:rPr>
                <w:sz w:val="18"/>
                <w:szCs w:val="18"/>
              </w:rPr>
            </w:pPr>
            <w:r w:rsidRPr="008D0FE1">
              <w:rPr>
                <w:sz w:val="18"/>
                <w:szCs w:val="18"/>
              </w:rPr>
              <w:t>Доля ликвидированных несанкционированных свалок в общем количестве несанкционированных свалок</w:t>
            </w:r>
          </w:p>
        </w:tc>
        <w:tc>
          <w:tcPr>
            <w:tcW w:w="851" w:type="dxa"/>
            <w:vAlign w:val="center"/>
          </w:tcPr>
          <w:p w:rsidR="008F795D" w:rsidRPr="008D0FE1" w:rsidRDefault="008F795D" w:rsidP="008D0FE1">
            <w:pPr>
              <w:jc w:val="center"/>
              <w:rPr>
                <w:sz w:val="18"/>
                <w:szCs w:val="18"/>
              </w:rPr>
            </w:pPr>
            <w:r w:rsidRPr="008D0FE1">
              <w:rPr>
                <w:sz w:val="18"/>
                <w:szCs w:val="18"/>
              </w:rPr>
              <w:t>%</w:t>
            </w:r>
          </w:p>
        </w:tc>
        <w:tc>
          <w:tcPr>
            <w:tcW w:w="2268" w:type="dxa"/>
            <w:vAlign w:val="center"/>
          </w:tcPr>
          <w:p w:rsidR="008F795D" w:rsidRPr="008D0FE1" w:rsidRDefault="008F795D" w:rsidP="008D0FE1">
            <w:pPr>
              <w:rPr>
                <w:sz w:val="18"/>
                <w:szCs w:val="18"/>
              </w:rPr>
            </w:pPr>
            <w:r w:rsidRPr="008D0FE1">
              <w:rPr>
                <w:sz w:val="18"/>
                <w:szCs w:val="18"/>
              </w:rPr>
              <w:t>Показывает долю ликвидированных несанкционированных свалок в общем количестве несанкционированных свалок</w:t>
            </w:r>
          </w:p>
        </w:tc>
        <w:tc>
          <w:tcPr>
            <w:tcW w:w="1559" w:type="dxa"/>
            <w:vAlign w:val="center"/>
          </w:tcPr>
          <w:p w:rsidR="008F795D" w:rsidRPr="008D0FE1" w:rsidRDefault="008F795D" w:rsidP="008D0FE1">
            <w:pPr>
              <w:jc w:val="center"/>
              <w:rPr>
                <w:sz w:val="18"/>
                <w:szCs w:val="18"/>
              </w:rPr>
            </w:pPr>
            <w:r w:rsidRPr="008D0FE1">
              <w:rPr>
                <w:sz w:val="18"/>
                <w:szCs w:val="18"/>
              </w:rPr>
              <w:t>Ежегодно</w:t>
            </w:r>
          </w:p>
        </w:tc>
        <w:tc>
          <w:tcPr>
            <w:tcW w:w="1276" w:type="dxa"/>
            <w:vAlign w:val="center"/>
          </w:tcPr>
          <w:p w:rsidR="008F795D" w:rsidRPr="008D0FE1" w:rsidRDefault="008F795D" w:rsidP="008D0FE1">
            <w:pPr>
              <w:jc w:val="center"/>
              <w:rPr>
                <w:sz w:val="18"/>
                <w:szCs w:val="18"/>
                <w:lang w:val="en-US"/>
              </w:rPr>
            </w:pPr>
            <w:r w:rsidRPr="008D0FE1">
              <w:rPr>
                <w:sz w:val="18"/>
                <w:szCs w:val="18"/>
              </w:rPr>
              <w:t>(Сликвид/Собщ)*100%</w:t>
            </w:r>
          </w:p>
        </w:tc>
        <w:tc>
          <w:tcPr>
            <w:tcW w:w="2835" w:type="dxa"/>
            <w:vAlign w:val="center"/>
          </w:tcPr>
          <w:p w:rsidR="008F795D" w:rsidRPr="008D0FE1" w:rsidRDefault="008F795D" w:rsidP="008D0FE1">
            <w:pPr>
              <w:rPr>
                <w:sz w:val="18"/>
                <w:szCs w:val="18"/>
              </w:rPr>
            </w:pPr>
            <w:r w:rsidRPr="008D0FE1">
              <w:rPr>
                <w:sz w:val="18"/>
                <w:szCs w:val="18"/>
              </w:rPr>
              <w:t>Сликвид – количество ликвидированных несанкционированных свалок</w:t>
            </w:r>
          </w:p>
          <w:p w:rsidR="008F795D" w:rsidRPr="008D0FE1" w:rsidRDefault="008F795D" w:rsidP="008D0FE1">
            <w:pPr>
              <w:rPr>
                <w:sz w:val="18"/>
                <w:szCs w:val="18"/>
              </w:rPr>
            </w:pPr>
            <w:r w:rsidRPr="008D0FE1">
              <w:rPr>
                <w:sz w:val="18"/>
                <w:szCs w:val="18"/>
              </w:rPr>
              <w:t>Собщ – общее количество несанкционированных свалок</w:t>
            </w:r>
          </w:p>
        </w:tc>
        <w:tc>
          <w:tcPr>
            <w:tcW w:w="1257" w:type="dxa"/>
            <w:vAlign w:val="center"/>
          </w:tcPr>
          <w:p w:rsidR="008F795D" w:rsidRPr="008D0FE1" w:rsidRDefault="008F795D" w:rsidP="008D0FE1">
            <w:pPr>
              <w:jc w:val="center"/>
              <w:rPr>
                <w:sz w:val="18"/>
                <w:szCs w:val="18"/>
              </w:rPr>
            </w:pPr>
            <w:r w:rsidRPr="008D0FE1">
              <w:rPr>
                <w:sz w:val="18"/>
                <w:szCs w:val="18"/>
              </w:rPr>
              <w:t>Периодическая отчетность</w:t>
            </w:r>
          </w:p>
          <w:p w:rsidR="008F795D" w:rsidRPr="008D0FE1" w:rsidRDefault="008F795D" w:rsidP="008D0FE1">
            <w:pPr>
              <w:jc w:val="center"/>
              <w:rPr>
                <w:sz w:val="18"/>
                <w:szCs w:val="18"/>
              </w:rPr>
            </w:pPr>
          </w:p>
        </w:tc>
        <w:tc>
          <w:tcPr>
            <w:tcW w:w="1719" w:type="dxa"/>
            <w:vAlign w:val="center"/>
          </w:tcPr>
          <w:p w:rsidR="008F795D" w:rsidRPr="008D0FE1" w:rsidRDefault="008F795D" w:rsidP="008D0FE1">
            <w:pPr>
              <w:jc w:val="center"/>
              <w:rPr>
                <w:sz w:val="18"/>
                <w:szCs w:val="18"/>
              </w:rPr>
            </w:pPr>
            <w:r w:rsidRPr="008D0FE1">
              <w:rPr>
                <w:sz w:val="18"/>
                <w:szCs w:val="18"/>
              </w:rPr>
              <w:t>Администрация Кусинского сельского поселения</w:t>
            </w:r>
          </w:p>
          <w:p w:rsidR="008F795D" w:rsidRPr="008D0FE1" w:rsidRDefault="008F795D" w:rsidP="008D0FE1">
            <w:pPr>
              <w:jc w:val="center"/>
              <w:rPr>
                <w:sz w:val="18"/>
                <w:szCs w:val="18"/>
              </w:rPr>
            </w:pPr>
          </w:p>
        </w:tc>
        <w:tc>
          <w:tcPr>
            <w:tcW w:w="1418" w:type="dxa"/>
            <w:vAlign w:val="center"/>
          </w:tcPr>
          <w:p w:rsidR="008F795D" w:rsidRPr="008D0FE1" w:rsidRDefault="008F795D" w:rsidP="008D0FE1">
            <w:pPr>
              <w:jc w:val="center"/>
              <w:rPr>
                <w:sz w:val="18"/>
                <w:szCs w:val="18"/>
              </w:rPr>
            </w:pPr>
            <w:r>
              <w:rPr>
                <w:sz w:val="18"/>
                <w:szCs w:val="18"/>
              </w:rPr>
              <w:t>С</w:t>
            </w:r>
            <w:r w:rsidRPr="008D0FE1">
              <w:rPr>
                <w:sz w:val="18"/>
                <w:szCs w:val="18"/>
              </w:rPr>
              <w:t>плошное наблюдение</w:t>
            </w:r>
          </w:p>
        </w:tc>
      </w:tr>
      <w:tr w:rsidR="008F795D" w:rsidRPr="00514DCD" w:rsidTr="008D0FE1">
        <w:trPr>
          <w:trHeight w:val="986"/>
        </w:trPr>
        <w:tc>
          <w:tcPr>
            <w:tcW w:w="534" w:type="dxa"/>
            <w:vAlign w:val="center"/>
          </w:tcPr>
          <w:p w:rsidR="008F795D" w:rsidRPr="008D0FE1" w:rsidRDefault="008F795D" w:rsidP="008D0FE1">
            <w:pPr>
              <w:jc w:val="center"/>
              <w:rPr>
                <w:sz w:val="18"/>
                <w:szCs w:val="18"/>
              </w:rPr>
            </w:pPr>
            <w:r w:rsidRPr="008D0FE1">
              <w:rPr>
                <w:sz w:val="18"/>
                <w:szCs w:val="18"/>
              </w:rPr>
              <w:t>5</w:t>
            </w:r>
          </w:p>
        </w:tc>
        <w:tc>
          <w:tcPr>
            <w:tcW w:w="1984" w:type="dxa"/>
            <w:vAlign w:val="center"/>
          </w:tcPr>
          <w:p w:rsidR="008F795D" w:rsidRPr="008D0FE1" w:rsidRDefault="008F795D" w:rsidP="008D0FE1">
            <w:pPr>
              <w:rPr>
                <w:sz w:val="18"/>
                <w:szCs w:val="18"/>
              </w:rPr>
            </w:pPr>
            <w:r w:rsidRPr="008D0FE1">
              <w:rPr>
                <w:sz w:val="18"/>
                <w:szCs w:val="18"/>
              </w:rPr>
              <w:t>Доля удовлетворенных обращений о вывозе умерших граждан из внебольничных условий</w:t>
            </w:r>
          </w:p>
        </w:tc>
        <w:tc>
          <w:tcPr>
            <w:tcW w:w="851" w:type="dxa"/>
            <w:vAlign w:val="center"/>
          </w:tcPr>
          <w:p w:rsidR="008F795D" w:rsidRPr="008D0FE1" w:rsidRDefault="008F795D" w:rsidP="008D0FE1">
            <w:pPr>
              <w:jc w:val="center"/>
              <w:rPr>
                <w:sz w:val="18"/>
                <w:szCs w:val="18"/>
              </w:rPr>
            </w:pPr>
            <w:r w:rsidRPr="008D0FE1">
              <w:rPr>
                <w:sz w:val="18"/>
                <w:szCs w:val="18"/>
              </w:rPr>
              <w:t>%</w:t>
            </w:r>
          </w:p>
        </w:tc>
        <w:tc>
          <w:tcPr>
            <w:tcW w:w="2268" w:type="dxa"/>
            <w:vAlign w:val="center"/>
          </w:tcPr>
          <w:p w:rsidR="008F795D" w:rsidRPr="008D0FE1" w:rsidRDefault="008F795D" w:rsidP="008D0FE1">
            <w:pPr>
              <w:rPr>
                <w:sz w:val="18"/>
                <w:szCs w:val="18"/>
              </w:rPr>
            </w:pPr>
            <w:r w:rsidRPr="008D0FE1">
              <w:rPr>
                <w:sz w:val="18"/>
                <w:szCs w:val="18"/>
              </w:rPr>
              <w:t xml:space="preserve">Показывает долю  удовлетворенных обращений о вывозе умерших граждан из внебольничных условий </w:t>
            </w:r>
          </w:p>
        </w:tc>
        <w:tc>
          <w:tcPr>
            <w:tcW w:w="1559" w:type="dxa"/>
            <w:vAlign w:val="center"/>
          </w:tcPr>
          <w:p w:rsidR="008F795D" w:rsidRPr="008D0FE1" w:rsidRDefault="008F795D" w:rsidP="008D0FE1">
            <w:pPr>
              <w:jc w:val="center"/>
              <w:rPr>
                <w:sz w:val="18"/>
                <w:szCs w:val="18"/>
              </w:rPr>
            </w:pPr>
            <w:r w:rsidRPr="008D0FE1">
              <w:rPr>
                <w:sz w:val="18"/>
                <w:szCs w:val="18"/>
              </w:rPr>
              <w:t>Ежегодно, до 1 февраля года, следующего за отчетным</w:t>
            </w:r>
          </w:p>
        </w:tc>
        <w:tc>
          <w:tcPr>
            <w:tcW w:w="1276" w:type="dxa"/>
            <w:vAlign w:val="center"/>
          </w:tcPr>
          <w:p w:rsidR="008F795D" w:rsidRPr="008D0FE1" w:rsidRDefault="008F795D" w:rsidP="008D0FE1">
            <w:pPr>
              <w:jc w:val="center"/>
              <w:rPr>
                <w:sz w:val="18"/>
                <w:szCs w:val="18"/>
                <w:lang w:val="en-US"/>
              </w:rPr>
            </w:pPr>
            <w:r w:rsidRPr="008D0FE1">
              <w:rPr>
                <w:sz w:val="18"/>
                <w:szCs w:val="18"/>
              </w:rPr>
              <w:t>(</w:t>
            </w:r>
            <w:r w:rsidRPr="008D0FE1">
              <w:rPr>
                <w:sz w:val="18"/>
                <w:szCs w:val="18"/>
                <w:lang w:val="en-US"/>
              </w:rPr>
              <w:t>U</w:t>
            </w:r>
            <w:r w:rsidRPr="008D0FE1">
              <w:rPr>
                <w:sz w:val="18"/>
                <w:szCs w:val="18"/>
              </w:rPr>
              <w:t>уд</w:t>
            </w:r>
            <w:r w:rsidRPr="008D0FE1">
              <w:rPr>
                <w:sz w:val="18"/>
                <w:szCs w:val="18"/>
                <w:lang w:val="en-US"/>
              </w:rPr>
              <w:t>/U</w:t>
            </w:r>
            <w:r w:rsidRPr="008D0FE1">
              <w:rPr>
                <w:sz w:val="18"/>
                <w:szCs w:val="18"/>
              </w:rPr>
              <w:t>общ)*100%</w:t>
            </w:r>
          </w:p>
        </w:tc>
        <w:tc>
          <w:tcPr>
            <w:tcW w:w="2835" w:type="dxa"/>
            <w:vAlign w:val="center"/>
          </w:tcPr>
          <w:p w:rsidR="008F795D" w:rsidRPr="008D0FE1" w:rsidRDefault="008F795D" w:rsidP="008D0FE1">
            <w:pPr>
              <w:rPr>
                <w:sz w:val="18"/>
                <w:szCs w:val="18"/>
              </w:rPr>
            </w:pPr>
            <w:r w:rsidRPr="008D0FE1">
              <w:rPr>
                <w:sz w:val="18"/>
                <w:szCs w:val="18"/>
                <w:lang w:val="en-US"/>
              </w:rPr>
              <w:t>U</w:t>
            </w:r>
            <w:r w:rsidRPr="008D0FE1">
              <w:rPr>
                <w:sz w:val="18"/>
                <w:szCs w:val="18"/>
              </w:rPr>
              <w:t>уд – количество удовлетворенных обращений о вывозе умерших граждан из внебольничных условий</w:t>
            </w:r>
          </w:p>
          <w:p w:rsidR="008F795D" w:rsidRPr="008D0FE1" w:rsidRDefault="008F795D" w:rsidP="008D0FE1">
            <w:pPr>
              <w:rPr>
                <w:sz w:val="18"/>
                <w:szCs w:val="18"/>
              </w:rPr>
            </w:pPr>
            <w:r w:rsidRPr="008D0FE1">
              <w:rPr>
                <w:sz w:val="18"/>
                <w:szCs w:val="18"/>
                <w:lang w:val="en-US"/>
              </w:rPr>
              <w:t>U</w:t>
            </w:r>
            <w:r w:rsidRPr="008D0FE1">
              <w:rPr>
                <w:sz w:val="18"/>
                <w:szCs w:val="18"/>
              </w:rPr>
              <w:t>общ – общее количество обращений о вывозе умерших граждан из внебольничных условий</w:t>
            </w:r>
          </w:p>
        </w:tc>
        <w:tc>
          <w:tcPr>
            <w:tcW w:w="1257" w:type="dxa"/>
            <w:vAlign w:val="center"/>
          </w:tcPr>
          <w:p w:rsidR="008F795D" w:rsidRPr="008D0FE1" w:rsidRDefault="008F795D" w:rsidP="008D0FE1">
            <w:pPr>
              <w:jc w:val="center"/>
              <w:rPr>
                <w:sz w:val="18"/>
                <w:szCs w:val="18"/>
              </w:rPr>
            </w:pPr>
            <w:r w:rsidRPr="008D0FE1">
              <w:rPr>
                <w:sz w:val="18"/>
                <w:szCs w:val="18"/>
              </w:rPr>
              <w:t>Учет</w:t>
            </w:r>
          </w:p>
          <w:p w:rsidR="008F795D" w:rsidRPr="008D0FE1" w:rsidRDefault="008F795D" w:rsidP="008D0FE1">
            <w:pPr>
              <w:jc w:val="center"/>
              <w:rPr>
                <w:sz w:val="18"/>
                <w:szCs w:val="18"/>
              </w:rPr>
            </w:pPr>
          </w:p>
        </w:tc>
        <w:tc>
          <w:tcPr>
            <w:tcW w:w="1719" w:type="dxa"/>
            <w:vAlign w:val="center"/>
          </w:tcPr>
          <w:p w:rsidR="008F795D" w:rsidRPr="008D0FE1" w:rsidRDefault="008F795D" w:rsidP="008D0FE1">
            <w:pPr>
              <w:jc w:val="center"/>
              <w:rPr>
                <w:sz w:val="18"/>
                <w:szCs w:val="18"/>
              </w:rPr>
            </w:pPr>
            <w:r w:rsidRPr="008D0FE1">
              <w:rPr>
                <w:sz w:val="18"/>
                <w:szCs w:val="18"/>
              </w:rPr>
              <w:t>Администрация Кусинского  сельского поселения</w:t>
            </w:r>
          </w:p>
          <w:p w:rsidR="008F795D" w:rsidRPr="008D0FE1" w:rsidRDefault="008F795D" w:rsidP="008D0FE1">
            <w:pPr>
              <w:jc w:val="center"/>
              <w:rPr>
                <w:sz w:val="18"/>
                <w:szCs w:val="18"/>
              </w:rPr>
            </w:pPr>
          </w:p>
        </w:tc>
        <w:tc>
          <w:tcPr>
            <w:tcW w:w="1418" w:type="dxa"/>
            <w:vAlign w:val="center"/>
          </w:tcPr>
          <w:p w:rsidR="008F795D" w:rsidRPr="008D0FE1" w:rsidRDefault="008F795D" w:rsidP="008D0FE1">
            <w:pPr>
              <w:jc w:val="center"/>
              <w:rPr>
                <w:sz w:val="18"/>
                <w:szCs w:val="18"/>
              </w:rPr>
            </w:pPr>
            <w:r>
              <w:rPr>
                <w:sz w:val="18"/>
                <w:szCs w:val="18"/>
              </w:rPr>
              <w:t>С</w:t>
            </w:r>
            <w:r w:rsidRPr="008D0FE1">
              <w:rPr>
                <w:sz w:val="18"/>
                <w:szCs w:val="18"/>
              </w:rPr>
              <w:t>плошное наблюдение</w:t>
            </w:r>
          </w:p>
        </w:tc>
      </w:tr>
      <w:tr w:rsidR="008F795D" w:rsidRPr="00514DCD" w:rsidTr="008D0FE1">
        <w:trPr>
          <w:trHeight w:val="862"/>
        </w:trPr>
        <w:tc>
          <w:tcPr>
            <w:tcW w:w="534" w:type="dxa"/>
            <w:vAlign w:val="center"/>
          </w:tcPr>
          <w:p w:rsidR="008F795D" w:rsidRPr="008D0FE1" w:rsidRDefault="008F795D" w:rsidP="008D0FE1">
            <w:pPr>
              <w:jc w:val="center"/>
              <w:rPr>
                <w:sz w:val="18"/>
                <w:szCs w:val="18"/>
              </w:rPr>
            </w:pPr>
            <w:r w:rsidRPr="008D0FE1">
              <w:rPr>
                <w:sz w:val="18"/>
                <w:szCs w:val="18"/>
              </w:rPr>
              <w:t>6</w:t>
            </w:r>
          </w:p>
        </w:tc>
        <w:tc>
          <w:tcPr>
            <w:tcW w:w="1984" w:type="dxa"/>
            <w:vAlign w:val="center"/>
          </w:tcPr>
          <w:p w:rsidR="008F795D" w:rsidRPr="008D0FE1" w:rsidRDefault="008F795D" w:rsidP="008D0FE1">
            <w:pPr>
              <w:rPr>
                <w:sz w:val="18"/>
                <w:szCs w:val="18"/>
              </w:rPr>
            </w:pPr>
            <w:r w:rsidRPr="008D0FE1">
              <w:rPr>
                <w:sz w:val="18"/>
                <w:szCs w:val="18"/>
              </w:rPr>
              <w:t>Количество обоснованных жалоб населения</w:t>
            </w:r>
          </w:p>
        </w:tc>
        <w:tc>
          <w:tcPr>
            <w:tcW w:w="851" w:type="dxa"/>
            <w:vAlign w:val="center"/>
          </w:tcPr>
          <w:p w:rsidR="008F795D" w:rsidRPr="008D0FE1" w:rsidRDefault="008F795D" w:rsidP="008D0FE1">
            <w:pPr>
              <w:jc w:val="center"/>
              <w:rPr>
                <w:sz w:val="18"/>
                <w:szCs w:val="18"/>
              </w:rPr>
            </w:pPr>
            <w:r w:rsidRPr="008D0FE1">
              <w:rPr>
                <w:sz w:val="18"/>
                <w:szCs w:val="18"/>
              </w:rPr>
              <w:t>Ед.</w:t>
            </w:r>
          </w:p>
        </w:tc>
        <w:tc>
          <w:tcPr>
            <w:tcW w:w="2268" w:type="dxa"/>
            <w:vAlign w:val="center"/>
          </w:tcPr>
          <w:p w:rsidR="008F795D" w:rsidRPr="008D0FE1" w:rsidRDefault="008F795D" w:rsidP="008D0FE1">
            <w:pPr>
              <w:rPr>
                <w:sz w:val="18"/>
                <w:szCs w:val="18"/>
              </w:rPr>
            </w:pPr>
            <w:r w:rsidRPr="008D0FE1">
              <w:rPr>
                <w:sz w:val="18"/>
                <w:szCs w:val="18"/>
              </w:rPr>
              <w:t>Показывает количество обоснованных жалоб населения</w:t>
            </w:r>
          </w:p>
        </w:tc>
        <w:tc>
          <w:tcPr>
            <w:tcW w:w="1559" w:type="dxa"/>
            <w:vAlign w:val="center"/>
          </w:tcPr>
          <w:p w:rsidR="008F795D" w:rsidRPr="008D0FE1" w:rsidRDefault="008F795D" w:rsidP="008D0FE1">
            <w:pPr>
              <w:jc w:val="center"/>
              <w:rPr>
                <w:sz w:val="18"/>
                <w:szCs w:val="18"/>
              </w:rPr>
            </w:pPr>
            <w:r w:rsidRPr="008D0FE1">
              <w:rPr>
                <w:sz w:val="18"/>
                <w:szCs w:val="18"/>
              </w:rPr>
              <w:t>Ежегодно, до 1 февраля года, следующего за отчетным</w:t>
            </w:r>
          </w:p>
        </w:tc>
        <w:tc>
          <w:tcPr>
            <w:tcW w:w="1276" w:type="dxa"/>
            <w:vAlign w:val="center"/>
          </w:tcPr>
          <w:p w:rsidR="008F795D" w:rsidRPr="008D0FE1" w:rsidRDefault="008F795D" w:rsidP="008D0FE1">
            <w:pPr>
              <w:jc w:val="center"/>
              <w:rPr>
                <w:sz w:val="18"/>
                <w:szCs w:val="18"/>
              </w:rPr>
            </w:pPr>
          </w:p>
        </w:tc>
        <w:tc>
          <w:tcPr>
            <w:tcW w:w="2835" w:type="dxa"/>
            <w:vAlign w:val="center"/>
          </w:tcPr>
          <w:p w:rsidR="008F795D" w:rsidRPr="008D0FE1" w:rsidRDefault="008F795D" w:rsidP="008D0FE1">
            <w:pPr>
              <w:rPr>
                <w:sz w:val="18"/>
                <w:szCs w:val="18"/>
              </w:rPr>
            </w:pPr>
          </w:p>
        </w:tc>
        <w:tc>
          <w:tcPr>
            <w:tcW w:w="1257" w:type="dxa"/>
            <w:vAlign w:val="center"/>
          </w:tcPr>
          <w:p w:rsidR="008F795D" w:rsidRPr="008D0FE1" w:rsidRDefault="008F795D" w:rsidP="008D0FE1">
            <w:pPr>
              <w:jc w:val="center"/>
              <w:rPr>
                <w:sz w:val="18"/>
                <w:szCs w:val="18"/>
              </w:rPr>
            </w:pPr>
            <w:r w:rsidRPr="008D0FE1">
              <w:rPr>
                <w:sz w:val="18"/>
                <w:szCs w:val="18"/>
              </w:rPr>
              <w:t>Учет</w:t>
            </w:r>
          </w:p>
          <w:p w:rsidR="008F795D" w:rsidRPr="008D0FE1" w:rsidRDefault="008F795D" w:rsidP="008D0FE1">
            <w:pPr>
              <w:jc w:val="center"/>
              <w:rPr>
                <w:sz w:val="18"/>
                <w:szCs w:val="18"/>
              </w:rPr>
            </w:pPr>
          </w:p>
        </w:tc>
        <w:tc>
          <w:tcPr>
            <w:tcW w:w="1719" w:type="dxa"/>
            <w:vAlign w:val="center"/>
          </w:tcPr>
          <w:p w:rsidR="008F795D" w:rsidRPr="008D0FE1" w:rsidRDefault="008F795D" w:rsidP="008D0FE1">
            <w:pPr>
              <w:pStyle w:val="a7"/>
              <w:jc w:val="center"/>
              <w:rPr>
                <w:sz w:val="18"/>
                <w:szCs w:val="18"/>
              </w:rPr>
            </w:pPr>
            <w:r w:rsidRPr="008D0FE1">
              <w:rPr>
                <w:sz w:val="18"/>
                <w:szCs w:val="18"/>
              </w:rPr>
              <w:t>Администрация Кусинского  сельского поселения</w:t>
            </w:r>
          </w:p>
          <w:p w:rsidR="008F795D" w:rsidRPr="008D0FE1" w:rsidRDefault="008F795D" w:rsidP="008D0FE1">
            <w:pPr>
              <w:jc w:val="center"/>
              <w:rPr>
                <w:sz w:val="18"/>
                <w:szCs w:val="18"/>
              </w:rPr>
            </w:pPr>
          </w:p>
        </w:tc>
        <w:tc>
          <w:tcPr>
            <w:tcW w:w="1418" w:type="dxa"/>
            <w:vAlign w:val="center"/>
          </w:tcPr>
          <w:p w:rsidR="008F795D" w:rsidRPr="008D0FE1" w:rsidRDefault="008F795D" w:rsidP="008D0FE1">
            <w:pPr>
              <w:jc w:val="center"/>
              <w:rPr>
                <w:sz w:val="18"/>
                <w:szCs w:val="18"/>
              </w:rPr>
            </w:pPr>
            <w:r>
              <w:rPr>
                <w:sz w:val="18"/>
                <w:szCs w:val="18"/>
              </w:rPr>
              <w:t>С</w:t>
            </w:r>
            <w:r w:rsidRPr="008D0FE1">
              <w:rPr>
                <w:sz w:val="18"/>
                <w:szCs w:val="18"/>
              </w:rPr>
              <w:t>плошное наблюдение</w:t>
            </w:r>
          </w:p>
        </w:tc>
      </w:tr>
    </w:tbl>
    <w:p w:rsidR="008F795D" w:rsidRDefault="008F795D" w:rsidP="003E29AA">
      <w:pPr>
        <w:spacing w:after="120"/>
        <w:ind w:right="57"/>
        <w:jc w:val="right"/>
        <w:rPr>
          <w:sz w:val="24"/>
          <w:szCs w:val="24"/>
        </w:rPr>
      </w:pPr>
    </w:p>
    <w:p w:rsidR="008F795D" w:rsidRDefault="008F795D" w:rsidP="004C2D8F">
      <w:pPr>
        <w:jc w:val="right"/>
        <w:rPr>
          <w:sz w:val="18"/>
          <w:szCs w:val="18"/>
        </w:rPr>
      </w:pPr>
    </w:p>
    <w:p w:rsidR="008F795D" w:rsidRDefault="008F795D" w:rsidP="004C2D8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96373F">
      <w:pPr>
        <w:jc w:val="right"/>
        <w:rPr>
          <w:sz w:val="18"/>
          <w:szCs w:val="18"/>
        </w:rPr>
      </w:pPr>
    </w:p>
    <w:p w:rsidR="008F795D" w:rsidRDefault="008F795D" w:rsidP="00F15A04">
      <w:pPr>
        <w:jc w:val="right"/>
        <w:rPr>
          <w:color w:val="FF0000"/>
          <w:sz w:val="18"/>
          <w:szCs w:val="18"/>
        </w:rPr>
      </w:pPr>
      <w:bookmarkStart w:id="5" w:name="Par339"/>
      <w:bookmarkEnd w:id="5"/>
    </w:p>
    <w:p w:rsidR="008F795D" w:rsidRPr="00B257EB" w:rsidRDefault="008F795D" w:rsidP="00F15A04">
      <w:pPr>
        <w:jc w:val="right"/>
        <w:rPr>
          <w:sz w:val="18"/>
          <w:szCs w:val="18"/>
        </w:rPr>
      </w:pPr>
      <w:r w:rsidRPr="00B257EB">
        <w:rPr>
          <w:sz w:val="18"/>
          <w:szCs w:val="18"/>
        </w:rPr>
        <w:t xml:space="preserve">Приложение 5 </w:t>
      </w:r>
    </w:p>
    <w:p w:rsidR="008F795D" w:rsidRPr="00B257EB" w:rsidRDefault="008F795D" w:rsidP="00F15A04">
      <w:pPr>
        <w:jc w:val="right"/>
        <w:rPr>
          <w:sz w:val="18"/>
          <w:szCs w:val="18"/>
        </w:rPr>
      </w:pPr>
      <w:r w:rsidRPr="00B257EB">
        <w:rPr>
          <w:sz w:val="18"/>
          <w:szCs w:val="18"/>
        </w:rPr>
        <w:t>к постановлению</w:t>
      </w:r>
      <w:r>
        <w:rPr>
          <w:sz w:val="18"/>
          <w:szCs w:val="18"/>
        </w:rPr>
        <w:t xml:space="preserve"> № 228 от 26.12.2017 г.</w:t>
      </w:r>
      <w:r w:rsidRPr="00B257EB">
        <w:rPr>
          <w:sz w:val="18"/>
          <w:szCs w:val="18"/>
        </w:rPr>
        <w:t xml:space="preserve"> </w:t>
      </w:r>
    </w:p>
    <w:p w:rsidR="008F795D" w:rsidRPr="00B257EB" w:rsidRDefault="008F795D" w:rsidP="00066B12">
      <w:pPr>
        <w:jc w:val="center"/>
        <w:rPr>
          <w:b/>
          <w:sz w:val="22"/>
          <w:szCs w:val="22"/>
        </w:rPr>
      </w:pPr>
    </w:p>
    <w:p w:rsidR="008F795D" w:rsidRDefault="008F795D" w:rsidP="00066B12">
      <w:pPr>
        <w:jc w:val="center"/>
        <w:rPr>
          <w:b/>
          <w:sz w:val="22"/>
          <w:szCs w:val="22"/>
        </w:rPr>
      </w:pPr>
    </w:p>
    <w:p w:rsidR="008F795D" w:rsidRPr="00772547" w:rsidRDefault="008F795D" w:rsidP="00066B12">
      <w:pPr>
        <w:jc w:val="center"/>
        <w:rPr>
          <w:b/>
          <w:sz w:val="22"/>
          <w:szCs w:val="22"/>
        </w:rPr>
      </w:pPr>
      <w:r w:rsidRPr="00772547">
        <w:rPr>
          <w:b/>
          <w:sz w:val="22"/>
          <w:szCs w:val="22"/>
        </w:rPr>
        <w:t>План реализации муниципальной программы</w:t>
      </w:r>
    </w:p>
    <w:p w:rsidR="008F795D" w:rsidRPr="00772547" w:rsidRDefault="008F795D" w:rsidP="00066B12">
      <w:pPr>
        <w:jc w:val="cente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6"/>
        <w:gridCol w:w="1701"/>
        <w:gridCol w:w="1276"/>
        <w:gridCol w:w="1276"/>
        <w:gridCol w:w="1276"/>
        <w:gridCol w:w="992"/>
        <w:gridCol w:w="1559"/>
        <w:gridCol w:w="1701"/>
        <w:gridCol w:w="1462"/>
        <w:gridCol w:w="1373"/>
      </w:tblGrid>
      <w:tr w:rsidR="008F795D" w:rsidRPr="00772547" w:rsidTr="008220D8">
        <w:trPr>
          <w:trHeight w:val="440"/>
        </w:trPr>
        <w:tc>
          <w:tcPr>
            <w:tcW w:w="534" w:type="dxa"/>
            <w:vMerge w:val="restart"/>
            <w:vAlign w:val="center"/>
          </w:tcPr>
          <w:p w:rsidR="008F795D" w:rsidRPr="008220D8" w:rsidRDefault="008F795D" w:rsidP="008E00D9">
            <w:pPr>
              <w:pStyle w:val="ConsPlusNonformat"/>
              <w:jc w:val="center"/>
              <w:rPr>
                <w:rFonts w:ascii="Times New Roman" w:hAnsi="Times New Roman" w:cs="Times New Roman"/>
                <w:b/>
              </w:rPr>
            </w:pPr>
            <w:r w:rsidRPr="008220D8">
              <w:rPr>
                <w:rFonts w:ascii="Times New Roman" w:hAnsi="Times New Roman" w:cs="Times New Roman"/>
                <w:b/>
              </w:rPr>
              <w:t>№ п/п</w:t>
            </w:r>
          </w:p>
        </w:tc>
        <w:tc>
          <w:tcPr>
            <w:tcW w:w="2976" w:type="dxa"/>
            <w:vMerge w:val="restart"/>
            <w:vAlign w:val="center"/>
          </w:tcPr>
          <w:p w:rsidR="008F795D" w:rsidRPr="008220D8" w:rsidRDefault="008F795D" w:rsidP="008E00D9">
            <w:pPr>
              <w:pStyle w:val="ConsPlusNonformat"/>
              <w:jc w:val="center"/>
              <w:rPr>
                <w:rFonts w:ascii="Times New Roman" w:hAnsi="Times New Roman" w:cs="Times New Roman"/>
                <w:b/>
              </w:rPr>
            </w:pPr>
            <w:r w:rsidRPr="008220D8">
              <w:rPr>
                <w:rFonts w:ascii="Times New Roman" w:hAnsi="Times New Roman" w:cs="Times New Roman"/>
                <w:b/>
              </w:rPr>
              <w:t>Наименование муниципальной программы, подпрограммы, основного мероприятия</w:t>
            </w:r>
          </w:p>
        </w:tc>
        <w:tc>
          <w:tcPr>
            <w:tcW w:w="1701" w:type="dxa"/>
            <w:vMerge w:val="restart"/>
            <w:vAlign w:val="center"/>
          </w:tcPr>
          <w:p w:rsidR="008F795D" w:rsidRPr="008220D8" w:rsidRDefault="008F795D" w:rsidP="008E00D9">
            <w:pPr>
              <w:pStyle w:val="ConsPlusNonformat"/>
              <w:jc w:val="center"/>
              <w:rPr>
                <w:rFonts w:ascii="Times New Roman" w:hAnsi="Times New Roman" w:cs="Times New Roman"/>
                <w:b/>
              </w:rPr>
            </w:pPr>
            <w:r w:rsidRPr="008220D8">
              <w:rPr>
                <w:rFonts w:ascii="Times New Roman" w:hAnsi="Times New Roman" w:cs="Times New Roman"/>
                <w:b/>
              </w:rPr>
              <w:t>Ответственный исполнитель, участник</w:t>
            </w:r>
          </w:p>
        </w:tc>
        <w:tc>
          <w:tcPr>
            <w:tcW w:w="2552" w:type="dxa"/>
            <w:gridSpan w:val="2"/>
            <w:vAlign w:val="center"/>
          </w:tcPr>
          <w:p w:rsidR="008F795D" w:rsidRPr="008220D8" w:rsidRDefault="008F795D" w:rsidP="008E00D9">
            <w:pPr>
              <w:pStyle w:val="ConsPlusNonformat"/>
              <w:jc w:val="center"/>
              <w:rPr>
                <w:rFonts w:ascii="Times New Roman" w:hAnsi="Times New Roman" w:cs="Times New Roman"/>
                <w:b/>
              </w:rPr>
            </w:pPr>
            <w:r w:rsidRPr="008220D8">
              <w:rPr>
                <w:rFonts w:ascii="Times New Roman" w:hAnsi="Times New Roman" w:cs="Times New Roman"/>
                <w:b/>
              </w:rPr>
              <w:t>Срок реализации</w:t>
            </w:r>
          </w:p>
        </w:tc>
        <w:tc>
          <w:tcPr>
            <w:tcW w:w="1276" w:type="dxa"/>
            <w:vMerge w:val="restart"/>
            <w:vAlign w:val="center"/>
          </w:tcPr>
          <w:p w:rsidR="008F795D" w:rsidRPr="008220D8" w:rsidRDefault="008F795D" w:rsidP="008E00D9">
            <w:pPr>
              <w:pStyle w:val="ConsPlusNonformat"/>
              <w:jc w:val="center"/>
              <w:rPr>
                <w:rFonts w:ascii="Times New Roman" w:hAnsi="Times New Roman" w:cs="Times New Roman"/>
                <w:b/>
              </w:rPr>
            </w:pPr>
            <w:r w:rsidRPr="008220D8">
              <w:rPr>
                <w:rFonts w:ascii="Times New Roman" w:hAnsi="Times New Roman" w:cs="Times New Roman"/>
                <w:b/>
              </w:rPr>
              <w:t>Годы реализации</w:t>
            </w:r>
          </w:p>
        </w:tc>
        <w:tc>
          <w:tcPr>
            <w:tcW w:w="7087" w:type="dxa"/>
            <w:gridSpan w:val="5"/>
            <w:vMerge w:val="restart"/>
            <w:vAlign w:val="center"/>
          </w:tcPr>
          <w:p w:rsidR="008F795D" w:rsidRPr="008220D8" w:rsidRDefault="008F795D" w:rsidP="008E00D9">
            <w:pPr>
              <w:pStyle w:val="ConsPlusNonformat"/>
              <w:jc w:val="center"/>
              <w:rPr>
                <w:rFonts w:ascii="Times New Roman" w:hAnsi="Times New Roman" w:cs="Times New Roman"/>
                <w:b/>
              </w:rPr>
            </w:pPr>
            <w:r w:rsidRPr="008220D8">
              <w:rPr>
                <w:rFonts w:ascii="Times New Roman" w:hAnsi="Times New Roman" w:cs="Times New Roman"/>
                <w:b/>
              </w:rPr>
              <w:t>Планируемые объемы финансирования</w:t>
            </w:r>
          </w:p>
          <w:p w:rsidR="008F795D" w:rsidRPr="008220D8" w:rsidRDefault="008F795D" w:rsidP="008E00D9">
            <w:pPr>
              <w:pStyle w:val="ConsPlusNonformat"/>
              <w:jc w:val="center"/>
              <w:rPr>
                <w:rFonts w:ascii="Times New Roman" w:hAnsi="Times New Roman" w:cs="Times New Roman"/>
                <w:b/>
              </w:rPr>
            </w:pPr>
            <w:r w:rsidRPr="008220D8">
              <w:rPr>
                <w:rFonts w:ascii="Times New Roman" w:hAnsi="Times New Roman" w:cs="Times New Roman"/>
                <w:b/>
              </w:rPr>
              <w:t>(тыс. рублей в ценах соответствующих лет)</w:t>
            </w:r>
          </w:p>
        </w:tc>
      </w:tr>
      <w:tr w:rsidR="008F795D" w:rsidRPr="00772547" w:rsidTr="008220D8">
        <w:trPr>
          <w:trHeight w:val="230"/>
        </w:trPr>
        <w:tc>
          <w:tcPr>
            <w:tcW w:w="534" w:type="dxa"/>
            <w:vMerge/>
            <w:vAlign w:val="center"/>
          </w:tcPr>
          <w:p w:rsidR="008F795D" w:rsidRPr="008220D8" w:rsidRDefault="008F795D" w:rsidP="008E00D9">
            <w:pPr>
              <w:pStyle w:val="ConsPlusNonformat"/>
              <w:jc w:val="center"/>
              <w:rPr>
                <w:rFonts w:ascii="Times New Roman" w:hAnsi="Times New Roman" w:cs="Times New Roman"/>
                <w:b/>
              </w:rPr>
            </w:pPr>
          </w:p>
        </w:tc>
        <w:tc>
          <w:tcPr>
            <w:tcW w:w="2976" w:type="dxa"/>
            <w:vMerge/>
            <w:vAlign w:val="center"/>
          </w:tcPr>
          <w:p w:rsidR="008F795D" w:rsidRPr="008220D8" w:rsidRDefault="008F795D" w:rsidP="008E00D9">
            <w:pPr>
              <w:pStyle w:val="ConsPlusNonformat"/>
              <w:jc w:val="center"/>
              <w:rPr>
                <w:rFonts w:ascii="Times New Roman" w:hAnsi="Times New Roman" w:cs="Times New Roman"/>
                <w:b/>
              </w:rPr>
            </w:pPr>
          </w:p>
        </w:tc>
        <w:tc>
          <w:tcPr>
            <w:tcW w:w="1701" w:type="dxa"/>
            <w:vMerge/>
            <w:vAlign w:val="center"/>
          </w:tcPr>
          <w:p w:rsidR="008F795D" w:rsidRPr="008220D8" w:rsidRDefault="008F795D" w:rsidP="008E00D9">
            <w:pPr>
              <w:pStyle w:val="ConsPlusNonformat"/>
              <w:jc w:val="center"/>
              <w:rPr>
                <w:rFonts w:ascii="Times New Roman" w:hAnsi="Times New Roman" w:cs="Times New Roman"/>
                <w:b/>
              </w:rPr>
            </w:pPr>
          </w:p>
        </w:tc>
        <w:tc>
          <w:tcPr>
            <w:tcW w:w="1276" w:type="dxa"/>
            <w:vMerge w:val="restart"/>
            <w:vAlign w:val="center"/>
          </w:tcPr>
          <w:p w:rsidR="008F795D" w:rsidRPr="008220D8" w:rsidRDefault="008F795D" w:rsidP="008E00D9">
            <w:pPr>
              <w:pStyle w:val="ConsPlusNonformat"/>
              <w:jc w:val="center"/>
              <w:rPr>
                <w:rFonts w:ascii="Times New Roman" w:hAnsi="Times New Roman" w:cs="Times New Roman"/>
                <w:b/>
              </w:rPr>
            </w:pPr>
            <w:r w:rsidRPr="008220D8">
              <w:rPr>
                <w:rFonts w:ascii="Times New Roman" w:hAnsi="Times New Roman" w:cs="Times New Roman"/>
                <w:b/>
              </w:rPr>
              <w:t>Начало реализации</w:t>
            </w:r>
          </w:p>
        </w:tc>
        <w:tc>
          <w:tcPr>
            <w:tcW w:w="1276" w:type="dxa"/>
            <w:vMerge w:val="restart"/>
            <w:vAlign w:val="center"/>
          </w:tcPr>
          <w:p w:rsidR="008F795D" w:rsidRDefault="008F795D" w:rsidP="008E00D9">
            <w:pPr>
              <w:jc w:val="center"/>
              <w:rPr>
                <w:b/>
              </w:rPr>
            </w:pPr>
          </w:p>
          <w:p w:rsidR="008F795D" w:rsidRPr="008220D8" w:rsidRDefault="008F795D" w:rsidP="008E00D9">
            <w:pPr>
              <w:jc w:val="center"/>
              <w:rPr>
                <w:b/>
              </w:rPr>
            </w:pPr>
            <w:r w:rsidRPr="008220D8">
              <w:rPr>
                <w:b/>
              </w:rPr>
              <w:t>Конец реализации</w:t>
            </w:r>
          </w:p>
          <w:p w:rsidR="008F795D" w:rsidRPr="008220D8" w:rsidRDefault="008F795D" w:rsidP="008E00D9">
            <w:pPr>
              <w:pStyle w:val="ConsPlusNonformat"/>
              <w:jc w:val="center"/>
              <w:rPr>
                <w:rFonts w:ascii="Times New Roman" w:hAnsi="Times New Roman" w:cs="Times New Roman"/>
                <w:b/>
              </w:rPr>
            </w:pPr>
          </w:p>
        </w:tc>
        <w:tc>
          <w:tcPr>
            <w:tcW w:w="1276" w:type="dxa"/>
            <w:vMerge/>
            <w:vAlign w:val="center"/>
          </w:tcPr>
          <w:p w:rsidR="008F795D" w:rsidRPr="008220D8" w:rsidRDefault="008F795D" w:rsidP="008E00D9">
            <w:pPr>
              <w:pStyle w:val="ConsPlusNonformat"/>
              <w:jc w:val="center"/>
              <w:rPr>
                <w:rFonts w:ascii="Times New Roman" w:hAnsi="Times New Roman" w:cs="Times New Roman"/>
                <w:b/>
              </w:rPr>
            </w:pPr>
          </w:p>
        </w:tc>
        <w:tc>
          <w:tcPr>
            <w:tcW w:w="7087" w:type="dxa"/>
            <w:gridSpan w:val="5"/>
            <w:vMerge/>
            <w:vAlign w:val="center"/>
          </w:tcPr>
          <w:p w:rsidR="008F795D" w:rsidRPr="008220D8" w:rsidRDefault="008F795D" w:rsidP="008E00D9">
            <w:pPr>
              <w:pStyle w:val="ConsPlusNonformat"/>
              <w:jc w:val="center"/>
              <w:rPr>
                <w:rFonts w:ascii="Times New Roman" w:hAnsi="Times New Roman" w:cs="Times New Roman"/>
                <w:b/>
              </w:rPr>
            </w:pPr>
          </w:p>
        </w:tc>
      </w:tr>
      <w:tr w:rsidR="008F795D" w:rsidRPr="00772547" w:rsidTr="008220D8">
        <w:trPr>
          <w:trHeight w:val="322"/>
        </w:trPr>
        <w:tc>
          <w:tcPr>
            <w:tcW w:w="534" w:type="dxa"/>
            <w:vMerge/>
            <w:vAlign w:val="center"/>
          </w:tcPr>
          <w:p w:rsidR="008F795D" w:rsidRPr="008220D8" w:rsidRDefault="008F795D" w:rsidP="008E00D9">
            <w:pPr>
              <w:pStyle w:val="ConsPlusNonformat"/>
              <w:jc w:val="center"/>
              <w:rPr>
                <w:rFonts w:ascii="Times New Roman" w:hAnsi="Times New Roman" w:cs="Times New Roman"/>
                <w:b/>
              </w:rPr>
            </w:pPr>
          </w:p>
        </w:tc>
        <w:tc>
          <w:tcPr>
            <w:tcW w:w="2976" w:type="dxa"/>
            <w:vMerge/>
            <w:vAlign w:val="center"/>
          </w:tcPr>
          <w:p w:rsidR="008F795D" w:rsidRPr="008220D8" w:rsidRDefault="008F795D" w:rsidP="008E00D9">
            <w:pPr>
              <w:pStyle w:val="ConsPlusNonformat"/>
              <w:jc w:val="center"/>
              <w:rPr>
                <w:rFonts w:ascii="Times New Roman" w:hAnsi="Times New Roman" w:cs="Times New Roman"/>
                <w:b/>
              </w:rPr>
            </w:pPr>
          </w:p>
        </w:tc>
        <w:tc>
          <w:tcPr>
            <w:tcW w:w="1701" w:type="dxa"/>
            <w:vMerge/>
            <w:vAlign w:val="center"/>
          </w:tcPr>
          <w:p w:rsidR="008F795D" w:rsidRPr="008220D8" w:rsidRDefault="008F795D" w:rsidP="008E00D9">
            <w:pPr>
              <w:pStyle w:val="ConsPlusNonformat"/>
              <w:jc w:val="center"/>
              <w:rPr>
                <w:rFonts w:ascii="Times New Roman" w:hAnsi="Times New Roman" w:cs="Times New Roman"/>
                <w:b/>
              </w:rPr>
            </w:pPr>
          </w:p>
        </w:tc>
        <w:tc>
          <w:tcPr>
            <w:tcW w:w="1276" w:type="dxa"/>
            <w:vMerge/>
            <w:vAlign w:val="center"/>
          </w:tcPr>
          <w:p w:rsidR="008F795D" w:rsidRPr="008220D8" w:rsidRDefault="008F795D" w:rsidP="008E00D9">
            <w:pPr>
              <w:pStyle w:val="ConsPlusNonformat"/>
              <w:jc w:val="center"/>
              <w:rPr>
                <w:rFonts w:ascii="Times New Roman" w:hAnsi="Times New Roman" w:cs="Times New Roman"/>
                <w:b/>
              </w:rPr>
            </w:pPr>
          </w:p>
        </w:tc>
        <w:tc>
          <w:tcPr>
            <w:tcW w:w="1276" w:type="dxa"/>
            <w:vMerge/>
            <w:vAlign w:val="center"/>
          </w:tcPr>
          <w:p w:rsidR="008F795D" w:rsidRPr="008220D8" w:rsidRDefault="008F795D" w:rsidP="008E00D9">
            <w:pPr>
              <w:jc w:val="center"/>
              <w:rPr>
                <w:b/>
              </w:rPr>
            </w:pPr>
          </w:p>
        </w:tc>
        <w:tc>
          <w:tcPr>
            <w:tcW w:w="1276" w:type="dxa"/>
            <w:vMerge/>
            <w:vAlign w:val="center"/>
          </w:tcPr>
          <w:p w:rsidR="008F795D" w:rsidRPr="008220D8" w:rsidRDefault="008F795D" w:rsidP="008E00D9">
            <w:pPr>
              <w:pStyle w:val="ConsPlusNonformat"/>
              <w:jc w:val="center"/>
              <w:rPr>
                <w:rFonts w:ascii="Times New Roman" w:hAnsi="Times New Roman" w:cs="Times New Roman"/>
                <w:b/>
              </w:rPr>
            </w:pPr>
          </w:p>
        </w:tc>
        <w:tc>
          <w:tcPr>
            <w:tcW w:w="992" w:type="dxa"/>
            <w:vMerge w:val="restart"/>
            <w:vAlign w:val="center"/>
          </w:tcPr>
          <w:p w:rsidR="008F795D" w:rsidRPr="008220D8" w:rsidRDefault="008F795D" w:rsidP="008E00D9">
            <w:pPr>
              <w:jc w:val="center"/>
              <w:rPr>
                <w:b/>
              </w:rPr>
            </w:pPr>
            <w:r w:rsidRPr="008220D8">
              <w:rPr>
                <w:b/>
              </w:rPr>
              <w:t>Всего</w:t>
            </w:r>
          </w:p>
        </w:tc>
        <w:tc>
          <w:tcPr>
            <w:tcW w:w="6095" w:type="dxa"/>
            <w:gridSpan w:val="4"/>
            <w:vAlign w:val="center"/>
          </w:tcPr>
          <w:p w:rsidR="008F795D" w:rsidRPr="008220D8" w:rsidRDefault="008F795D" w:rsidP="008E00D9">
            <w:pPr>
              <w:jc w:val="center"/>
              <w:rPr>
                <w:b/>
              </w:rPr>
            </w:pPr>
            <w:r w:rsidRPr="008220D8">
              <w:rPr>
                <w:b/>
              </w:rPr>
              <w:t>в том числе</w:t>
            </w:r>
          </w:p>
        </w:tc>
      </w:tr>
      <w:tr w:rsidR="008F795D" w:rsidRPr="00772547" w:rsidTr="00154933">
        <w:trPr>
          <w:trHeight w:val="1076"/>
        </w:trPr>
        <w:tc>
          <w:tcPr>
            <w:tcW w:w="534" w:type="dxa"/>
            <w:vMerge/>
            <w:vAlign w:val="center"/>
          </w:tcPr>
          <w:p w:rsidR="008F795D" w:rsidRPr="008220D8" w:rsidRDefault="008F795D" w:rsidP="008E00D9">
            <w:pPr>
              <w:pStyle w:val="ConsPlusNonformat"/>
              <w:jc w:val="center"/>
              <w:rPr>
                <w:rFonts w:ascii="Times New Roman" w:hAnsi="Times New Roman" w:cs="Times New Roman"/>
                <w:b/>
              </w:rPr>
            </w:pPr>
          </w:p>
        </w:tc>
        <w:tc>
          <w:tcPr>
            <w:tcW w:w="2976" w:type="dxa"/>
            <w:vMerge/>
            <w:vAlign w:val="center"/>
          </w:tcPr>
          <w:p w:rsidR="008F795D" w:rsidRPr="008220D8" w:rsidRDefault="008F795D" w:rsidP="008E00D9">
            <w:pPr>
              <w:pStyle w:val="ConsPlusNonformat"/>
              <w:jc w:val="center"/>
              <w:rPr>
                <w:rFonts w:ascii="Times New Roman" w:hAnsi="Times New Roman" w:cs="Times New Roman"/>
                <w:b/>
              </w:rPr>
            </w:pPr>
          </w:p>
        </w:tc>
        <w:tc>
          <w:tcPr>
            <w:tcW w:w="1701" w:type="dxa"/>
            <w:vMerge/>
            <w:vAlign w:val="center"/>
          </w:tcPr>
          <w:p w:rsidR="008F795D" w:rsidRPr="008220D8" w:rsidRDefault="008F795D" w:rsidP="008E00D9">
            <w:pPr>
              <w:pStyle w:val="ConsPlusNonformat"/>
              <w:jc w:val="center"/>
              <w:rPr>
                <w:rFonts w:ascii="Times New Roman" w:hAnsi="Times New Roman" w:cs="Times New Roman"/>
                <w:b/>
              </w:rPr>
            </w:pPr>
          </w:p>
        </w:tc>
        <w:tc>
          <w:tcPr>
            <w:tcW w:w="1276" w:type="dxa"/>
            <w:vMerge/>
            <w:vAlign w:val="center"/>
          </w:tcPr>
          <w:p w:rsidR="008F795D" w:rsidRPr="008220D8" w:rsidRDefault="008F795D" w:rsidP="008E00D9">
            <w:pPr>
              <w:pStyle w:val="ConsPlusNonformat"/>
              <w:jc w:val="center"/>
              <w:rPr>
                <w:rFonts w:ascii="Times New Roman" w:hAnsi="Times New Roman" w:cs="Times New Roman"/>
                <w:b/>
              </w:rPr>
            </w:pPr>
          </w:p>
        </w:tc>
        <w:tc>
          <w:tcPr>
            <w:tcW w:w="1276" w:type="dxa"/>
            <w:vMerge/>
            <w:vAlign w:val="center"/>
          </w:tcPr>
          <w:p w:rsidR="008F795D" w:rsidRPr="008220D8" w:rsidRDefault="008F795D" w:rsidP="008E00D9">
            <w:pPr>
              <w:jc w:val="center"/>
              <w:rPr>
                <w:b/>
              </w:rPr>
            </w:pPr>
          </w:p>
        </w:tc>
        <w:tc>
          <w:tcPr>
            <w:tcW w:w="1276" w:type="dxa"/>
            <w:vMerge/>
            <w:vAlign w:val="center"/>
          </w:tcPr>
          <w:p w:rsidR="008F795D" w:rsidRPr="008220D8" w:rsidRDefault="008F795D" w:rsidP="008E00D9">
            <w:pPr>
              <w:pStyle w:val="ConsPlusNonformat"/>
              <w:jc w:val="center"/>
              <w:rPr>
                <w:rFonts w:ascii="Times New Roman" w:hAnsi="Times New Roman" w:cs="Times New Roman"/>
                <w:b/>
              </w:rPr>
            </w:pPr>
          </w:p>
        </w:tc>
        <w:tc>
          <w:tcPr>
            <w:tcW w:w="992" w:type="dxa"/>
            <w:vMerge/>
            <w:vAlign w:val="center"/>
          </w:tcPr>
          <w:p w:rsidR="008F795D" w:rsidRPr="008220D8" w:rsidRDefault="008F795D" w:rsidP="008E00D9">
            <w:pPr>
              <w:pStyle w:val="ConsPlusNonformat"/>
              <w:jc w:val="center"/>
              <w:rPr>
                <w:rFonts w:ascii="Times New Roman" w:hAnsi="Times New Roman" w:cs="Times New Roman"/>
                <w:b/>
              </w:rPr>
            </w:pPr>
          </w:p>
        </w:tc>
        <w:tc>
          <w:tcPr>
            <w:tcW w:w="1559" w:type="dxa"/>
            <w:vAlign w:val="center"/>
          </w:tcPr>
          <w:p w:rsidR="008F795D" w:rsidRPr="008220D8" w:rsidRDefault="008F795D" w:rsidP="008E00D9">
            <w:pPr>
              <w:pStyle w:val="ConsPlusNonformat"/>
              <w:jc w:val="center"/>
              <w:rPr>
                <w:rFonts w:ascii="Times New Roman" w:hAnsi="Times New Roman" w:cs="Times New Roman"/>
                <w:b/>
              </w:rPr>
            </w:pPr>
            <w:r w:rsidRPr="008220D8">
              <w:rPr>
                <w:rFonts w:ascii="Times New Roman" w:hAnsi="Times New Roman" w:cs="Times New Roman"/>
                <w:b/>
              </w:rPr>
              <w:t>Федеральный бюджет</w:t>
            </w:r>
          </w:p>
        </w:tc>
        <w:tc>
          <w:tcPr>
            <w:tcW w:w="1701" w:type="dxa"/>
            <w:vAlign w:val="center"/>
          </w:tcPr>
          <w:p w:rsidR="008F795D" w:rsidRPr="008220D8" w:rsidRDefault="008F795D" w:rsidP="008E00D9">
            <w:pPr>
              <w:pStyle w:val="ConsPlusNonformat"/>
              <w:jc w:val="center"/>
              <w:rPr>
                <w:rFonts w:ascii="Times New Roman" w:hAnsi="Times New Roman" w:cs="Times New Roman"/>
                <w:b/>
              </w:rPr>
            </w:pPr>
            <w:r w:rsidRPr="008220D8">
              <w:rPr>
                <w:rFonts w:ascii="Times New Roman" w:hAnsi="Times New Roman" w:cs="Times New Roman"/>
                <w:b/>
              </w:rPr>
              <w:t>Областной бюджет Ленинградской области</w:t>
            </w:r>
          </w:p>
        </w:tc>
        <w:tc>
          <w:tcPr>
            <w:tcW w:w="1462" w:type="dxa"/>
            <w:vAlign w:val="center"/>
          </w:tcPr>
          <w:p w:rsidR="008F795D" w:rsidRPr="008220D8" w:rsidRDefault="008F795D" w:rsidP="008E00D9">
            <w:pPr>
              <w:pStyle w:val="ConsPlusNonformat"/>
              <w:jc w:val="center"/>
              <w:rPr>
                <w:rFonts w:ascii="Times New Roman" w:hAnsi="Times New Roman" w:cs="Times New Roman"/>
                <w:b/>
              </w:rPr>
            </w:pPr>
            <w:r w:rsidRPr="008220D8">
              <w:rPr>
                <w:rFonts w:ascii="Times New Roman" w:hAnsi="Times New Roman" w:cs="Times New Roman"/>
                <w:b/>
              </w:rPr>
              <w:t>Бюджет  Кусинского сельского поселения</w:t>
            </w:r>
          </w:p>
        </w:tc>
        <w:tc>
          <w:tcPr>
            <w:tcW w:w="1373" w:type="dxa"/>
            <w:vAlign w:val="center"/>
          </w:tcPr>
          <w:p w:rsidR="008F795D" w:rsidRPr="008220D8" w:rsidRDefault="008F795D" w:rsidP="008E00D9">
            <w:pPr>
              <w:pStyle w:val="ConsPlusNonformat"/>
              <w:jc w:val="center"/>
              <w:rPr>
                <w:rFonts w:ascii="Times New Roman" w:hAnsi="Times New Roman" w:cs="Times New Roman"/>
                <w:b/>
              </w:rPr>
            </w:pPr>
            <w:r w:rsidRPr="008220D8">
              <w:rPr>
                <w:rFonts w:ascii="Times New Roman" w:hAnsi="Times New Roman" w:cs="Times New Roman"/>
                <w:b/>
              </w:rPr>
              <w:t>Прочие источники</w:t>
            </w:r>
          </w:p>
        </w:tc>
      </w:tr>
      <w:tr w:rsidR="008F795D" w:rsidRPr="00772547" w:rsidTr="00154933">
        <w:trPr>
          <w:trHeight w:val="431"/>
        </w:trPr>
        <w:tc>
          <w:tcPr>
            <w:tcW w:w="534" w:type="dxa"/>
            <w:vMerge w:val="restart"/>
            <w:vAlign w:val="center"/>
          </w:tcPr>
          <w:p w:rsidR="008F795D" w:rsidRPr="00154933" w:rsidRDefault="008F795D" w:rsidP="008E00D9">
            <w:pPr>
              <w:pStyle w:val="ConsPlusNonformat"/>
              <w:jc w:val="center"/>
              <w:rPr>
                <w:rFonts w:ascii="Times New Roman" w:hAnsi="Times New Roman" w:cs="Times New Roman"/>
                <w:b/>
              </w:rPr>
            </w:pPr>
            <w:r w:rsidRPr="00154933">
              <w:rPr>
                <w:rFonts w:ascii="Times New Roman" w:hAnsi="Times New Roman" w:cs="Times New Roman"/>
                <w:b/>
              </w:rPr>
              <w:t>1</w:t>
            </w:r>
          </w:p>
        </w:tc>
        <w:tc>
          <w:tcPr>
            <w:tcW w:w="2976" w:type="dxa"/>
            <w:vMerge w:val="restart"/>
            <w:vAlign w:val="center"/>
          </w:tcPr>
          <w:p w:rsidR="008F795D" w:rsidRPr="00154933" w:rsidRDefault="008F795D" w:rsidP="00DB5A09">
            <w:pPr>
              <w:rPr>
                <w:b/>
              </w:rPr>
            </w:pPr>
            <w:r w:rsidRPr="00154933">
              <w:rPr>
                <w:b/>
              </w:rPr>
              <w:t xml:space="preserve">«Благоустройство  и санитарное содержание территории  Кусинского сельского поселения» </w:t>
            </w:r>
          </w:p>
          <w:p w:rsidR="008F795D" w:rsidRPr="00154933" w:rsidRDefault="008F795D" w:rsidP="00DB5A09">
            <w:pPr>
              <w:pStyle w:val="ConsPlusNonformat"/>
              <w:rPr>
                <w:rFonts w:ascii="Times New Roman" w:hAnsi="Times New Roman" w:cs="Times New Roman"/>
                <w:b/>
              </w:rPr>
            </w:pPr>
          </w:p>
        </w:tc>
        <w:tc>
          <w:tcPr>
            <w:tcW w:w="1701" w:type="dxa"/>
            <w:vMerge w:val="restart"/>
            <w:vAlign w:val="center"/>
          </w:tcPr>
          <w:p w:rsidR="008F795D" w:rsidRPr="00154933" w:rsidRDefault="008F795D" w:rsidP="008E00D9">
            <w:pPr>
              <w:pStyle w:val="ConsPlusNonformat"/>
              <w:jc w:val="center"/>
              <w:rPr>
                <w:rFonts w:ascii="Times New Roman" w:hAnsi="Times New Roman" w:cs="Times New Roman"/>
                <w:b/>
              </w:rPr>
            </w:pPr>
            <w:r w:rsidRPr="00154933">
              <w:rPr>
                <w:rFonts w:ascii="Times New Roman" w:hAnsi="Times New Roman" w:cs="Times New Roman"/>
                <w:b/>
              </w:rPr>
              <w:t>Администрация  Кусинского сельского поселения</w:t>
            </w:r>
          </w:p>
        </w:tc>
        <w:tc>
          <w:tcPr>
            <w:tcW w:w="1276" w:type="dxa"/>
            <w:vMerge w:val="restart"/>
            <w:vAlign w:val="center"/>
          </w:tcPr>
          <w:p w:rsidR="008F795D" w:rsidRPr="00154933" w:rsidRDefault="008F795D" w:rsidP="008E00D9">
            <w:pPr>
              <w:jc w:val="center"/>
              <w:rPr>
                <w:b/>
              </w:rPr>
            </w:pPr>
            <w:r w:rsidRPr="00154933">
              <w:rPr>
                <w:b/>
              </w:rPr>
              <w:t>2018</w:t>
            </w:r>
          </w:p>
        </w:tc>
        <w:tc>
          <w:tcPr>
            <w:tcW w:w="1276" w:type="dxa"/>
            <w:vMerge w:val="restart"/>
            <w:vAlign w:val="center"/>
          </w:tcPr>
          <w:p w:rsidR="008F795D" w:rsidRPr="00154933" w:rsidRDefault="008F795D" w:rsidP="008E00D9">
            <w:pPr>
              <w:jc w:val="center"/>
              <w:rPr>
                <w:b/>
              </w:rPr>
            </w:pPr>
            <w:r w:rsidRPr="00154933">
              <w:rPr>
                <w:b/>
              </w:rPr>
              <w:t>2021</w:t>
            </w:r>
          </w:p>
        </w:tc>
        <w:tc>
          <w:tcPr>
            <w:tcW w:w="1276" w:type="dxa"/>
            <w:vAlign w:val="center"/>
          </w:tcPr>
          <w:p w:rsidR="008F795D" w:rsidRPr="00154933" w:rsidRDefault="008F795D" w:rsidP="008E00D9">
            <w:pPr>
              <w:jc w:val="center"/>
              <w:rPr>
                <w:b/>
              </w:rPr>
            </w:pPr>
            <w:r w:rsidRPr="00154933">
              <w:rPr>
                <w:b/>
              </w:rPr>
              <w:t>2018</w:t>
            </w:r>
          </w:p>
        </w:tc>
        <w:tc>
          <w:tcPr>
            <w:tcW w:w="992" w:type="dxa"/>
            <w:vAlign w:val="center"/>
          </w:tcPr>
          <w:p w:rsidR="008F795D" w:rsidRPr="00154933" w:rsidRDefault="008F795D" w:rsidP="00154933">
            <w:pPr>
              <w:pStyle w:val="a7"/>
              <w:jc w:val="center"/>
              <w:rPr>
                <w:b/>
                <w:sz w:val="20"/>
              </w:rPr>
            </w:pPr>
            <w:r w:rsidRPr="00154933">
              <w:rPr>
                <w:b/>
                <w:sz w:val="20"/>
              </w:rPr>
              <w:t>878,54</w:t>
            </w:r>
          </w:p>
        </w:tc>
        <w:tc>
          <w:tcPr>
            <w:tcW w:w="1559" w:type="dxa"/>
            <w:vAlign w:val="center"/>
          </w:tcPr>
          <w:p w:rsidR="008F795D" w:rsidRPr="00154933" w:rsidRDefault="008F795D" w:rsidP="00154933">
            <w:pPr>
              <w:pStyle w:val="a7"/>
              <w:jc w:val="center"/>
              <w:rPr>
                <w:b/>
                <w:sz w:val="20"/>
              </w:rPr>
            </w:pPr>
            <w:r>
              <w:rPr>
                <w:b/>
                <w:sz w:val="20"/>
              </w:rPr>
              <w:t>0,00</w:t>
            </w:r>
          </w:p>
        </w:tc>
        <w:tc>
          <w:tcPr>
            <w:tcW w:w="1701" w:type="dxa"/>
            <w:vAlign w:val="center"/>
          </w:tcPr>
          <w:p w:rsidR="008F795D" w:rsidRPr="00154933" w:rsidRDefault="008F795D" w:rsidP="00154933">
            <w:pPr>
              <w:pStyle w:val="a7"/>
              <w:jc w:val="center"/>
              <w:rPr>
                <w:b/>
                <w:sz w:val="20"/>
              </w:rPr>
            </w:pPr>
            <w:r>
              <w:rPr>
                <w:b/>
                <w:sz w:val="20"/>
              </w:rPr>
              <w:t>0,00</w:t>
            </w:r>
          </w:p>
        </w:tc>
        <w:tc>
          <w:tcPr>
            <w:tcW w:w="1462" w:type="dxa"/>
            <w:vAlign w:val="center"/>
          </w:tcPr>
          <w:p w:rsidR="008F795D" w:rsidRPr="00154933" w:rsidRDefault="008F795D" w:rsidP="001D098C">
            <w:pPr>
              <w:pStyle w:val="a7"/>
              <w:jc w:val="center"/>
              <w:rPr>
                <w:b/>
                <w:sz w:val="20"/>
              </w:rPr>
            </w:pPr>
            <w:r w:rsidRPr="00154933">
              <w:rPr>
                <w:b/>
                <w:sz w:val="20"/>
              </w:rPr>
              <w:t>878,54</w:t>
            </w:r>
          </w:p>
        </w:tc>
        <w:tc>
          <w:tcPr>
            <w:tcW w:w="1373" w:type="dxa"/>
            <w:vAlign w:val="center"/>
          </w:tcPr>
          <w:p w:rsidR="008F795D" w:rsidRPr="00154933" w:rsidRDefault="008F795D" w:rsidP="00154933">
            <w:pPr>
              <w:pStyle w:val="a7"/>
              <w:jc w:val="center"/>
              <w:rPr>
                <w:b/>
                <w:sz w:val="20"/>
              </w:rPr>
            </w:pPr>
            <w:r>
              <w:rPr>
                <w:b/>
                <w:sz w:val="20"/>
              </w:rPr>
              <w:t>0,00</w:t>
            </w:r>
          </w:p>
        </w:tc>
      </w:tr>
      <w:tr w:rsidR="008F795D" w:rsidRPr="00772547" w:rsidTr="00520419">
        <w:trPr>
          <w:trHeight w:val="415"/>
        </w:trPr>
        <w:tc>
          <w:tcPr>
            <w:tcW w:w="534" w:type="dxa"/>
            <w:vMerge/>
            <w:vAlign w:val="center"/>
          </w:tcPr>
          <w:p w:rsidR="008F795D" w:rsidRPr="00154933" w:rsidRDefault="008F795D" w:rsidP="008E00D9">
            <w:pPr>
              <w:pStyle w:val="ConsPlusNonformat"/>
              <w:jc w:val="center"/>
              <w:rPr>
                <w:rFonts w:ascii="Times New Roman" w:hAnsi="Times New Roman" w:cs="Times New Roman"/>
                <w:b/>
              </w:rPr>
            </w:pPr>
          </w:p>
        </w:tc>
        <w:tc>
          <w:tcPr>
            <w:tcW w:w="2976" w:type="dxa"/>
            <w:vMerge/>
            <w:vAlign w:val="center"/>
          </w:tcPr>
          <w:p w:rsidR="008F795D" w:rsidRPr="00154933" w:rsidRDefault="008F795D" w:rsidP="00DB5A09">
            <w:pPr>
              <w:pStyle w:val="ConsPlusNonformat"/>
              <w:rPr>
                <w:rFonts w:ascii="Times New Roman" w:hAnsi="Times New Roman" w:cs="Times New Roman"/>
                <w:b/>
              </w:rPr>
            </w:pPr>
          </w:p>
        </w:tc>
        <w:tc>
          <w:tcPr>
            <w:tcW w:w="1701" w:type="dxa"/>
            <w:vMerge/>
            <w:vAlign w:val="center"/>
          </w:tcPr>
          <w:p w:rsidR="008F795D" w:rsidRPr="00154933" w:rsidRDefault="008F795D" w:rsidP="008E00D9">
            <w:pPr>
              <w:pStyle w:val="ConsPlusNonformat"/>
              <w:jc w:val="center"/>
              <w:rPr>
                <w:rFonts w:ascii="Times New Roman" w:hAnsi="Times New Roman" w:cs="Times New Roman"/>
                <w:b/>
              </w:rPr>
            </w:pPr>
          </w:p>
        </w:tc>
        <w:tc>
          <w:tcPr>
            <w:tcW w:w="1276" w:type="dxa"/>
            <w:vMerge/>
            <w:vAlign w:val="center"/>
          </w:tcPr>
          <w:p w:rsidR="008F795D" w:rsidRPr="00154933" w:rsidRDefault="008F795D" w:rsidP="00A350C4">
            <w:pPr>
              <w:jc w:val="center"/>
              <w:rPr>
                <w:b/>
              </w:rPr>
            </w:pPr>
          </w:p>
        </w:tc>
        <w:tc>
          <w:tcPr>
            <w:tcW w:w="1276" w:type="dxa"/>
            <w:vMerge/>
            <w:vAlign w:val="center"/>
          </w:tcPr>
          <w:p w:rsidR="008F795D" w:rsidRPr="00154933" w:rsidRDefault="008F795D" w:rsidP="00A350C4">
            <w:pPr>
              <w:jc w:val="center"/>
              <w:rPr>
                <w:b/>
              </w:rPr>
            </w:pPr>
          </w:p>
        </w:tc>
        <w:tc>
          <w:tcPr>
            <w:tcW w:w="1276" w:type="dxa"/>
            <w:vAlign w:val="center"/>
          </w:tcPr>
          <w:p w:rsidR="008F795D" w:rsidRPr="00154933" w:rsidRDefault="008F795D" w:rsidP="008E00D9">
            <w:pPr>
              <w:jc w:val="center"/>
              <w:rPr>
                <w:b/>
              </w:rPr>
            </w:pPr>
            <w:r w:rsidRPr="00154933">
              <w:rPr>
                <w:b/>
              </w:rPr>
              <w:t>2019</w:t>
            </w:r>
          </w:p>
        </w:tc>
        <w:tc>
          <w:tcPr>
            <w:tcW w:w="992" w:type="dxa"/>
            <w:vAlign w:val="center"/>
          </w:tcPr>
          <w:p w:rsidR="008F795D" w:rsidRPr="00154933" w:rsidRDefault="008F795D" w:rsidP="00154933">
            <w:pPr>
              <w:pStyle w:val="a7"/>
              <w:jc w:val="center"/>
              <w:rPr>
                <w:b/>
                <w:sz w:val="20"/>
              </w:rPr>
            </w:pPr>
            <w:r w:rsidRPr="00154933">
              <w:rPr>
                <w:b/>
                <w:sz w:val="20"/>
              </w:rPr>
              <w:t>1008,62</w:t>
            </w:r>
          </w:p>
        </w:tc>
        <w:tc>
          <w:tcPr>
            <w:tcW w:w="1559" w:type="dxa"/>
            <w:vAlign w:val="center"/>
          </w:tcPr>
          <w:p w:rsidR="008F795D" w:rsidRPr="00154933" w:rsidRDefault="008F795D" w:rsidP="001D098C">
            <w:pPr>
              <w:pStyle w:val="a7"/>
              <w:jc w:val="center"/>
              <w:rPr>
                <w:b/>
                <w:sz w:val="20"/>
              </w:rPr>
            </w:pPr>
            <w:r>
              <w:rPr>
                <w:b/>
                <w:sz w:val="20"/>
              </w:rPr>
              <w:t>0,00</w:t>
            </w:r>
          </w:p>
        </w:tc>
        <w:tc>
          <w:tcPr>
            <w:tcW w:w="1701" w:type="dxa"/>
            <w:vAlign w:val="center"/>
          </w:tcPr>
          <w:p w:rsidR="008F795D" w:rsidRPr="00154933" w:rsidRDefault="008F795D" w:rsidP="001D098C">
            <w:pPr>
              <w:pStyle w:val="a7"/>
              <w:jc w:val="center"/>
              <w:rPr>
                <w:b/>
                <w:sz w:val="20"/>
              </w:rPr>
            </w:pPr>
            <w:r>
              <w:rPr>
                <w:b/>
                <w:sz w:val="20"/>
              </w:rPr>
              <w:t>0,00</w:t>
            </w:r>
          </w:p>
        </w:tc>
        <w:tc>
          <w:tcPr>
            <w:tcW w:w="1462" w:type="dxa"/>
            <w:vAlign w:val="center"/>
          </w:tcPr>
          <w:p w:rsidR="008F795D" w:rsidRPr="00154933" w:rsidRDefault="008F795D" w:rsidP="001D098C">
            <w:pPr>
              <w:pStyle w:val="a7"/>
              <w:jc w:val="center"/>
              <w:rPr>
                <w:b/>
                <w:sz w:val="20"/>
              </w:rPr>
            </w:pPr>
            <w:r w:rsidRPr="00154933">
              <w:rPr>
                <w:b/>
                <w:sz w:val="20"/>
              </w:rPr>
              <w:t>1008,62</w:t>
            </w:r>
          </w:p>
        </w:tc>
        <w:tc>
          <w:tcPr>
            <w:tcW w:w="1373" w:type="dxa"/>
            <w:vAlign w:val="center"/>
          </w:tcPr>
          <w:p w:rsidR="008F795D" w:rsidRDefault="008F795D" w:rsidP="00520419">
            <w:pPr>
              <w:jc w:val="center"/>
            </w:pPr>
            <w:r w:rsidRPr="002315D3">
              <w:rPr>
                <w:b/>
              </w:rPr>
              <w:t>0,00</w:t>
            </w:r>
          </w:p>
        </w:tc>
      </w:tr>
      <w:tr w:rsidR="008F795D" w:rsidRPr="00772547" w:rsidTr="00520419">
        <w:trPr>
          <w:trHeight w:val="421"/>
        </w:trPr>
        <w:tc>
          <w:tcPr>
            <w:tcW w:w="534" w:type="dxa"/>
            <w:vMerge/>
            <w:vAlign w:val="center"/>
          </w:tcPr>
          <w:p w:rsidR="008F795D" w:rsidRPr="00154933" w:rsidRDefault="008F795D" w:rsidP="008E00D9">
            <w:pPr>
              <w:pStyle w:val="ConsPlusNonformat"/>
              <w:jc w:val="center"/>
              <w:rPr>
                <w:rFonts w:ascii="Times New Roman" w:hAnsi="Times New Roman" w:cs="Times New Roman"/>
                <w:b/>
              </w:rPr>
            </w:pPr>
          </w:p>
        </w:tc>
        <w:tc>
          <w:tcPr>
            <w:tcW w:w="2976" w:type="dxa"/>
            <w:vMerge/>
            <w:vAlign w:val="center"/>
          </w:tcPr>
          <w:p w:rsidR="008F795D" w:rsidRPr="00154933" w:rsidRDefault="008F795D" w:rsidP="00DB5A09">
            <w:pPr>
              <w:pStyle w:val="ConsPlusNonformat"/>
              <w:rPr>
                <w:rFonts w:ascii="Times New Roman" w:hAnsi="Times New Roman" w:cs="Times New Roman"/>
                <w:b/>
              </w:rPr>
            </w:pPr>
          </w:p>
        </w:tc>
        <w:tc>
          <w:tcPr>
            <w:tcW w:w="1701" w:type="dxa"/>
            <w:vMerge/>
            <w:vAlign w:val="center"/>
          </w:tcPr>
          <w:p w:rsidR="008F795D" w:rsidRPr="00154933" w:rsidRDefault="008F795D" w:rsidP="008E00D9">
            <w:pPr>
              <w:pStyle w:val="ConsPlusNonformat"/>
              <w:jc w:val="center"/>
              <w:rPr>
                <w:rFonts w:ascii="Times New Roman" w:hAnsi="Times New Roman" w:cs="Times New Roman"/>
                <w:b/>
              </w:rPr>
            </w:pPr>
          </w:p>
        </w:tc>
        <w:tc>
          <w:tcPr>
            <w:tcW w:w="1276" w:type="dxa"/>
            <w:vMerge/>
            <w:vAlign w:val="center"/>
          </w:tcPr>
          <w:p w:rsidR="008F795D" w:rsidRPr="00154933" w:rsidRDefault="008F795D" w:rsidP="00A350C4">
            <w:pPr>
              <w:jc w:val="center"/>
              <w:rPr>
                <w:b/>
              </w:rPr>
            </w:pPr>
          </w:p>
        </w:tc>
        <w:tc>
          <w:tcPr>
            <w:tcW w:w="1276" w:type="dxa"/>
            <w:vMerge/>
            <w:vAlign w:val="center"/>
          </w:tcPr>
          <w:p w:rsidR="008F795D" w:rsidRPr="00154933" w:rsidRDefault="008F795D" w:rsidP="00A350C4">
            <w:pPr>
              <w:jc w:val="center"/>
              <w:rPr>
                <w:b/>
              </w:rPr>
            </w:pPr>
          </w:p>
        </w:tc>
        <w:tc>
          <w:tcPr>
            <w:tcW w:w="1276" w:type="dxa"/>
            <w:vAlign w:val="center"/>
          </w:tcPr>
          <w:p w:rsidR="008F795D" w:rsidRPr="00154933" w:rsidRDefault="008F795D" w:rsidP="008E00D9">
            <w:pPr>
              <w:jc w:val="center"/>
              <w:rPr>
                <w:b/>
              </w:rPr>
            </w:pPr>
            <w:r w:rsidRPr="00154933">
              <w:rPr>
                <w:b/>
              </w:rPr>
              <w:t>2020</w:t>
            </w:r>
          </w:p>
        </w:tc>
        <w:tc>
          <w:tcPr>
            <w:tcW w:w="992" w:type="dxa"/>
            <w:vAlign w:val="center"/>
          </w:tcPr>
          <w:p w:rsidR="008F795D" w:rsidRPr="00154933" w:rsidRDefault="008F795D" w:rsidP="00154933">
            <w:pPr>
              <w:pStyle w:val="a7"/>
              <w:jc w:val="center"/>
              <w:rPr>
                <w:b/>
                <w:sz w:val="20"/>
              </w:rPr>
            </w:pPr>
            <w:r w:rsidRPr="00154933">
              <w:rPr>
                <w:b/>
                <w:sz w:val="20"/>
              </w:rPr>
              <w:t>1065,76</w:t>
            </w:r>
          </w:p>
        </w:tc>
        <w:tc>
          <w:tcPr>
            <w:tcW w:w="1559" w:type="dxa"/>
            <w:vAlign w:val="center"/>
          </w:tcPr>
          <w:p w:rsidR="008F795D" w:rsidRPr="00154933" w:rsidRDefault="008F795D" w:rsidP="001D098C">
            <w:pPr>
              <w:pStyle w:val="a7"/>
              <w:jc w:val="center"/>
              <w:rPr>
                <w:b/>
                <w:sz w:val="20"/>
              </w:rPr>
            </w:pPr>
            <w:r>
              <w:rPr>
                <w:b/>
                <w:sz w:val="20"/>
              </w:rPr>
              <w:t>0,00</w:t>
            </w:r>
          </w:p>
        </w:tc>
        <w:tc>
          <w:tcPr>
            <w:tcW w:w="1701" w:type="dxa"/>
            <w:vAlign w:val="center"/>
          </w:tcPr>
          <w:p w:rsidR="008F795D" w:rsidRPr="00154933" w:rsidRDefault="008F795D" w:rsidP="001D098C">
            <w:pPr>
              <w:pStyle w:val="a7"/>
              <w:jc w:val="center"/>
              <w:rPr>
                <w:b/>
                <w:sz w:val="20"/>
              </w:rPr>
            </w:pPr>
            <w:r>
              <w:rPr>
                <w:b/>
                <w:sz w:val="20"/>
              </w:rPr>
              <w:t>0,00</w:t>
            </w:r>
          </w:p>
        </w:tc>
        <w:tc>
          <w:tcPr>
            <w:tcW w:w="1462" w:type="dxa"/>
            <w:vAlign w:val="center"/>
          </w:tcPr>
          <w:p w:rsidR="008F795D" w:rsidRPr="00154933" w:rsidRDefault="008F795D" w:rsidP="001D098C">
            <w:pPr>
              <w:pStyle w:val="a7"/>
              <w:jc w:val="center"/>
              <w:rPr>
                <w:b/>
                <w:sz w:val="20"/>
              </w:rPr>
            </w:pPr>
            <w:r w:rsidRPr="00154933">
              <w:rPr>
                <w:b/>
                <w:sz w:val="20"/>
              </w:rPr>
              <w:t>1065,76</w:t>
            </w:r>
          </w:p>
        </w:tc>
        <w:tc>
          <w:tcPr>
            <w:tcW w:w="1373" w:type="dxa"/>
            <w:vAlign w:val="center"/>
          </w:tcPr>
          <w:p w:rsidR="008F795D" w:rsidRDefault="008F795D" w:rsidP="00520419">
            <w:pPr>
              <w:jc w:val="center"/>
            </w:pPr>
            <w:r w:rsidRPr="002315D3">
              <w:rPr>
                <w:b/>
              </w:rPr>
              <w:t>0,00</w:t>
            </w:r>
          </w:p>
        </w:tc>
      </w:tr>
      <w:tr w:rsidR="008F795D" w:rsidRPr="00772547" w:rsidTr="00520419">
        <w:trPr>
          <w:trHeight w:val="413"/>
        </w:trPr>
        <w:tc>
          <w:tcPr>
            <w:tcW w:w="534" w:type="dxa"/>
            <w:vMerge/>
            <w:vAlign w:val="center"/>
          </w:tcPr>
          <w:p w:rsidR="008F795D" w:rsidRPr="00154933" w:rsidRDefault="008F795D" w:rsidP="008E00D9">
            <w:pPr>
              <w:pStyle w:val="ConsPlusNonformat"/>
              <w:jc w:val="center"/>
              <w:rPr>
                <w:rFonts w:ascii="Times New Roman" w:hAnsi="Times New Roman" w:cs="Times New Roman"/>
                <w:b/>
              </w:rPr>
            </w:pPr>
          </w:p>
        </w:tc>
        <w:tc>
          <w:tcPr>
            <w:tcW w:w="2976" w:type="dxa"/>
            <w:vMerge/>
            <w:vAlign w:val="center"/>
          </w:tcPr>
          <w:p w:rsidR="008F795D" w:rsidRPr="00154933" w:rsidRDefault="008F795D" w:rsidP="00DB5A09">
            <w:pPr>
              <w:pStyle w:val="ConsPlusNonformat"/>
              <w:rPr>
                <w:rFonts w:ascii="Times New Roman" w:hAnsi="Times New Roman" w:cs="Times New Roman"/>
                <w:b/>
              </w:rPr>
            </w:pPr>
          </w:p>
        </w:tc>
        <w:tc>
          <w:tcPr>
            <w:tcW w:w="1701" w:type="dxa"/>
            <w:vMerge/>
            <w:vAlign w:val="center"/>
          </w:tcPr>
          <w:p w:rsidR="008F795D" w:rsidRPr="00154933" w:rsidRDefault="008F795D" w:rsidP="008E00D9">
            <w:pPr>
              <w:pStyle w:val="ConsPlusNonformat"/>
              <w:jc w:val="center"/>
              <w:rPr>
                <w:rFonts w:ascii="Times New Roman" w:hAnsi="Times New Roman" w:cs="Times New Roman"/>
                <w:b/>
              </w:rPr>
            </w:pPr>
          </w:p>
        </w:tc>
        <w:tc>
          <w:tcPr>
            <w:tcW w:w="1276" w:type="dxa"/>
            <w:vMerge/>
            <w:vAlign w:val="center"/>
          </w:tcPr>
          <w:p w:rsidR="008F795D" w:rsidRPr="00154933" w:rsidRDefault="008F795D" w:rsidP="00A350C4">
            <w:pPr>
              <w:jc w:val="center"/>
              <w:rPr>
                <w:b/>
              </w:rPr>
            </w:pPr>
          </w:p>
        </w:tc>
        <w:tc>
          <w:tcPr>
            <w:tcW w:w="1276" w:type="dxa"/>
            <w:vMerge/>
            <w:vAlign w:val="center"/>
          </w:tcPr>
          <w:p w:rsidR="008F795D" w:rsidRPr="00154933" w:rsidRDefault="008F795D" w:rsidP="00A350C4">
            <w:pPr>
              <w:jc w:val="center"/>
              <w:rPr>
                <w:b/>
              </w:rPr>
            </w:pPr>
          </w:p>
        </w:tc>
        <w:tc>
          <w:tcPr>
            <w:tcW w:w="1276" w:type="dxa"/>
            <w:vAlign w:val="center"/>
          </w:tcPr>
          <w:p w:rsidR="008F795D" w:rsidRPr="00154933" w:rsidRDefault="008F795D" w:rsidP="00242D3D">
            <w:pPr>
              <w:jc w:val="center"/>
              <w:rPr>
                <w:b/>
              </w:rPr>
            </w:pPr>
            <w:r w:rsidRPr="00154933">
              <w:rPr>
                <w:b/>
              </w:rPr>
              <w:t>2021</w:t>
            </w:r>
          </w:p>
        </w:tc>
        <w:tc>
          <w:tcPr>
            <w:tcW w:w="992" w:type="dxa"/>
            <w:vAlign w:val="center"/>
          </w:tcPr>
          <w:p w:rsidR="008F795D" w:rsidRPr="00154933" w:rsidRDefault="008F795D" w:rsidP="00154933">
            <w:pPr>
              <w:pStyle w:val="a7"/>
              <w:jc w:val="center"/>
              <w:rPr>
                <w:b/>
                <w:sz w:val="20"/>
              </w:rPr>
            </w:pPr>
            <w:r w:rsidRPr="00154933">
              <w:rPr>
                <w:b/>
                <w:sz w:val="20"/>
              </w:rPr>
              <w:t>1087,08</w:t>
            </w:r>
          </w:p>
        </w:tc>
        <w:tc>
          <w:tcPr>
            <w:tcW w:w="1559" w:type="dxa"/>
            <w:vAlign w:val="center"/>
          </w:tcPr>
          <w:p w:rsidR="008F795D" w:rsidRPr="00154933" w:rsidRDefault="008F795D" w:rsidP="001D098C">
            <w:pPr>
              <w:pStyle w:val="a7"/>
              <w:jc w:val="center"/>
              <w:rPr>
                <w:b/>
                <w:sz w:val="20"/>
              </w:rPr>
            </w:pPr>
            <w:r>
              <w:rPr>
                <w:b/>
                <w:sz w:val="20"/>
              </w:rPr>
              <w:t>0,00</w:t>
            </w:r>
          </w:p>
        </w:tc>
        <w:tc>
          <w:tcPr>
            <w:tcW w:w="1701" w:type="dxa"/>
            <w:vAlign w:val="center"/>
          </w:tcPr>
          <w:p w:rsidR="008F795D" w:rsidRPr="00154933" w:rsidRDefault="008F795D" w:rsidP="001D098C">
            <w:pPr>
              <w:pStyle w:val="a7"/>
              <w:jc w:val="center"/>
              <w:rPr>
                <w:b/>
                <w:sz w:val="20"/>
              </w:rPr>
            </w:pPr>
            <w:r>
              <w:rPr>
                <w:b/>
                <w:sz w:val="20"/>
              </w:rPr>
              <w:t>0,00</w:t>
            </w:r>
          </w:p>
        </w:tc>
        <w:tc>
          <w:tcPr>
            <w:tcW w:w="1462" w:type="dxa"/>
            <w:vAlign w:val="center"/>
          </w:tcPr>
          <w:p w:rsidR="008F795D" w:rsidRPr="00154933" w:rsidRDefault="008F795D" w:rsidP="001D098C">
            <w:pPr>
              <w:pStyle w:val="a7"/>
              <w:jc w:val="center"/>
              <w:rPr>
                <w:b/>
                <w:sz w:val="20"/>
              </w:rPr>
            </w:pPr>
            <w:r w:rsidRPr="00154933">
              <w:rPr>
                <w:b/>
                <w:sz w:val="20"/>
              </w:rPr>
              <w:t>1087,08</w:t>
            </w:r>
          </w:p>
        </w:tc>
        <w:tc>
          <w:tcPr>
            <w:tcW w:w="1373" w:type="dxa"/>
            <w:vAlign w:val="center"/>
          </w:tcPr>
          <w:p w:rsidR="008F795D" w:rsidRDefault="008F795D" w:rsidP="00520419">
            <w:pPr>
              <w:jc w:val="center"/>
            </w:pPr>
            <w:r w:rsidRPr="002315D3">
              <w:rPr>
                <w:b/>
              </w:rPr>
              <w:t>0,00</w:t>
            </w:r>
          </w:p>
        </w:tc>
      </w:tr>
      <w:tr w:rsidR="008F795D" w:rsidRPr="00772547" w:rsidTr="00516213">
        <w:trPr>
          <w:trHeight w:val="393"/>
        </w:trPr>
        <w:tc>
          <w:tcPr>
            <w:tcW w:w="534" w:type="dxa"/>
            <w:vMerge w:val="restart"/>
            <w:vAlign w:val="center"/>
          </w:tcPr>
          <w:p w:rsidR="008F795D" w:rsidRPr="00154933" w:rsidRDefault="008F795D" w:rsidP="008E00D9">
            <w:pPr>
              <w:jc w:val="center"/>
              <w:rPr>
                <w:i/>
              </w:rPr>
            </w:pPr>
            <w:r w:rsidRPr="00154933">
              <w:rPr>
                <w:i/>
              </w:rPr>
              <w:t>1.1.</w:t>
            </w:r>
          </w:p>
        </w:tc>
        <w:tc>
          <w:tcPr>
            <w:tcW w:w="2976" w:type="dxa"/>
            <w:vMerge w:val="restart"/>
            <w:vAlign w:val="center"/>
          </w:tcPr>
          <w:p w:rsidR="008F795D" w:rsidRPr="00154933" w:rsidRDefault="008F795D" w:rsidP="00DB5A09">
            <w:pPr>
              <w:rPr>
                <w:i/>
              </w:rPr>
            </w:pPr>
            <w:r w:rsidRPr="00154933">
              <w:rPr>
                <w:i/>
              </w:rPr>
              <w:t>Основное мероприятие: Содержание гражданских захоронений, расположенных на территории муниципального образования</w:t>
            </w:r>
          </w:p>
        </w:tc>
        <w:tc>
          <w:tcPr>
            <w:tcW w:w="1701" w:type="dxa"/>
            <w:vMerge w:val="restart"/>
            <w:vAlign w:val="center"/>
          </w:tcPr>
          <w:p w:rsidR="008F795D" w:rsidRPr="00154933" w:rsidRDefault="008F795D" w:rsidP="008E00D9">
            <w:pPr>
              <w:jc w:val="center"/>
              <w:rPr>
                <w:i/>
              </w:rPr>
            </w:pPr>
            <w:r w:rsidRPr="00154933">
              <w:rPr>
                <w:i/>
              </w:rPr>
              <w:t>Администрация  Кусинского сельского поселения</w:t>
            </w:r>
          </w:p>
        </w:tc>
        <w:tc>
          <w:tcPr>
            <w:tcW w:w="1276" w:type="dxa"/>
            <w:vMerge w:val="restart"/>
            <w:vAlign w:val="center"/>
          </w:tcPr>
          <w:p w:rsidR="008F795D" w:rsidRPr="00154933" w:rsidRDefault="008F795D" w:rsidP="00DB5A09">
            <w:pPr>
              <w:jc w:val="center"/>
              <w:rPr>
                <w:b/>
                <w:i/>
              </w:rPr>
            </w:pPr>
            <w:r w:rsidRPr="00154933">
              <w:rPr>
                <w:b/>
                <w:i/>
              </w:rPr>
              <w:t>2018</w:t>
            </w:r>
          </w:p>
        </w:tc>
        <w:tc>
          <w:tcPr>
            <w:tcW w:w="1276" w:type="dxa"/>
            <w:vMerge w:val="restart"/>
            <w:vAlign w:val="center"/>
          </w:tcPr>
          <w:p w:rsidR="008F795D" w:rsidRPr="00154933" w:rsidRDefault="008F795D" w:rsidP="00DB5A09">
            <w:pPr>
              <w:jc w:val="center"/>
              <w:rPr>
                <w:b/>
                <w:i/>
              </w:rPr>
            </w:pPr>
            <w:r w:rsidRPr="00154933">
              <w:rPr>
                <w:b/>
                <w:i/>
              </w:rPr>
              <w:t>2021</w:t>
            </w:r>
          </w:p>
        </w:tc>
        <w:tc>
          <w:tcPr>
            <w:tcW w:w="1276" w:type="dxa"/>
            <w:vAlign w:val="center"/>
          </w:tcPr>
          <w:p w:rsidR="008F795D" w:rsidRPr="00154933" w:rsidRDefault="008F795D" w:rsidP="008E00D9">
            <w:pPr>
              <w:jc w:val="center"/>
              <w:rPr>
                <w:i/>
              </w:rPr>
            </w:pPr>
            <w:r w:rsidRPr="00154933">
              <w:rPr>
                <w:i/>
              </w:rPr>
              <w:t>2018</w:t>
            </w:r>
          </w:p>
        </w:tc>
        <w:tc>
          <w:tcPr>
            <w:tcW w:w="992" w:type="dxa"/>
            <w:vAlign w:val="center"/>
          </w:tcPr>
          <w:p w:rsidR="008F795D" w:rsidRPr="00154933" w:rsidRDefault="008F795D" w:rsidP="00154933">
            <w:pPr>
              <w:pStyle w:val="a7"/>
              <w:jc w:val="center"/>
              <w:rPr>
                <w:i/>
                <w:sz w:val="20"/>
              </w:rPr>
            </w:pPr>
            <w:r w:rsidRPr="00154933">
              <w:rPr>
                <w:i/>
                <w:sz w:val="20"/>
              </w:rPr>
              <w:t>170,50</w:t>
            </w:r>
          </w:p>
        </w:tc>
        <w:tc>
          <w:tcPr>
            <w:tcW w:w="1559" w:type="dxa"/>
            <w:vAlign w:val="center"/>
          </w:tcPr>
          <w:p w:rsidR="008F795D" w:rsidRPr="00154933" w:rsidRDefault="008F795D" w:rsidP="00154933">
            <w:pPr>
              <w:pStyle w:val="a7"/>
              <w:jc w:val="center"/>
              <w:rPr>
                <w:i/>
                <w:sz w:val="20"/>
              </w:rPr>
            </w:pPr>
            <w:r>
              <w:rPr>
                <w:i/>
                <w:sz w:val="20"/>
              </w:rPr>
              <w:t>0,00</w:t>
            </w:r>
          </w:p>
        </w:tc>
        <w:tc>
          <w:tcPr>
            <w:tcW w:w="1701" w:type="dxa"/>
            <w:vAlign w:val="center"/>
          </w:tcPr>
          <w:p w:rsidR="008F795D" w:rsidRPr="00154933" w:rsidRDefault="008F795D" w:rsidP="00154933">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170,50</w:t>
            </w:r>
          </w:p>
        </w:tc>
        <w:tc>
          <w:tcPr>
            <w:tcW w:w="1373" w:type="dxa"/>
            <w:vAlign w:val="center"/>
          </w:tcPr>
          <w:p w:rsidR="008F795D" w:rsidRDefault="008F795D" w:rsidP="00516213">
            <w:pPr>
              <w:jc w:val="center"/>
            </w:pPr>
            <w:r w:rsidRPr="00F546C4">
              <w:rPr>
                <w:i/>
              </w:rPr>
              <w:t>0,00</w:t>
            </w:r>
          </w:p>
        </w:tc>
      </w:tr>
      <w:tr w:rsidR="008F795D" w:rsidRPr="00772547" w:rsidTr="00516213">
        <w:trPr>
          <w:trHeight w:val="413"/>
        </w:trPr>
        <w:tc>
          <w:tcPr>
            <w:tcW w:w="534" w:type="dxa"/>
            <w:vMerge/>
            <w:vAlign w:val="center"/>
          </w:tcPr>
          <w:p w:rsidR="008F795D" w:rsidRPr="00154933" w:rsidRDefault="008F795D" w:rsidP="008E00D9">
            <w:pPr>
              <w:jc w:val="center"/>
              <w:rPr>
                <w:i/>
              </w:rPr>
            </w:pPr>
          </w:p>
        </w:tc>
        <w:tc>
          <w:tcPr>
            <w:tcW w:w="2976" w:type="dxa"/>
            <w:vMerge/>
            <w:vAlign w:val="center"/>
          </w:tcPr>
          <w:p w:rsidR="008F795D" w:rsidRPr="00154933" w:rsidRDefault="008F795D" w:rsidP="00DB5A09">
            <w:pPr>
              <w:rPr>
                <w:i/>
              </w:rPr>
            </w:pPr>
          </w:p>
        </w:tc>
        <w:tc>
          <w:tcPr>
            <w:tcW w:w="1701"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A350C4">
            <w:pPr>
              <w:jc w:val="center"/>
              <w:rPr>
                <w:i/>
              </w:rPr>
            </w:pPr>
          </w:p>
        </w:tc>
        <w:tc>
          <w:tcPr>
            <w:tcW w:w="1276" w:type="dxa"/>
            <w:vMerge/>
            <w:vAlign w:val="center"/>
          </w:tcPr>
          <w:p w:rsidR="008F795D" w:rsidRPr="00154933" w:rsidRDefault="008F795D" w:rsidP="00A350C4">
            <w:pPr>
              <w:jc w:val="center"/>
              <w:rPr>
                <w:i/>
              </w:rPr>
            </w:pPr>
          </w:p>
        </w:tc>
        <w:tc>
          <w:tcPr>
            <w:tcW w:w="1276" w:type="dxa"/>
            <w:vAlign w:val="center"/>
          </w:tcPr>
          <w:p w:rsidR="008F795D" w:rsidRPr="00154933" w:rsidRDefault="008F795D" w:rsidP="008E00D9">
            <w:pPr>
              <w:jc w:val="center"/>
              <w:rPr>
                <w:i/>
              </w:rPr>
            </w:pPr>
            <w:r w:rsidRPr="00154933">
              <w:rPr>
                <w:i/>
              </w:rPr>
              <w:t>2019</w:t>
            </w:r>
          </w:p>
        </w:tc>
        <w:tc>
          <w:tcPr>
            <w:tcW w:w="992" w:type="dxa"/>
            <w:vAlign w:val="center"/>
          </w:tcPr>
          <w:p w:rsidR="008F795D" w:rsidRPr="00154933" w:rsidRDefault="008F795D" w:rsidP="00154933">
            <w:pPr>
              <w:pStyle w:val="a7"/>
              <w:jc w:val="center"/>
              <w:rPr>
                <w:i/>
                <w:sz w:val="20"/>
              </w:rPr>
            </w:pPr>
            <w:r w:rsidRPr="00154933">
              <w:rPr>
                <w:i/>
                <w:sz w:val="20"/>
              </w:rPr>
              <w:t>177,32</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177,32</w:t>
            </w:r>
          </w:p>
        </w:tc>
        <w:tc>
          <w:tcPr>
            <w:tcW w:w="1373" w:type="dxa"/>
            <w:vAlign w:val="center"/>
          </w:tcPr>
          <w:p w:rsidR="008F795D" w:rsidRDefault="008F795D" w:rsidP="00516213">
            <w:pPr>
              <w:jc w:val="center"/>
            </w:pPr>
            <w:r w:rsidRPr="00F546C4">
              <w:rPr>
                <w:i/>
              </w:rPr>
              <w:t>0,00</w:t>
            </w:r>
          </w:p>
        </w:tc>
      </w:tr>
      <w:tr w:rsidR="008F795D" w:rsidRPr="00772547" w:rsidTr="00516213">
        <w:trPr>
          <w:trHeight w:val="420"/>
        </w:trPr>
        <w:tc>
          <w:tcPr>
            <w:tcW w:w="534" w:type="dxa"/>
            <w:vMerge/>
            <w:vAlign w:val="center"/>
          </w:tcPr>
          <w:p w:rsidR="008F795D" w:rsidRPr="00154933" w:rsidRDefault="008F795D" w:rsidP="008E00D9">
            <w:pPr>
              <w:jc w:val="center"/>
              <w:rPr>
                <w:i/>
              </w:rPr>
            </w:pPr>
          </w:p>
        </w:tc>
        <w:tc>
          <w:tcPr>
            <w:tcW w:w="2976" w:type="dxa"/>
            <w:vMerge/>
            <w:vAlign w:val="center"/>
          </w:tcPr>
          <w:p w:rsidR="008F795D" w:rsidRPr="00154933" w:rsidRDefault="008F795D" w:rsidP="00DB5A09">
            <w:pPr>
              <w:rPr>
                <w:i/>
              </w:rPr>
            </w:pPr>
          </w:p>
        </w:tc>
        <w:tc>
          <w:tcPr>
            <w:tcW w:w="1701"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A350C4">
            <w:pPr>
              <w:jc w:val="center"/>
              <w:rPr>
                <w:i/>
              </w:rPr>
            </w:pPr>
          </w:p>
        </w:tc>
        <w:tc>
          <w:tcPr>
            <w:tcW w:w="1276" w:type="dxa"/>
            <w:vMerge/>
            <w:vAlign w:val="center"/>
          </w:tcPr>
          <w:p w:rsidR="008F795D" w:rsidRPr="00154933" w:rsidRDefault="008F795D" w:rsidP="00A350C4">
            <w:pPr>
              <w:jc w:val="center"/>
              <w:rPr>
                <w:i/>
              </w:rPr>
            </w:pPr>
          </w:p>
        </w:tc>
        <w:tc>
          <w:tcPr>
            <w:tcW w:w="1276" w:type="dxa"/>
            <w:vAlign w:val="center"/>
          </w:tcPr>
          <w:p w:rsidR="008F795D" w:rsidRPr="00154933" w:rsidRDefault="008F795D" w:rsidP="008E00D9">
            <w:pPr>
              <w:jc w:val="center"/>
              <w:rPr>
                <w:i/>
              </w:rPr>
            </w:pPr>
            <w:r w:rsidRPr="00154933">
              <w:rPr>
                <w:i/>
              </w:rPr>
              <w:t>2020</w:t>
            </w:r>
          </w:p>
        </w:tc>
        <w:tc>
          <w:tcPr>
            <w:tcW w:w="992" w:type="dxa"/>
            <w:vAlign w:val="center"/>
          </w:tcPr>
          <w:p w:rsidR="008F795D" w:rsidRPr="00154933" w:rsidRDefault="008F795D" w:rsidP="00154933">
            <w:pPr>
              <w:pStyle w:val="a7"/>
              <w:jc w:val="center"/>
              <w:rPr>
                <w:i/>
                <w:sz w:val="20"/>
              </w:rPr>
            </w:pPr>
            <w:r w:rsidRPr="00154933">
              <w:rPr>
                <w:i/>
                <w:sz w:val="20"/>
              </w:rPr>
              <w:t>184,41</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184,41</w:t>
            </w:r>
          </w:p>
        </w:tc>
        <w:tc>
          <w:tcPr>
            <w:tcW w:w="1373" w:type="dxa"/>
            <w:vAlign w:val="center"/>
          </w:tcPr>
          <w:p w:rsidR="008F795D" w:rsidRDefault="008F795D" w:rsidP="00516213">
            <w:pPr>
              <w:jc w:val="center"/>
            </w:pPr>
            <w:r w:rsidRPr="00F546C4">
              <w:rPr>
                <w:i/>
              </w:rPr>
              <w:t>0,00</w:t>
            </w:r>
          </w:p>
        </w:tc>
      </w:tr>
      <w:tr w:rsidR="008F795D" w:rsidRPr="00772547" w:rsidTr="00516213">
        <w:trPr>
          <w:trHeight w:val="425"/>
        </w:trPr>
        <w:tc>
          <w:tcPr>
            <w:tcW w:w="534" w:type="dxa"/>
            <w:vMerge/>
            <w:vAlign w:val="center"/>
          </w:tcPr>
          <w:p w:rsidR="008F795D" w:rsidRPr="00154933" w:rsidRDefault="008F795D" w:rsidP="008E00D9">
            <w:pPr>
              <w:jc w:val="center"/>
              <w:rPr>
                <w:i/>
              </w:rPr>
            </w:pPr>
          </w:p>
        </w:tc>
        <w:tc>
          <w:tcPr>
            <w:tcW w:w="2976" w:type="dxa"/>
            <w:vMerge/>
            <w:vAlign w:val="center"/>
          </w:tcPr>
          <w:p w:rsidR="008F795D" w:rsidRPr="00154933" w:rsidRDefault="008F795D" w:rsidP="00DB5A09">
            <w:pPr>
              <w:rPr>
                <w:i/>
              </w:rPr>
            </w:pPr>
          </w:p>
        </w:tc>
        <w:tc>
          <w:tcPr>
            <w:tcW w:w="1701"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A350C4">
            <w:pPr>
              <w:jc w:val="center"/>
              <w:rPr>
                <w:i/>
              </w:rPr>
            </w:pPr>
          </w:p>
        </w:tc>
        <w:tc>
          <w:tcPr>
            <w:tcW w:w="1276" w:type="dxa"/>
            <w:vMerge/>
            <w:vAlign w:val="center"/>
          </w:tcPr>
          <w:p w:rsidR="008F795D" w:rsidRPr="00154933" w:rsidRDefault="008F795D" w:rsidP="00A350C4">
            <w:pPr>
              <w:jc w:val="center"/>
              <w:rPr>
                <w:i/>
              </w:rPr>
            </w:pPr>
          </w:p>
        </w:tc>
        <w:tc>
          <w:tcPr>
            <w:tcW w:w="1276" w:type="dxa"/>
            <w:vAlign w:val="center"/>
          </w:tcPr>
          <w:p w:rsidR="008F795D" w:rsidRPr="00154933" w:rsidRDefault="008F795D" w:rsidP="00242D3D">
            <w:pPr>
              <w:jc w:val="center"/>
              <w:rPr>
                <w:i/>
              </w:rPr>
            </w:pPr>
            <w:r w:rsidRPr="00154933">
              <w:rPr>
                <w:i/>
              </w:rPr>
              <w:t>2021</w:t>
            </w:r>
          </w:p>
        </w:tc>
        <w:tc>
          <w:tcPr>
            <w:tcW w:w="992" w:type="dxa"/>
            <w:vAlign w:val="center"/>
          </w:tcPr>
          <w:p w:rsidR="008F795D" w:rsidRPr="00154933" w:rsidRDefault="008F795D" w:rsidP="00154933">
            <w:pPr>
              <w:pStyle w:val="a7"/>
              <w:jc w:val="center"/>
              <w:rPr>
                <w:i/>
                <w:sz w:val="20"/>
              </w:rPr>
            </w:pPr>
            <w:r w:rsidRPr="00154933">
              <w:rPr>
                <w:i/>
                <w:sz w:val="20"/>
              </w:rPr>
              <w:t>188,10</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188,10</w:t>
            </w:r>
          </w:p>
        </w:tc>
        <w:tc>
          <w:tcPr>
            <w:tcW w:w="1373" w:type="dxa"/>
            <w:vAlign w:val="center"/>
          </w:tcPr>
          <w:p w:rsidR="008F795D" w:rsidRDefault="008F795D" w:rsidP="00516213">
            <w:pPr>
              <w:jc w:val="center"/>
            </w:pPr>
            <w:r w:rsidRPr="00F546C4">
              <w:rPr>
                <w:i/>
              </w:rPr>
              <w:t>0,00</w:t>
            </w:r>
          </w:p>
        </w:tc>
      </w:tr>
      <w:tr w:rsidR="008F795D" w:rsidRPr="00772547" w:rsidTr="00516213">
        <w:trPr>
          <w:trHeight w:val="417"/>
        </w:trPr>
        <w:tc>
          <w:tcPr>
            <w:tcW w:w="534" w:type="dxa"/>
            <w:vMerge w:val="restart"/>
            <w:vAlign w:val="center"/>
          </w:tcPr>
          <w:p w:rsidR="008F795D" w:rsidRPr="00154933" w:rsidRDefault="008F795D" w:rsidP="008E00D9">
            <w:pPr>
              <w:jc w:val="center"/>
              <w:rPr>
                <w:i/>
              </w:rPr>
            </w:pPr>
            <w:r w:rsidRPr="00154933">
              <w:rPr>
                <w:i/>
              </w:rPr>
              <w:t>1.2.</w:t>
            </w:r>
          </w:p>
        </w:tc>
        <w:tc>
          <w:tcPr>
            <w:tcW w:w="2976" w:type="dxa"/>
            <w:vMerge w:val="restart"/>
            <w:vAlign w:val="center"/>
          </w:tcPr>
          <w:p w:rsidR="008F795D" w:rsidRPr="00154933" w:rsidRDefault="008F795D" w:rsidP="00DB5A09">
            <w:pPr>
              <w:rPr>
                <w:i/>
              </w:rPr>
            </w:pPr>
            <w:r w:rsidRPr="00154933">
              <w:rPr>
                <w:i/>
              </w:rPr>
              <w:t>Основное мероприятие: Содержание воинских захоронений, расположенных на территории муниципального образования</w:t>
            </w:r>
          </w:p>
        </w:tc>
        <w:tc>
          <w:tcPr>
            <w:tcW w:w="1701" w:type="dxa"/>
            <w:vMerge w:val="restart"/>
            <w:vAlign w:val="center"/>
          </w:tcPr>
          <w:p w:rsidR="008F795D" w:rsidRPr="00154933" w:rsidRDefault="008F795D" w:rsidP="008E00D9">
            <w:pPr>
              <w:jc w:val="center"/>
              <w:rPr>
                <w:i/>
              </w:rPr>
            </w:pPr>
            <w:r w:rsidRPr="00154933">
              <w:rPr>
                <w:i/>
              </w:rPr>
              <w:t>Администрация  Кусинского сельского поселения</w:t>
            </w:r>
          </w:p>
        </w:tc>
        <w:tc>
          <w:tcPr>
            <w:tcW w:w="1276" w:type="dxa"/>
            <w:vMerge w:val="restart"/>
            <w:vAlign w:val="center"/>
          </w:tcPr>
          <w:p w:rsidR="008F795D" w:rsidRPr="00154933" w:rsidRDefault="008F795D" w:rsidP="00DB5A09">
            <w:pPr>
              <w:jc w:val="center"/>
              <w:rPr>
                <w:b/>
                <w:i/>
              </w:rPr>
            </w:pPr>
            <w:r w:rsidRPr="00154933">
              <w:rPr>
                <w:b/>
                <w:i/>
              </w:rPr>
              <w:t>2018</w:t>
            </w:r>
          </w:p>
        </w:tc>
        <w:tc>
          <w:tcPr>
            <w:tcW w:w="1276" w:type="dxa"/>
            <w:vMerge w:val="restart"/>
            <w:vAlign w:val="center"/>
          </w:tcPr>
          <w:p w:rsidR="008F795D" w:rsidRPr="00154933" w:rsidRDefault="008F795D" w:rsidP="00DB5A09">
            <w:pPr>
              <w:jc w:val="center"/>
              <w:rPr>
                <w:b/>
                <w:i/>
              </w:rPr>
            </w:pPr>
            <w:r w:rsidRPr="00154933">
              <w:rPr>
                <w:b/>
                <w:i/>
              </w:rPr>
              <w:t>2021</w:t>
            </w:r>
          </w:p>
        </w:tc>
        <w:tc>
          <w:tcPr>
            <w:tcW w:w="1276" w:type="dxa"/>
            <w:vAlign w:val="center"/>
          </w:tcPr>
          <w:p w:rsidR="008F795D" w:rsidRPr="00154933" w:rsidRDefault="008F795D" w:rsidP="00154013">
            <w:pPr>
              <w:jc w:val="center"/>
              <w:rPr>
                <w:i/>
              </w:rPr>
            </w:pPr>
            <w:r w:rsidRPr="00154933">
              <w:rPr>
                <w:i/>
              </w:rPr>
              <w:t>2018</w:t>
            </w:r>
          </w:p>
        </w:tc>
        <w:tc>
          <w:tcPr>
            <w:tcW w:w="992" w:type="dxa"/>
            <w:vAlign w:val="center"/>
          </w:tcPr>
          <w:p w:rsidR="008F795D" w:rsidRPr="00154933" w:rsidRDefault="008F795D" w:rsidP="00154933">
            <w:pPr>
              <w:pStyle w:val="a7"/>
              <w:jc w:val="center"/>
              <w:rPr>
                <w:i/>
                <w:sz w:val="20"/>
              </w:rPr>
            </w:pPr>
            <w:r w:rsidRPr="00154933">
              <w:rPr>
                <w:i/>
                <w:sz w:val="20"/>
              </w:rPr>
              <w:t>74,15</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74,15</w:t>
            </w:r>
          </w:p>
        </w:tc>
        <w:tc>
          <w:tcPr>
            <w:tcW w:w="1373" w:type="dxa"/>
            <w:vAlign w:val="center"/>
          </w:tcPr>
          <w:p w:rsidR="008F795D" w:rsidRDefault="008F795D" w:rsidP="00516213">
            <w:pPr>
              <w:jc w:val="center"/>
            </w:pPr>
            <w:r w:rsidRPr="00F546C4">
              <w:rPr>
                <w:i/>
              </w:rPr>
              <w:t>0,00</w:t>
            </w:r>
          </w:p>
        </w:tc>
      </w:tr>
      <w:tr w:rsidR="008F795D" w:rsidRPr="00772547" w:rsidTr="00516213">
        <w:trPr>
          <w:trHeight w:val="409"/>
        </w:trPr>
        <w:tc>
          <w:tcPr>
            <w:tcW w:w="534" w:type="dxa"/>
            <w:vMerge/>
            <w:vAlign w:val="center"/>
          </w:tcPr>
          <w:p w:rsidR="008F795D" w:rsidRPr="00154933" w:rsidRDefault="008F795D" w:rsidP="008E00D9">
            <w:pPr>
              <w:jc w:val="center"/>
              <w:rPr>
                <w:i/>
              </w:rPr>
            </w:pPr>
          </w:p>
        </w:tc>
        <w:tc>
          <w:tcPr>
            <w:tcW w:w="2976" w:type="dxa"/>
            <w:vMerge/>
            <w:vAlign w:val="center"/>
          </w:tcPr>
          <w:p w:rsidR="008F795D" w:rsidRPr="00154933" w:rsidRDefault="008F795D" w:rsidP="00DB5A09">
            <w:pPr>
              <w:rPr>
                <w:i/>
              </w:rPr>
            </w:pPr>
          </w:p>
        </w:tc>
        <w:tc>
          <w:tcPr>
            <w:tcW w:w="1701"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154013">
            <w:pPr>
              <w:jc w:val="center"/>
              <w:rPr>
                <w:i/>
              </w:rPr>
            </w:pPr>
          </w:p>
        </w:tc>
        <w:tc>
          <w:tcPr>
            <w:tcW w:w="1276" w:type="dxa"/>
            <w:vMerge/>
            <w:vAlign w:val="center"/>
          </w:tcPr>
          <w:p w:rsidR="008F795D" w:rsidRPr="00154933" w:rsidRDefault="008F795D" w:rsidP="00154013">
            <w:pPr>
              <w:jc w:val="center"/>
              <w:rPr>
                <w:i/>
              </w:rPr>
            </w:pPr>
          </w:p>
        </w:tc>
        <w:tc>
          <w:tcPr>
            <w:tcW w:w="1276" w:type="dxa"/>
            <w:vAlign w:val="center"/>
          </w:tcPr>
          <w:p w:rsidR="008F795D" w:rsidRPr="00154933" w:rsidRDefault="008F795D" w:rsidP="00154013">
            <w:pPr>
              <w:jc w:val="center"/>
              <w:rPr>
                <w:i/>
              </w:rPr>
            </w:pPr>
            <w:r w:rsidRPr="00154933">
              <w:rPr>
                <w:i/>
              </w:rPr>
              <w:t>2019</w:t>
            </w:r>
          </w:p>
        </w:tc>
        <w:tc>
          <w:tcPr>
            <w:tcW w:w="992" w:type="dxa"/>
            <w:vAlign w:val="center"/>
          </w:tcPr>
          <w:p w:rsidR="008F795D" w:rsidRPr="00154933" w:rsidRDefault="008F795D" w:rsidP="00154933">
            <w:pPr>
              <w:pStyle w:val="a7"/>
              <w:jc w:val="center"/>
              <w:rPr>
                <w:i/>
                <w:sz w:val="20"/>
              </w:rPr>
            </w:pPr>
            <w:r w:rsidRPr="00154933">
              <w:rPr>
                <w:i/>
                <w:sz w:val="20"/>
              </w:rPr>
              <w:t>53,19</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53,19</w:t>
            </w:r>
          </w:p>
        </w:tc>
        <w:tc>
          <w:tcPr>
            <w:tcW w:w="1373" w:type="dxa"/>
            <w:vAlign w:val="center"/>
          </w:tcPr>
          <w:p w:rsidR="008F795D" w:rsidRDefault="008F795D" w:rsidP="00516213">
            <w:pPr>
              <w:jc w:val="center"/>
            </w:pPr>
            <w:r w:rsidRPr="00F546C4">
              <w:rPr>
                <w:i/>
              </w:rPr>
              <w:t>0,00</w:t>
            </w:r>
          </w:p>
        </w:tc>
      </w:tr>
      <w:tr w:rsidR="008F795D" w:rsidRPr="00772547" w:rsidTr="00516213">
        <w:trPr>
          <w:trHeight w:val="415"/>
        </w:trPr>
        <w:tc>
          <w:tcPr>
            <w:tcW w:w="534" w:type="dxa"/>
            <w:vMerge/>
            <w:vAlign w:val="center"/>
          </w:tcPr>
          <w:p w:rsidR="008F795D" w:rsidRPr="00154933" w:rsidRDefault="008F795D" w:rsidP="008E00D9">
            <w:pPr>
              <w:jc w:val="center"/>
              <w:rPr>
                <w:i/>
              </w:rPr>
            </w:pPr>
          </w:p>
        </w:tc>
        <w:tc>
          <w:tcPr>
            <w:tcW w:w="2976" w:type="dxa"/>
            <w:vMerge/>
            <w:vAlign w:val="center"/>
          </w:tcPr>
          <w:p w:rsidR="008F795D" w:rsidRPr="00154933" w:rsidRDefault="008F795D" w:rsidP="00DB5A09">
            <w:pPr>
              <w:rPr>
                <w:i/>
              </w:rPr>
            </w:pPr>
          </w:p>
        </w:tc>
        <w:tc>
          <w:tcPr>
            <w:tcW w:w="1701"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154013">
            <w:pPr>
              <w:jc w:val="center"/>
              <w:rPr>
                <w:i/>
              </w:rPr>
            </w:pPr>
          </w:p>
        </w:tc>
        <w:tc>
          <w:tcPr>
            <w:tcW w:w="1276" w:type="dxa"/>
            <w:vMerge/>
            <w:vAlign w:val="center"/>
          </w:tcPr>
          <w:p w:rsidR="008F795D" w:rsidRPr="00154933" w:rsidRDefault="008F795D" w:rsidP="00154013">
            <w:pPr>
              <w:jc w:val="center"/>
              <w:rPr>
                <w:i/>
              </w:rPr>
            </w:pPr>
          </w:p>
        </w:tc>
        <w:tc>
          <w:tcPr>
            <w:tcW w:w="1276" w:type="dxa"/>
            <w:vAlign w:val="center"/>
          </w:tcPr>
          <w:p w:rsidR="008F795D" w:rsidRPr="00154933" w:rsidRDefault="008F795D" w:rsidP="00154013">
            <w:pPr>
              <w:jc w:val="center"/>
              <w:rPr>
                <w:i/>
              </w:rPr>
            </w:pPr>
            <w:r w:rsidRPr="00154933">
              <w:rPr>
                <w:i/>
              </w:rPr>
              <w:t>2020</w:t>
            </w:r>
          </w:p>
        </w:tc>
        <w:tc>
          <w:tcPr>
            <w:tcW w:w="992" w:type="dxa"/>
            <w:vAlign w:val="center"/>
          </w:tcPr>
          <w:p w:rsidR="008F795D" w:rsidRPr="00154933" w:rsidRDefault="008F795D" w:rsidP="00154933">
            <w:pPr>
              <w:pStyle w:val="a7"/>
              <w:jc w:val="center"/>
              <w:rPr>
                <w:i/>
                <w:sz w:val="20"/>
              </w:rPr>
            </w:pPr>
            <w:r w:rsidRPr="00154933">
              <w:rPr>
                <w:i/>
                <w:sz w:val="20"/>
              </w:rPr>
              <w:t>55,32</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55,32</w:t>
            </w:r>
          </w:p>
        </w:tc>
        <w:tc>
          <w:tcPr>
            <w:tcW w:w="1373" w:type="dxa"/>
            <w:vAlign w:val="center"/>
          </w:tcPr>
          <w:p w:rsidR="008F795D" w:rsidRDefault="008F795D" w:rsidP="00516213">
            <w:pPr>
              <w:jc w:val="center"/>
            </w:pPr>
            <w:r w:rsidRPr="00F546C4">
              <w:rPr>
                <w:i/>
              </w:rPr>
              <w:t>0,00</w:t>
            </w:r>
          </w:p>
        </w:tc>
      </w:tr>
      <w:tr w:rsidR="008F795D" w:rsidRPr="00772547" w:rsidTr="00516213">
        <w:trPr>
          <w:trHeight w:val="422"/>
        </w:trPr>
        <w:tc>
          <w:tcPr>
            <w:tcW w:w="534" w:type="dxa"/>
            <w:vMerge/>
            <w:vAlign w:val="center"/>
          </w:tcPr>
          <w:p w:rsidR="008F795D" w:rsidRPr="00154933" w:rsidRDefault="008F795D" w:rsidP="008E00D9">
            <w:pPr>
              <w:jc w:val="center"/>
              <w:rPr>
                <w:i/>
              </w:rPr>
            </w:pPr>
          </w:p>
        </w:tc>
        <w:tc>
          <w:tcPr>
            <w:tcW w:w="2976" w:type="dxa"/>
            <w:vMerge/>
            <w:vAlign w:val="center"/>
          </w:tcPr>
          <w:p w:rsidR="008F795D" w:rsidRPr="00154933" w:rsidRDefault="008F795D" w:rsidP="00DB5A09">
            <w:pPr>
              <w:rPr>
                <w:i/>
              </w:rPr>
            </w:pPr>
          </w:p>
        </w:tc>
        <w:tc>
          <w:tcPr>
            <w:tcW w:w="1701"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154013">
            <w:pPr>
              <w:jc w:val="center"/>
              <w:rPr>
                <w:i/>
              </w:rPr>
            </w:pPr>
          </w:p>
        </w:tc>
        <w:tc>
          <w:tcPr>
            <w:tcW w:w="1276" w:type="dxa"/>
            <w:vMerge/>
            <w:vAlign w:val="center"/>
          </w:tcPr>
          <w:p w:rsidR="008F795D" w:rsidRPr="00154933" w:rsidRDefault="008F795D" w:rsidP="00154013">
            <w:pPr>
              <w:jc w:val="center"/>
              <w:rPr>
                <w:i/>
              </w:rPr>
            </w:pPr>
          </w:p>
        </w:tc>
        <w:tc>
          <w:tcPr>
            <w:tcW w:w="1276" w:type="dxa"/>
            <w:vAlign w:val="center"/>
          </w:tcPr>
          <w:p w:rsidR="008F795D" w:rsidRPr="00154933" w:rsidRDefault="008F795D" w:rsidP="00154013">
            <w:pPr>
              <w:jc w:val="center"/>
              <w:rPr>
                <w:i/>
              </w:rPr>
            </w:pPr>
            <w:r w:rsidRPr="00154933">
              <w:rPr>
                <w:i/>
              </w:rPr>
              <w:t>2021</w:t>
            </w:r>
          </w:p>
        </w:tc>
        <w:tc>
          <w:tcPr>
            <w:tcW w:w="992" w:type="dxa"/>
            <w:vAlign w:val="center"/>
          </w:tcPr>
          <w:p w:rsidR="008F795D" w:rsidRPr="00154933" w:rsidRDefault="008F795D" w:rsidP="00154933">
            <w:pPr>
              <w:pStyle w:val="a7"/>
              <w:jc w:val="center"/>
              <w:rPr>
                <w:i/>
                <w:sz w:val="20"/>
              </w:rPr>
            </w:pPr>
            <w:r w:rsidRPr="00154933">
              <w:rPr>
                <w:i/>
                <w:sz w:val="20"/>
              </w:rPr>
              <w:t>56,43</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56,43</w:t>
            </w:r>
          </w:p>
        </w:tc>
        <w:tc>
          <w:tcPr>
            <w:tcW w:w="1373" w:type="dxa"/>
            <w:vAlign w:val="center"/>
          </w:tcPr>
          <w:p w:rsidR="008F795D" w:rsidRDefault="008F795D" w:rsidP="00516213">
            <w:pPr>
              <w:jc w:val="center"/>
            </w:pPr>
            <w:r w:rsidRPr="00F546C4">
              <w:rPr>
                <w:i/>
              </w:rPr>
              <w:t>0,00</w:t>
            </w:r>
          </w:p>
        </w:tc>
      </w:tr>
      <w:tr w:rsidR="008F795D" w:rsidRPr="00772547" w:rsidTr="00516213">
        <w:trPr>
          <w:trHeight w:val="399"/>
        </w:trPr>
        <w:tc>
          <w:tcPr>
            <w:tcW w:w="534" w:type="dxa"/>
            <w:vMerge w:val="restart"/>
            <w:vAlign w:val="center"/>
          </w:tcPr>
          <w:p w:rsidR="008F795D" w:rsidRPr="00154933" w:rsidRDefault="008F795D" w:rsidP="008E00D9">
            <w:pPr>
              <w:jc w:val="center"/>
              <w:rPr>
                <w:i/>
              </w:rPr>
            </w:pPr>
            <w:r w:rsidRPr="00154933">
              <w:rPr>
                <w:i/>
              </w:rPr>
              <w:t>1.3.</w:t>
            </w:r>
          </w:p>
        </w:tc>
        <w:tc>
          <w:tcPr>
            <w:tcW w:w="2976" w:type="dxa"/>
            <w:vMerge w:val="restart"/>
            <w:vAlign w:val="center"/>
          </w:tcPr>
          <w:p w:rsidR="008F795D" w:rsidRPr="00154933" w:rsidRDefault="008F795D" w:rsidP="00DB5A09">
            <w:pPr>
              <w:rPr>
                <w:i/>
              </w:rPr>
            </w:pPr>
            <w:r w:rsidRPr="00154933">
              <w:rPr>
                <w:i/>
              </w:rPr>
              <w:t xml:space="preserve">Основное мероприятие: Благоустройство  территории муниципального  образования </w:t>
            </w:r>
          </w:p>
        </w:tc>
        <w:tc>
          <w:tcPr>
            <w:tcW w:w="1701" w:type="dxa"/>
            <w:vMerge w:val="restart"/>
            <w:vAlign w:val="center"/>
          </w:tcPr>
          <w:p w:rsidR="008F795D" w:rsidRPr="00154933" w:rsidRDefault="008F795D" w:rsidP="008E00D9">
            <w:pPr>
              <w:jc w:val="center"/>
              <w:rPr>
                <w:i/>
              </w:rPr>
            </w:pPr>
            <w:r w:rsidRPr="00154933">
              <w:rPr>
                <w:i/>
              </w:rPr>
              <w:t>Администрация  Кусинского сельского поселения</w:t>
            </w:r>
          </w:p>
        </w:tc>
        <w:tc>
          <w:tcPr>
            <w:tcW w:w="1276" w:type="dxa"/>
            <w:vMerge w:val="restart"/>
            <w:vAlign w:val="center"/>
          </w:tcPr>
          <w:p w:rsidR="008F795D" w:rsidRPr="00154933" w:rsidRDefault="008F795D" w:rsidP="00DB5A09">
            <w:pPr>
              <w:jc w:val="center"/>
              <w:rPr>
                <w:b/>
                <w:i/>
              </w:rPr>
            </w:pPr>
            <w:r w:rsidRPr="00154933">
              <w:rPr>
                <w:b/>
                <w:i/>
              </w:rPr>
              <w:t>2018</w:t>
            </w:r>
          </w:p>
        </w:tc>
        <w:tc>
          <w:tcPr>
            <w:tcW w:w="1276" w:type="dxa"/>
            <w:vMerge w:val="restart"/>
            <w:vAlign w:val="center"/>
          </w:tcPr>
          <w:p w:rsidR="008F795D" w:rsidRPr="00154933" w:rsidRDefault="008F795D" w:rsidP="00DB5A09">
            <w:pPr>
              <w:jc w:val="center"/>
              <w:rPr>
                <w:b/>
                <w:i/>
              </w:rPr>
            </w:pPr>
            <w:r w:rsidRPr="00154933">
              <w:rPr>
                <w:b/>
                <w:i/>
              </w:rPr>
              <w:t>2021</w:t>
            </w:r>
          </w:p>
        </w:tc>
        <w:tc>
          <w:tcPr>
            <w:tcW w:w="1276" w:type="dxa"/>
            <w:vAlign w:val="center"/>
          </w:tcPr>
          <w:p w:rsidR="008F795D" w:rsidRPr="00154933" w:rsidRDefault="008F795D" w:rsidP="00A350C4">
            <w:pPr>
              <w:jc w:val="center"/>
              <w:rPr>
                <w:i/>
              </w:rPr>
            </w:pPr>
            <w:r w:rsidRPr="00154933">
              <w:rPr>
                <w:i/>
              </w:rPr>
              <w:t>2018</w:t>
            </w:r>
          </w:p>
        </w:tc>
        <w:tc>
          <w:tcPr>
            <w:tcW w:w="992" w:type="dxa"/>
            <w:vAlign w:val="center"/>
          </w:tcPr>
          <w:p w:rsidR="008F795D" w:rsidRPr="00154933" w:rsidRDefault="008F795D" w:rsidP="00154933">
            <w:pPr>
              <w:pStyle w:val="a7"/>
              <w:jc w:val="center"/>
              <w:rPr>
                <w:i/>
                <w:sz w:val="20"/>
              </w:rPr>
            </w:pPr>
            <w:r w:rsidRPr="00154933">
              <w:rPr>
                <w:i/>
                <w:sz w:val="20"/>
              </w:rPr>
              <w:t>381,88</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381,88</w:t>
            </w:r>
          </w:p>
        </w:tc>
        <w:tc>
          <w:tcPr>
            <w:tcW w:w="1373" w:type="dxa"/>
            <w:vAlign w:val="center"/>
          </w:tcPr>
          <w:p w:rsidR="008F795D" w:rsidRDefault="008F795D" w:rsidP="00516213">
            <w:pPr>
              <w:jc w:val="center"/>
            </w:pPr>
            <w:r w:rsidRPr="00F546C4">
              <w:rPr>
                <w:i/>
              </w:rPr>
              <w:t>0,00</w:t>
            </w:r>
          </w:p>
        </w:tc>
      </w:tr>
      <w:tr w:rsidR="008F795D" w:rsidRPr="00772547" w:rsidTr="00516213">
        <w:trPr>
          <w:trHeight w:val="419"/>
        </w:trPr>
        <w:tc>
          <w:tcPr>
            <w:tcW w:w="534" w:type="dxa"/>
            <w:vMerge/>
            <w:vAlign w:val="center"/>
          </w:tcPr>
          <w:p w:rsidR="008F795D" w:rsidRPr="00154933" w:rsidRDefault="008F795D" w:rsidP="008E00D9">
            <w:pPr>
              <w:jc w:val="center"/>
              <w:rPr>
                <w:i/>
              </w:rPr>
            </w:pPr>
          </w:p>
        </w:tc>
        <w:tc>
          <w:tcPr>
            <w:tcW w:w="2976" w:type="dxa"/>
            <w:vMerge/>
            <w:vAlign w:val="center"/>
          </w:tcPr>
          <w:p w:rsidR="008F795D" w:rsidRPr="00154933" w:rsidRDefault="008F795D" w:rsidP="00DB5A09">
            <w:pPr>
              <w:rPr>
                <w:i/>
              </w:rPr>
            </w:pPr>
          </w:p>
        </w:tc>
        <w:tc>
          <w:tcPr>
            <w:tcW w:w="1701"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A350C4">
            <w:pPr>
              <w:jc w:val="center"/>
              <w:rPr>
                <w:i/>
              </w:rPr>
            </w:pPr>
          </w:p>
        </w:tc>
        <w:tc>
          <w:tcPr>
            <w:tcW w:w="1276" w:type="dxa"/>
            <w:vMerge/>
            <w:vAlign w:val="center"/>
          </w:tcPr>
          <w:p w:rsidR="008F795D" w:rsidRPr="00154933" w:rsidRDefault="008F795D" w:rsidP="00A350C4">
            <w:pPr>
              <w:jc w:val="center"/>
              <w:rPr>
                <w:i/>
              </w:rPr>
            </w:pPr>
          </w:p>
        </w:tc>
        <w:tc>
          <w:tcPr>
            <w:tcW w:w="1276" w:type="dxa"/>
            <w:vAlign w:val="center"/>
          </w:tcPr>
          <w:p w:rsidR="008F795D" w:rsidRPr="00154933" w:rsidRDefault="008F795D" w:rsidP="00A350C4">
            <w:pPr>
              <w:jc w:val="center"/>
              <w:rPr>
                <w:i/>
              </w:rPr>
            </w:pPr>
            <w:r w:rsidRPr="00154933">
              <w:rPr>
                <w:i/>
              </w:rPr>
              <w:t>2019</w:t>
            </w:r>
          </w:p>
        </w:tc>
        <w:tc>
          <w:tcPr>
            <w:tcW w:w="992" w:type="dxa"/>
            <w:vAlign w:val="center"/>
          </w:tcPr>
          <w:p w:rsidR="008F795D" w:rsidRPr="00154933" w:rsidRDefault="008F795D" w:rsidP="00154933">
            <w:pPr>
              <w:pStyle w:val="a7"/>
              <w:jc w:val="center"/>
              <w:rPr>
                <w:i/>
                <w:sz w:val="20"/>
              </w:rPr>
            </w:pPr>
            <w:r w:rsidRPr="00154933">
              <w:rPr>
                <w:i/>
                <w:sz w:val="20"/>
              </w:rPr>
              <w:t>429,61</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429,61</w:t>
            </w:r>
          </w:p>
        </w:tc>
        <w:tc>
          <w:tcPr>
            <w:tcW w:w="1373" w:type="dxa"/>
            <w:vAlign w:val="center"/>
          </w:tcPr>
          <w:p w:rsidR="008F795D" w:rsidRDefault="008F795D" w:rsidP="00516213">
            <w:pPr>
              <w:jc w:val="center"/>
            </w:pPr>
            <w:r w:rsidRPr="00F546C4">
              <w:rPr>
                <w:i/>
              </w:rPr>
              <w:t>0,00</w:t>
            </w:r>
          </w:p>
        </w:tc>
      </w:tr>
      <w:tr w:rsidR="008F795D" w:rsidRPr="00772547" w:rsidTr="00516213">
        <w:trPr>
          <w:trHeight w:val="412"/>
        </w:trPr>
        <w:tc>
          <w:tcPr>
            <w:tcW w:w="534" w:type="dxa"/>
            <w:vMerge/>
            <w:vAlign w:val="center"/>
          </w:tcPr>
          <w:p w:rsidR="008F795D" w:rsidRPr="00154933" w:rsidRDefault="008F795D" w:rsidP="008E00D9">
            <w:pPr>
              <w:jc w:val="center"/>
              <w:rPr>
                <w:i/>
              </w:rPr>
            </w:pPr>
          </w:p>
        </w:tc>
        <w:tc>
          <w:tcPr>
            <w:tcW w:w="2976" w:type="dxa"/>
            <w:vMerge/>
            <w:vAlign w:val="center"/>
          </w:tcPr>
          <w:p w:rsidR="008F795D" w:rsidRPr="00154933" w:rsidRDefault="008F795D" w:rsidP="00DB5A09">
            <w:pPr>
              <w:rPr>
                <w:i/>
              </w:rPr>
            </w:pPr>
          </w:p>
        </w:tc>
        <w:tc>
          <w:tcPr>
            <w:tcW w:w="1701"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A350C4">
            <w:pPr>
              <w:jc w:val="center"/>
              <w:rPr>
                <w:i/>
              </w:rPr>
            </w:pPr>
          </w:p>
        </w:tc>
        <w:tc>
          <w:tcPr>
            <w:tcW w:w="1276" w:type="dxa"/>
            <w:vMerge/>
            <w:vAlign w:val="center"/>
          </w:tcPr>
          <w:p w:rsidR="008F795D" w:rsidRPr="00154933" w:rsidRDefault="008F795D" w:rsidP="00A350C4">
            <w:pPr>
              <w:jc w:val="center"/>
              <w:rPr>
                <w:i/>
              </w:rPr>
            </w:pPr>
          </w:p>
        </w:tc>
        <w:tc>
          <w:tcPr>
            <w:tcW w:w="1276" w:type="dxa"/>
            <w:vAlign w:val="center"/>
          </w:tcPr>
          <w:p w:rsidR="008F795D" w:rsidRPr="00154933" w:rsidRDefault="008F795D" w:rsidP="00A350C4">
            <w:pPr>
              <w:jc w:val="center"/>
              <w:rPr>
                <w:i/>
              </w:rPr>
            </w:pPr>
            <w:r w:rsidRPr="00154933">
              <w:rPr>
                <w:i/>
              </w:rPr>
              <w:t>2020</w:t>
            </w:r>
          </w:p>
        </w:tc>
        <w:tc>
          <w:tcPr>
            <w:tcW w:w="992" w:type="dxa"/>
            <w:vAlign w:val="center"/>
          </w:tcPr>
          <w:p w:rsidR="008F795D" w:rsidRPr="00154933" w:rsidRDefault="008F795D" w:rsidP="00154933">
            <w:pPr>
              <w:pStyle w:val="a7"/>
              <w:jc w:val="center"/>
              <w:rPr>
                <w:i/>
                <w:sz w:val="20"/>
              </w:rPr>
            </w:pPr>
            <w:r w:rsidRPr="00154933">
              <w:rPr>
                <w:i/>
                <w:sz w:val="20"/>
              </w:rPr>
              <w:t>446,79</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446,79</w:t>
            </w:r>
          </w:p>
        </w:tc>
        <w:tc>
          <w:tcPr>
            <w:tcW w:w="1373" w:type="dxa"/>
            <w:vAlign w:val="center"/>
          </w:tcPr>
          <w:p w:rsidR="008F795D" w:rsidRDefault="008F795D" w:rsidP="00516213">
            <w:pPr>
              <w:jc w:val="center"/>
            </w:pPr>
            <w:r w:rsidRPr="00F546C4">
              <w:rPr>
                <w:i/>
              </w:rPr>
              <w:t>0,00</w:t>
            </w:r>
          </w:p>
        </w:tc>
      </w:tr>
      <w:tr w:rsidR="008F795D" w:rsidRPr="00772547" w:rsidTr="00516213">
        <w:trPr>
          <w:trHeight w:val="417"/>
        </w:trPr>
        <w:tc>
          <w:tcPr>
            <w:tcW w:w="534" w:type="dxa"/>
            <w:vMerge/>
            <w:vAlign w:val="center"/>
          </w:tcPr>
          <w:p w:rsidR="008F795D" w:rsidRPr="00154933" w:rsidRDefault="008F795D" w:rsidP="008E00D9">
            <w:pPr>
              <w:jc w:val="center"/>
              <w:rPr>
                <w:i/>
              </w:rPr>
            </w:pPr>
          </w:p>
        </w:tc>
        <w:tc>
          <w:tcPr>
            <w:tcW w:w="2976" w:type="dxa"/>
            <w:vMerge/>
            <w:vAlign w:val="center"/>
          </w:tcPr>
          <w:p w:rsidR="008F795D" w:rsidRPr="00154933" w:rsidRDefault="008F795D" w:rsidP="00DB5A09">
            <w:pPr>
              <w:rPr>
                <w:i/>
              </w:rPr>
            </w:pPr>
          </w:p>
        </w:tc>
        <w:tc>
          <w:tcPr>
            <w:tcW w:w="1701"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A350C4">
            <w:pPr>
              <w:jc w:val="center"/>
              <w:rPr>
                <w:i/>
              </w:rPr>
            </w:pPr>
          </w:p>
        </w:tc>
        <w:tc>
          <w:tcPr>
            <w:tcW w:w="1276" w:type="dxa"/>
            <w:vMerge/>
            <w:vAlign w:val="center"/>
          </w:tcPr>
          <w:p w:rsidR="008F795D" w:rsidRPr="00154933" w:rsidRDefault="008F795D" w:rsidP="00A350C4">
            <w:pPr>
              <w:jc w:val="center"/>
              <w:rPr>
                <w:i/>
              </w:rPr>
            </w:pPr>
          </w:p>
        </w:tc>
        <w:tc>
          <w:tcPr>
            <w:tcW w:w="1276" w:type="dxa"/>
            <w:vAlign w:val="center"/>
          </w:tcPr>
          <w:p w:rsidR="008F795D" w:rsidRPr="00154933" w:rsidRDefault="008F795D" w:rsidP="00242D3D">
            <w:pPr>
              <w:jc w:val="center"/>
              <w:rPr>
                <w:i/>
              </w:rPr>
            </w:pPr>
            <w:r w:rsidRPr="00154933">
              <w:rPr>
                <w:i/>
              </w:rPr>
              <w:t>2021</w:t>
            </w:r>
          </w:p>
        </w:tc>
        <w:tc>
          <w:tcPr>
            <w:tcW w:w="992" w:type="dxa"/>
            <w:vAlign w:val="center"/>
          </w:tcPr>
          <w:p w:rsidR="008F795D" w:rsidRPr="00154933" w:rsidRDefault="008F795D" w:rsidP="00154933">
            <w:pPr>
              <w:pStyle w:val="a7"/>
              <w:jc w:val="center"/>
              <w:rPr>
                <w:i/>
                <w:sz w:val="20"/>
              </w:rPr>
            </w:pPr>
            <w:r w:rsidRPr="00B257EB">
              <w:rPr>
                <w:i/>
                <w:sz w:val="20"/>
              </w:rPr>
              <w:t>455,73</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B257EB">
              <w:rPr>
                <w:i/>
                <w:sz w:val="20"/>
              </w:rPr>
              <w:t>455,73</w:t>
            </w:r>
          </w:p>
        </w:tc>
        <w:tc>
          <w:tcPr>
            <w:tcW w:w="1373" w:type="dxa"/>
            <w:vAlign w:val="center"/>
          </w:tcPr>
          <w:p w:rsidR="008F795D" w:rsidRDefault="008F795D" w:rsidP="00516213">
            <w:pPr>
              <w:jc w:val="center"/>
            </w:pPr>
            <w:r w:rsidRPr="00F546C4">
              <w:rPr>
                <w:i/>
              </w:rPr>
              <w:t>0,00</w:t>
            </w:r>
          </w:p>
        </w:tc>
      </w:tr>
      <w:tr w:rsidR="008F795D" w:rsidRPr="00772547" w:rsidTr="00516213">
        <w:trPr>
          <w:trHeight w:val="423"/>
        </w:trPr>
        <w:tc>
          <w:tcPr>
            <w:tcW w:w="534" w:type="dxa"/>
            <w:vMerge w:val="restart"/>
            <w:vAlign w:val="center"/>
          </w:tcPr>
          <w:p w:rsidR="008F795D" w:rsidRPr="00154933" w:rsidRDefault="008F795D" w:rsidP="008E00D9">
            <w:pPr>
              <w:jc w:val="center"/>
              <w:rPr>
                <w:i/>
              </w:rPr>
            </w:pPr>
            <w:r w:rsidRPr="00154933">
              <w:rPr>
                <w:i/>
              </w:rPr>
              <w:lastRenderedPageBreak/>
              <w:t>1.4.</w:t>
            </w:r>
          </w:p>
        </w:tc>
        <w:tc>
          <w:tcPr>
            <w:tcW w:w="2976" w:type="dxa"/>
            <w:vMerge w:val="restart"/>
            <w:vAlign w:val="center"/>
          </w:tcPr>
          <w:p w:rsidR="008F795D" w:rsidRPr="00154933" w:rsidRDefault="008F795D" w:rsidP="00DB5A09">
            <w:pPr>
              <w:rPr>
                <w:i/>
              </w:rPr>
            </w:pPr>
            <w:r w:rsidRPr="00154933">
              <w:rPr>
                <w:i/>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701" w:type="dxa"/>
            <w:vMerge w:val="restart"/>
            <w:vAlign w:val="center"/>
          </w:tcPr>
          <w:p w:rsidR="008F795D" w:rsidRPr="00154933" w:rsidRDefault="008F795D" w:rsidP="008E00D9">
            <w:pPr>
              <w:jc w:val="center"/>
              <w:rPr>
                <w:i/>
              </w:rPr>
            </w:pPr>
            <w:r w:rsidRPr="00154933">
              <w:rPr>
                <w:i/>
              </w:rPr>
              <w:t>Администрация  Кусинского сельского поселения</w:t>
            </w:r>
          </w:p>
        </w:tc>
        <w:tc>
          <w:tcPr>
            <w:tcW w:w="1276" w:type="dxa"/>
            <w:vMerge w:val="restart"/>
            <w:vAlign w:val="center"/>
          </w:tcPr>
          <w:p w:rsidR="008F795D" w:rsidRPr="00154933" w:rsidRDefault="008F795D" w:rsidP="00DB5A09">
            <w:pPr>
              <w:jc w:val="center"/>
              <w:rPr>
                <w:b/>
                <w:i/>
              </w:rPr>
            </w:pPr>
            <w:r w:rsidRPr="00154933">
              <w:rPr>
                <w:b/>
                <w:i/>
              </w:rPr>
              <w:t>2018</w:t>
            </w:r>
          </w:p>
        </w:tc>
        <w:tc>
          <w:tcPr>
            <w:tcW w:w="1276" w:type="dxa"/>
            <w:vMerge w:val="restart"/>
            <w:vAlign w:val="center"/>
          </w:tcPr>
          <w:p w:rsidR="008F795D" w:rsidRPr="00154933" w:rsidRDefault="008F795D" w:rsidP="00DB5A09">
            <w:pPr>
              <w:jc w:val="center"/>
              <w:rPr>
                <w:b/>
                <w:i/>
              </w:rPr>
            </w:pPr>
            <w:r w:rsidRPr="00154933">
              <w:rPr>
                <w:b/>
                <w:i/>
              </w:rPr>
              <w:t>2021</w:t>
            </w:r>
          </w:p>
        </w:tc>
        <w:tc>
          <w:tcPr>
            <w:tcW w:w="1276" w:type="dxa"/>
            <w:vAlign w:val="center"/>
          </w:tcPr>
          <w:p w:rsidR="008F795D" w:rsidRPr="00154933" w:rsidRDefault="008F795D" w:rsidP="00A350C4">
            <w:pPr>
              <w:jc w:val="center"/>
              <w:rPr>
                <w:i/>
              </w:rPr>
            </w:pPr>
            <w:r w:rsidRPr="00154933">
              <w:rPr>
                <w:i/>
              </w:rPr>
              <w:t>2018</w:t>
            </w:r>
          </w:p>
        </w:tc>
        <w:tc>
          <w:tcPr>
            <w:tcW w:w="992" w:type="dxa"/>
            <w:vAlign w:val="center"/>
          </w:tcPr>
          <w:p w:rsidR="008F795D" w:rsidRPr="00154933" w:rsidRDefault="008F795D" w:rsidP="00154933">
            <w:pPr>
              <w:pStyle w:val="a7"/>
              <w:jc w:val="center"/>
              <w:rPr>
                <w:i/>
                <w:sz w:val="20"/>
              </w:rPr>
            </w:pPr>
            <w:r w:rsidRPr="00154933">
              <w:rPr>
                <w:i/>
                <w:sz w:val="20"/>
              </w:rPr>
              <w:t>234,89</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234,89</w:t>
            </w:r>
          </w:p>
        </w:tc>
        <w:tc>
          <w:tcPr>
            <w:tcW w:w="1373" w:type="dxa"/>
            <w:vAlign w:val="center"/>
          </w:tcPr>
          <w:p w:rsidR="008F795D" w:rsidRDefault="008F795D" w:rsidP="00516213">
            <w:pPr>
              <w:jc w:val="center"/>
            </w:pPr>
            <w:r w:rsidRPr="00F546C4">
              <w:rPr>
                <w:i/>
              </w:rPr>
              <w:t>0,00</w:t>
            </w:r>
          </w:p>
        </w:tc>
      </w:tr>
      <w:tr w:rsidR="008F795D" w:rsidRPr="00772547" w:rsidTr="00516213">
        <w:trPr>
          <w:trHeight w:val="451"/>
        </w:trPr>
        <w:tc>
          <w:tcPr>
            <w:tcW w:w="534" w:type="dxa"/>
            <w:vMerge/>
            <w:vAlign w:val="center"/>
          </w:tcPr>
          <w:p w:rsidR="008F795D" w:rsidRPr="00154933" w:rsidRDefault="008F795D" w:rsidP="008E00D9">
            <w:pPr>
              <w:jc w:val="center"/>
              <w:rPr>
                <w:i/>
              </w:rPr>
            </w:pPr>
          </w:p>
        </w:tc>
        <w:tc>
          <w:tcPr>
            <w:tcW w:w="2976" w:type="dxa"/>
            <w:vMerge/>
            <w:vAlign w:val="center"/>
          </w:tcPr>
          <w:p w:rsidR="008F795D" w:rsidRPr="00154933" w:rsidRDefault="008F795D" w:rsidP="00DB5A09">
            <w:pPr>
              <w:rPr>
                <w:i/>
              </w:rPr>
            </w:pPr>
          </w:p>
        </w:tc>
        <w:tc>
          <w:tcPr>
            <w:tcW w:w="1701"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A350C4">
            <w:pPr>
              <w:jc w:val="center"/>
              <w:rPr>
                <w:i/>
              </w:rPr>
            </w:pPr>
          </w:p>
        </w:tc>
        <w:tc>
          <w:tcPr>
            <w:tcW w:w="1276" w:type="dxa"/>
            <w:vMerge/>
            <w:vAlign w:val="center"/>
          </w:tcPr>
          <w:p w:rsidR="008F795D" w:rsidRPr="00154933" w:rsidRDefault="008F795D" w:rsidP="00A350C4">
            <w:pPr>
              <w:jc w:val="center"/>
              <w:rPr>
                <w:i/>
              </w:rPr>
            </w:pPr>
          </w:p>
        </w:tc>
        <w:tc>
          <w:tcPr>
            <w:tcW w:w="1276" w:type="dxa"/>
            <w:vAlign w:val="center"/>
          </w:tcPr>
          <w:p w:rsidR="008F795D" w:rsidRPr="00154933" w:rsidRDefault="008F795D" w:rsidP="00A350C4">
            <w:pPr>
              <w:jc w:val="center"/>
              <w:rPr>
                <w:i/>
              </w:rPr>
            </w:pPr>
            <w:r w:rsidRPr="00154933">
              <w:rPr>
                <w:i/>
              </w:rPr>
              <w:t>2019</w:t>
            </w:r>
          </w:p>
        </w:tc>
        <w:tc>
          <w:tcPr>
            <w:tcW w:w="992" w:type="dxa"/>
            <w:vAlign w:val="center"/>
          </w:tcPr>
          <w:p w:rsidR="008F795D" w:rsidRPr="00154933" w:rsidRDefault="008F795D" w:rsidP="00154933">
            <w:pPr>
              <w:pStyle w:val="a7"/>
              <w:jc w:val="center"/>
              <w:rPr>
                <w:i/>
                <w:sz w:val="20"/>
              </w:rPr>
            </w:pPr>
            <w:r w:rsidRPr="00154933">
              <w:rPr>
                <w:i/>
                <w:sz w:val="20"/>
              </w:rPr>
              <w:t>331,38</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331,38</w:t>
            </w:r>
          </w:p>
        </w:tc>
        <w:tc>
          <w:tcPr>
            <w:tcW w:w="1373" w:type="dxa"/>
            <w:vAlign w:val="center"/>
          </w:tcPr>
          <w:p w:rsidR="008F795D" w:rsidRDefault="008F795D" w:rsidP="00516213">
            <w:pPr>
              <w:jc w:val="center"/>
            </w:pPr>
            <w:r w:rsidRPr="00F546C4">
              <w:rPr>
                <w:i/>
              </w:rPr>
              <w:t>0,00</w:t>
            </w:r>
          </w:p>
        </w:tc>
      </w:tr>
      <w:tr w:rsidR="008F795D" w:rsidRPr="00772547" w:rsidTr="00516213">
        <w:trPr>
          <w:trHeight w:val="377"/>
        </w:trPr>
        <w:tc>
          <w:tcPr>
            <w:tcW w:w="534" w:type="dxa"/>
            <w:vMerge/>
            <w:vAlign w:val="center"/>
          </w:tcPr>
          <w:p w:rsidR="008F795D" w:rsidRPr="00154933" w:rsidRDefault="008F795D" w:rsidP="008E00D9">
            <w:pPr>
              <w:jc w:val="center"/>
              <w:rPr>
                <w:i/>
              </w:rPr>
            </w:pPr>
          </w:p>
        </w:tc>
        <w:tc>
          <w:tcPr>
            <w:tcW w:w="2976" w:type="dxa"/>
            <w:vMerge/>
            <w:vAlign w:val="center"/>
          </w:tcPr>
          <w:p w:rsidR="008F795D" w:rsidRPr="00154933" w:rsidRDefault="008F795D" w:rsidP="00DB5A09">
            <w:pPr>
              <w:rPr>
                <w:i/>
              </w:rPr>
            </w:pPr>
          </w:p>
        </w:tc>
        <w:tc>
          <w:tcPr>
            <w:tcW w:w="1701"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A350C4">
            <w:pPr>
              <w:jc w:val="center"/>
              <w:rPr>
                <w:i/>
              </w:rPr>
            </w:pPr>
          </w:p>
        </w:tc>
        <w:tc>
          <w:tcPr>
            <w:tcW w:w="1276" w:type="dxa"/>
            <w:vMerge/>
            <w:vAlign w:val="center"/>
          </w:tcPr>
          <w:p w:rsidR="008F795D" w:rsidRPr="00154933" w:rsidRDefault="008F795D" w:rsidP="00A350C4">
            <w:pPr>
              <w:jc w:val="center"/>
              <w:rPr>
                <w:i/>
              </w:rPr>
            </w:pPr>
          </w:p>
        </w:tc>
        <w:tc>
          <w:tcPr>
            <w:tcW w:w="1276" w:type="dxa"/>
            <w:vAlign w:val="center"/>
          </w:tcPr>
          <w:p w:rsidR="008F795D" w:rsidRPr="00154933" w:rsidRDefault="008F795D" w:rsidP="00A350C4">
            <w:pPr>
              <w:jc w:val="center"/>
              <w:rPr>
                <w:i/>
              </w:rPr>
            </w:pPr>
            <w:r w:rsidRPr="00154933">
              <w:rPr>
                <w:i/>
              </w:rPr>
              <w:t>2020</w:t>
            </w:r>
          </w:p>
        </w:tc>
        <w:tc>
          <w:tcPr>
            <w:tcW w:w="992" w:type="dxa"/>
            <w:vAlign w:val="center"/>
          </w:tcPr>
          <w:p w:rsidR="008F795D" w:rsidRPr="00154933" w:rsidRDefault="008F795D" w:rsidP="00154933">
            <w:pPr>
              <w:pStyle w:val="a7"/>
              <w:jc w:val="center"/>
              <w:rPr>
                <w:i/>
                <w:sz w:val="20"/>
              </w:rPr>
            </w:pPr>
            <w:r w:rsidRPr="00154933">
              <w:rPr>
                <w:i/>
                <w:sz w:val="20"/>
              </w:rPr>
              <w:t>362,12</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362,12</w:t>
            </w:r>
          </w:p>
        </w:tc>
        <w:tc>
          <w:tcPr>
            <w:tcW w:w="1373" w:type="dxa"/>
            <w:vAlign w:val="center"/>
          </w:tcPr>
          <w:p w:rsidR="008F795D" w:rsidRDefault="008F795D" w:rsidP="00516213">
            <w:pPr>
              <w:jc w:val="center"/>
            </w:pPr>
            <w:r w:rsidRPr="00F546C4">
              <w:rPr>
                <w:i/>
              </w:rPr>
              <w:t>0,00</w:t>
            </w:r>
          </w:p>
        </w:tc>
      </w:tr>
      <w:tr w:rsidR="008F795D" w:rsidRPr="00772547" w:rsidTr="00516213">
        <w:trPr>
          <w:trHeight w:val="412"/>
        </w:trPr>
        <w:tc>
          <w:tcPr>
            <w:tcW w:w="534" w:type="dxa"/>
            <w:vMerge/>
            <w:vAlign w:val="center"/>
          </w:tcPr>
          <w:p w:rsidR="008F795D" w:rsidRPr="00154933" w:rsidRDefault="008F795D" w:rsidP="008E00D9">
            <w:pPr>
              <w:jc w:val="center"/>
              <w:rPr>
                <w:i/>
              </w:rPr>
            </w:pPr>
          </w:p>
        </w:tc>
        <w:tc>
          <w:tcPr>
            <w:tcW w:w="2976" w:type="dxa"/>
            <w:vMerge/>
            <w:vAlign w:val="center"/>
          </w:tcPr>
          <w:p w:rsidR="008F795D" w:rsidRPr="00154933" w:rsidRDefault="008F795D" w:rsidP="00DB5A09">
            <w:pPr>
              <w:rPr>
                <w:i/>
              </w:rPr>
            </w:pPr>
          </w:p>
        </w:tc>
        <w:tc>
          <w:tcPr>
            <w:tcW w:w="1701"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A350C4">
            <w:pPr>
              <w:jc w:val="center"/>
              <w:rPr>
                <w:i/>
              </w:rPr>
            </w:pPr>
          </w:p>
        </w:tc>
        <w:tc>
          <w:tcPr>
            <w:tcW w:w="1276" w:type="dxa"/>
            <w:vMerge/>
            <w:vAlign w:val="center"/>
          </w:tcPr>
          <w:p w:rsidR="008F795D" w:rsidRPr="00154933" w:rsidRDefault="008F795D" w:rsidP="00A350C4">
            <w:pPr>
              <w:jc w:val="center"/>
              <w:rPr>
                <w:i/>
              </w:rPr>
            </w:pPr>
          </w:p>
        </w:tc>
        <w:tc>
          <w:tcPr>
            <w:tcW w:w="1276" w:type="dxa"/>
            <w:vAlign w:val="center"/>
          </w:tcPr>
          <w:p w:rsidR="008F795D" w:rsidRPr="00154933" w:rsidRDefault="008F795D" w:rsidP="00242D3D">
            <w:pPr>
              <w:jc w:val="center"/>
              <w:rPr>
                <w:i/>
              </w:rPr>
            </w:pPr>
            <w:r w:rsidRPr="00154933">
              <w:rPr>
                <w:i/>
              </w:rPr>
              <w:t>2021</w:t>
            </w:r>
          </w:p>
        </w:tc>
        <w:tc>
          <w:tcPr>
            <w:tcW w:w="992" w:type="dxa"/>
            <w:vAlign w:val="center"/>
          </w:tcPr>
          <w:p w:rsidR="008F795D" w:rsidRPr="00154933" w:rsidRDefault="008F795D" w:rsidP="00154933">
            <w:pPr>
              <w:pStyle w:val="a7"/>
              <w:jc w:val="center"/>
              <w:rPr>
                <w:i/>
                <w:sz w:val="20"/>
              </w:rPr>
            </w:pPr>
            <w:r w:rsidRPr="00154933">
              <w:rPr>
                <w:i/>
                <w:sz w:val="20"/>
              </w:rPr>
              <w:t>369,36</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369,36</w:t>
            </w:r>
          </w:p>
        </w:tc>
        <w:tc>
          <w:tcPr>
            <w:tcW w:w="1373" w:type="dxa"/>
            <w:vAlign w:val="center"/>
          </w:tcPr>
          <w:p w:rsidR="008F795D" w:rsidRDefault="008F795D" w:rsidP="00516213">
            <w:pPr>
              <w:jc w:val="center"/>
            </w:pPr>
            <w:r w:rsidRPr="00F546C4">
              <w:rPr>
                <w:i/>
              </w:rPr>
              <w:t>0,00</w:t>
            </w:r>
          </w:p>
        </w:tc>
      </w:tr>
      <w:tr w:rsidR="008F795D" w:rsidRPr="00A47C1C" w:rsidTr="00516213">
        <w:trPr>
          <w:trHeight w:val="417"/>
        </w:trPr>
        <w:tc>
          <w:tcPr>
            <w:tcW w:w="534" w:type="dxa"/>
            <w:vMerge w:val="restart"/>
            <w:vAlign w:val="center"/>
          </w:tcPr>
          <w:p w:rsidR="008F795D" w:rsidRPr="00154933" w:rsidRDefault="008F795D" w:rsidP="008E00D9">
            <w:pPr>
              <w:jc w:val="center"/>
              <w:rPr>
                <w:i/>
              </w:rPr>
            </w:pPr>
            <w:r w:rsidRPr="00154933">
              <w:rPr>
                <w:i/>
              </w:rPr>
              <w:t>1.5.</w:t>
            </w:r>
          </w:p>
        </w:tc>
        <w:tc>
          <w:tcPr>
            <w:tcW w:w="2976" w:type="dxa"/>
            <w:vMerge w:val="restart"/>
            <w:vAlign w:val="center"/>
          </w:tcPr>
          <w:p w:rsidR="008F795D" w:rsidRPr="00154933" w:rsidRDefault="008F795D" w:rsidP="00DB5A09">
            <w:pPr>
              <w:rPr>
                <w:i/>
              </w:rPr>
            </w:pPr>
            <w:r w:rsidRPr="00154933">
              <w:rPr>
                <w:i/>
              </w:rPr>
              <w:t xml:space="preserve">Основное мероприятие: Вывоз умерших граждан из внебольничных условий </w:t>
            </w:r>
          </w:p>
        </w:tc>
        <w:tc>
          <w:tcPr>
            <w:tcW w:w="1701" w:type="dxa"/>
            <w:vMerge w:val="restart"/>
            <w:vAlign w:val="center"/>
          </w:tcPr>
          <w:p w:rsidR="008F795D" w:rsidRPr="00154933" w:rsidRDefault="008F795D" w:rsidP="008E00D9">
            <w:pPr>
              <w:jc w:val="center"/>
              <w:rPr>
                <w:i/>
              </w:rPr>
            </w:pPr>
            <w:r w:rsidRPr="00154933">
              <w:rPr>
                <w:i/>
              </w:rPr>
              <w:t>Администрация  Кусинского сельского поселения</w:t>
            </w:r>
          </w:p>
        </w:tc>
        <w:tc>
          <w:tcPr>
            <w:tcW w:w="1276" w:type="dxa"/>
            <w:vMerge w:val="restart"/>
            <w:vAlign w:val="center"/>
          </w:tcPr>
          <w:p w:rsidR="008F795D" w:rsidRPr="00154933" w:rsidRDefault="008F795D" w:rsidP="00DB5A09">
            <w:pPr>
              <w:jc w:val="center"/>
              <w:rPr>
                <w:b/>
                <w:i/>
              </w:rPr>
            </w:pPr>
            <w:r w:rsidRPr="00154933">
              <w:rPr>
                <w:b/>
                <w:i/>
              </w:rPr>
              <w:t>2018</w:t>
            </w:r>
          </w:p>
        </w:tc>
        <w:tc>
          <w:tcPr>
            <w:tcW w:w="1276" w:type="dxa"/>
            <w:vMerge w:val="restart"/>
            <w:vAlign w:val="center"/>
          </w:tcPr>
          <w:p w:rsidR="008F795D" w:rsidRPr="00154933" w:rsidRDefault="008F795D" w:rsidP="00DB5A09">
            <w:pPr>
              <w:jc w:val="center"/>
              <w:rPr>
                <w:b/>
                <w:i/>
              </w:rPr>
            </w:pPr>
            <w:r w:rsidRPr="00154933">
              <w:rPr>
                <w:b/>
                <w:i/>
              </w:rPr>
              <w:t>2021</w:t>
            </w:r>
          </w:p>
        </w:tc>
        <w:tc>
          <w:tcPr>
            <w:tcW w:w="1276" w:type="dxa"/>
            <w:vAlign w:val="center"/>
          </w:tcPr>
          <w:p w:rsidR="008F795D" w:rsidRPr="00154933" w:rsidRDefault="008F795D" w:rsidP="00242D3D">
            <w:pPr>
              <w:jc w:val="center"/>
              <w:rPr>
                <w:i/>
              </w:rPr>
            </w:pPr>
            <w:r w:rsidRPr="00154933">
              <w:rPr>
                <w:i/>
              </w:rPr>
              <w:t>2018</w:t>
            </w:r>
          </w:p>
        </w:tc>
        <w:tc>
          <w:tcPr>
            <w:tcW w:w="992" w:type="dxa"/>
            <w:vAlign w:val="center"/>
          </w:tcPr>
          <w:p w:rsidR="008F795D" w:rsidRPr="00154933" w:rsidRDefault="008F795D" w:rsidP="00154933">
            <w:pPr>
              <w:pStyle w:val="a7"/>
              <w:jc w:val="center"/>
              <w:rPr>
                <w:i/>
                <w:sz w:val="20"/>
              </w:rPr>
            </w:pPr>
            <w:r w:rsidRPr="00154933">
              <w:rPr>
                <w:i/>
                <w:sz w:val="20"/>
              </w:rPr>
              <w:t>17,12</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17,12</w:t>
            </w:r>
          </w:p>
        </w:tc>
        <w:tc>
          <w:tcPr>
            <w:tcW w:w="1373" w:type="dxa"/>
            <w:vAlign w:val="center"/>
          </w:tcPr>
          <w:p w:rsidR="008F795D" w:rsidRDefault="008F795D" w:rsidP="00516213">
            <w:pPr>
              <w:jc w:val="center"/>
            </w:pPr>
            <w:r w:rsidRPr="00F546C4">
              <w:rPr>
                <w:i/>
              </w:rPr>
              <w:t>0,00</w:t>
            </w:r>
          </w:p>
        </w:tc>
      </w:tr>
      <w:tr w:rsidR="008F795D" w:rsidRPr="00A47C1C" w:rsidTr="00516213">
        <w:trPr>
          <w:trHeight w:val="409"/>
        </w:trPr>
        <w:tc>
          <w:tcPr>
            <w:tcW w:w="534" w:type="dxa"/>
            <w:vMerge/>
            <w:vAlign w:val="center"/>
          </w:tcPr>
          <w:p w:rsidR="008F795D" w:rsidRPr="00154933" w:rsidRDefault="008F795D" w:rsidP="008E00D9">
            <w:pPr>
              <w:jc w:val="center"/>
              <w:rPr>
                <w:i/>
              </w:rPr>
            </w:pPr>
          </w:p>
        </w:tc>
        <w:tc>
          <w:tcPr>
            <w:tcW w:w="2976" w:type="dxa"/>
            <w:vMerge/>
            <w:vAlign w:val="center"/>
          </w:tcPr>
          <w:p w:rsidR="008F795D" w:rsidRPr="00154933" w:rsidRDefault="008F795D" w:rsidP="008E00D9">
            <w:pPr>
              <w:rPr>
                <w:i/>
              </w:rPr>
            </w:pPr>
          </w:p>
        </w:tc>
        <w:tc>
          <w:tcPr>
            <w:tcW w:w="1701"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8E00D9">
            <w:pPr>
              <w:jc w:val="center"/>
              <w:rPr>
                <w:i/>
              </w:rPr>
            </w:pPr>
          </w:p>
        </w:tc>
        <w:tc>
          <w:tcPr>
            <w:tcW w:w="1276" w:type="dxa"/>
            <w:vAlign w:val="center"/>
          </w:tcPr>
          <w:p w:rsidR="008F795D" w:rsidRPr="00154933" w:rsidRDefault="008F795D" w:rsidP="00242D3D">
            <w:pPr>
              <w:jc w:val="center"/>
              <w:rPr>
                <w:i/>
              </w:rPr>
            </w:pPr>
            <w:r w:rsidRPr="00154933">
              <w:rPr>
                <w:i/>
              </w:rPr>
              <w:t>2019</w:t>
            </w:r>
          </w:p>
        </w:tc>
        <w:tc>
          <w:tcPr>
            <w:tcW w:w="992" w:type="dxa"/>
            <w:vAlign w:val="center"/>
          </w:tcPr>
          <w:p w:rsidR="008F795D" w:rsidRPr="00154933" w:rsidRDefault="008F795D" w:rsidP="00154933">
            <w:pPr>
              <w:pStyle w:val="a7"/>
              <w:jc w:val="center"/>
              <w:rPr>
                <w:i/>
                <w:sz w:val="20"/>
              </w:rPr>
            </w:pPr>
            <w:r w:rsidRPr="00154933">
              <w:rPr>
                <w:i/>
                <w:sz w:val="20"/>
              </w:rPr>
              <w:t>17,12</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17,12</w:t>
            </w:r>
          </w:p>
        </w:tc>
        <w:tc>
          <w:tcPr>
            <w:tcW w:w="1373" w:type="dxa"/>
            <w:vAlign w:val="center"/>
          </w:tcPr>
          <w:p w:rsidR="008F795D" w:rsidRDefault="008F795D" w:rsidP="00516213">
            <w:pPr>
              <w:jc w:val="center"/>
            </w:pPr>
            <w:r w:rsidRPr="00F546C4">
              <w:rPr>
                <w:i/>
              </w:rPr>
              <w:t>0,00</w:t>
            </w:r>
          </w:p>
        </w:tc>
      </w:tr>
      <w:tr w:rsidR="008F795D" w:rsidRPr="00A47C1C" w:rsidTr="00516213">
        <w:trPr>
          <w:trHeight w:val="415"/>
        </w:trPr>
        <w:tc>
          <w:tcPr>
            <w:tcW w:w="534" w:type="dxa"/>
            <w:vMerge/>
            <w:vAlign w:val="center"/>
          </w:tcPr>
          <w:p w:rsidR="008F795D" w:rsidRPr="00154933" w:rsidRDefault="008F795D" w:rsidP="008E00D9">
            <w:pPr>
              <w:jc w:val="center"/>
              <w:rPr>
                <w:i/>
              </w:rPr>
            </w:pPr>
          </w:p>
        </w:tc>
        <w:tc>
          <w:tcPr>
            <w:tcW w:w="2976" w:type="dxa"/>
            <w:vMerge/>
            <w:vAlign w:val="center"/>
          </w:tcPr>
          <w:p w:rsidR="008F795D" w:rsidRPr="00154933" w:rsidRDefault="008F795D" w:rsidP="008E00D9">
            <w:pPr>
              <w:rPr>
                <w:i/>
              </w:rPr>
            </w:pPr>
          </w:p>
        </w:tc>
        <w:tc>
          <w:tcPr>
            <w:tcW w:w="1701"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8E00D9">
            <w:pPr>
              <w:jc w:val="center"/>
              <w:rPr>
                <w:i/>
              </w:rPr>
            </w:pPr>
          </w:p>
        </w:tc>
        <w:tc>
          <w:tcPr>
            <w:tcW w:w="1276" w:type="dxa"/>
            <w:vMerge/>
            <w:vAlign w:val="center"/>
          </w:tcPr>
          <w:p w:rsidR="008F795D" w:rsidRPr="00154933" w:rsidRDefault="008F795D" w:rsidP="008E00D9">
            <w:pPr>
              <w:jc w:val="center"/>
              <w:rPr>
                <w:i/>
              </w:rPr>
            </w:pPr>
          </w:p>
        </w:tc>
        <w:tc>
          <w:tcPr>
            <w:tcW w:w="1276" w:type="dxa"/>
            <w:vAlign w:val="center"/>
          </w:tcPr>
          <w:p w:rsidR="008F795D" w:rsidRPr="00154933" w:rsidRDefault="008F795D" w:rsidP="00242D3D">
            <w:pPr>
              <w:jc w:val="center"/>
              <w:rPr>
                <w:i/>
              </w:rPr>
            </w:pPr>
            <w:r w:rsidRPr="00154933">
              <w:rPr>
                <w:i/>
              </w:rPr>
              <w:t>2020</w:t>
            </w:r>
          </w:p>
        </w:tc>
        <w:tc>
          <w:tcPr>
            <w:tcW w:w="992" w:type="dxa"/>
            <w:vAlign w:val="center"/>
          </w:tcPr>
          <w:p w:rsidR="008F795D" w:rsidRPr="00154933" w:rsidRDefault="008F795D" w:rsidP="00154933">
            <w:pPr>
              <w:pStyle w:val="a7"/>
              <w:jc w:val="center"/>
              <w:rPr>
                <w:i/>
                <w:sz w:val="20"/>
              </w:rPr>
            </w:pPr>
            <w:r w:rsidRPr="00154933">
              <w:rPr>
                <w:i/>
                <w:sz w:val="20"/>
              </w:rPr>
              <w:t>17,12</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i/>
                <w:sz w:val="20"/>
              </w:rPr>
            </w:pPr>
            <w:r w:rsidRPr="00154933">
              <w:rPr>
                <w:i/>
                <w:sz w:val="20"/>
              </w:rPr>
              <w:t>17,12</w:t>
            </w:r>
          </w:p>
        </w:tc>
        <w:tc>
          <w:tcPr>
            <w:tcW w:w="1373" w:type="dxa"/>
            <w:vAlign w:val="center"/>
          </w:tcPr>
          <w:p w:rsidR="008F795D" w:rsidRDefault="008F795D" w:rsidP="00516213">
            <w:pPr>
              <w:jc w:val="center"/>
            </w:pPr>
            <w:r w:rsidRPr="00F546C4">
              <w:rPr>
                <w:i/>
              </w:rPr>
              <w:t>0,00</w:t>
            </w:r>
          </w:p>
        </w:tc>
      </w:tr>
      <w:tr w:rsidR="008F795D" w:rsidRPr="00183965" w:rsidTr="00516213">
        <w:trPr>
          <w:trHeight w:val="422"/>
        </w:trPr>
        <w:tc>
          <w:tcPr>
            <w:tcW w:w="534" w:type="dxa"/>
            <w:vMerge/>
            <w:vAlign w:val="center"/>
          </w:tcPr>
          <w:p w:rsidR="008F795D" w:rsidRPr="008220D8" w:rsidRDefault="008F795D" w:rsidP="008E00D9">
            <w:pPr>
              <w:jc w:val="center"/>
            </w:pPr>
          </w:p>
        </w:tc>
        <w:tc>
          <w:tcPr>
            <w:tcW w:w="2976" w:type="dxa"/>
            <w:vMerge/>
            <w:vAlign w:val="center"/>
          </w:tcPr>
          <w:p w:rsidR="008F795D" w:rsidRPr="008220D8" w:rsidRDefault="008F795D" w:rsidP="008E00D9"/>
        </w:tc>
        <w:tc>
          <w:tcPr>
            <w:tcW w:w="1701" w:type="dxa"/>
            <w:vMerge/>
            <w:vAlign w:val="center"/>
          </w:tcPr>
          <w:p w:rsidR="008F795D" w:rsidRPr="008220D8" w:rsidRDefault="008F795D" w:rsidP="008E00D9">
            <w:pPr>
              <w:jc w:val="center"/>
            </w:pPr>
          </w:p>
        </w:tc>
        <w:tc>
          <w:tcPr>
            <w:tcW w:w="1276" w:type="dxa"/>
            <w:vMerge/>
            <w:vAlign w:val="center"/>
          </w:tcPr>
          <w:p w:rsidR="008F795D" w:rsidRPr="008220D8" w:rsidRDefault="008F795D" w:rsidP="00A350C4">
            <w:pPr>
              <w:jc w:val="center"/>
            </w:pPr>
          </w:p>
        </w:tc>
        <w:tc>
          <w:tcPr>
            <w:tcW w:w="1276" w:type="dxa"/>
            <w:vMerge/>
            <w:vAlign w:val="center"/>
          </w:tcPr>
          <w:p w:rsidR="008F795D" w:rsidRPr="008220D8" w:rsidRDefault="008F795D" w:rsidP="00A350C4">
            <w:pPr>
              <w:jc w:val="center"/>
            </w:pPr>
          </w:p>
        </w:tc>
        <w:tc>
          <w:tcPr>
            <w:tcW w:w="1276" w:type="dxa"/>
            <w:vAlign w:val="center"/>
          </w:tcPr>
          <w:p w:rsidR="008F795D" w:rsidRPr="008220D8" w:rsidRDefault="008F795D" w:rsidP="00242D3D">
            <w:pPr>
              <w:jc w:val="center"/>
            </w:pPr>
            <w:r w:rsidRPr="008220D8">
              <w:t>2021</w:t>
            </w:r>
          </w:p>
        </w:tc>
        <w:tc>
          <w:tcPr>
            <w:tcW w:w="992" w:type="dxa"/>
            <w:vAlign w:val="center"/>
          </w:tcPr>
          <w:p w:rsidR="008F795D" w:rsidRPr="00154933" w:rsidRDefault="008F795D" w:rsidP="00154933">
            <w:pPr>
              <w:pStyle w:val="a7"/>
              <w:jc w:val="center"/>
              <w:rPr>
                <w:sz w:val="20"/>
              </w:rPr>
            </w:pPr>
            <w:r w:rsidRPr="00154933">
              <w:rPr>
                <w:sz w:val="20"/>
              </w:rPr>
              <w:t>17,46</w:t>
            </w:r>
          </w:p>
        </w:tc>
        <w:tc>
          <w:tcPr>
            <w:tcW w:w="1559" w:type="dxa"/>
            <w:vAlign w:val="center"/>
          </w:tcPr>
          <w:p w:rsidR="008F795D" w:rsidRPr="00154933" w:rsidRDefault="008F795D" w:rsidP="001D098C">
            <w:pPr>
              <w:pStyle w:val="a7"/>
              <w:jc w:val="center"/>
              <w:rPr>
                <w:i/>
                <w:sz w:val="20"/>
              </w:rPr>
            </w:pPr>
            <w:r>
              <w:rPr>
                <w:i/>
                <w:sz w:val="20"/>
              </w:rPr>
              <w:t>0,00</w:t>
            </w:r>
          </w:p>
        </w:tc>
        <w:tc>
          <w:tcPr>
            <w:tcW w:w="1701" w:type="dxa"/>
            <w:vAlign w:val="center"/>
          </w:tcPr>
          <w:p w:rsidR="008F795D" w:rsidRPr="00154933" w:rsidRDefault="008F795D" w:rsidP="001D098C">
            <w:pPr>
              <w:pStyle w:val="a7"/>
              <w:jc w:val="center"/>
              <w:rPr>
                <w:i/>
                <w:sz w:val="20"/>
              </w:rPr>
            </w:pPr>
            <w:r>
              <w:rPr>
                <w:i/>
                <w:sz w:val="20"/>
              </w:rPr>
              <w:t>0,00</w:t>
            </w:r>
          </w:p>
        </w:tc>
        <w:tc>
          <w:tcPr>
            <w:tcW w:w="1462" w:type="dxa"/>
            <w:vAlign w:val="center"/>
          </w:tcPr>
          <w:p w:rsidR="008F795D" w:rsidRPr="00154933" w:rsidRDefault="008F795D" w:rsidP="001D098C">
            <w:pPr>
              <w:pStyle w:val="a7"/>
              <w:jc w:val="center"/>
              <w:rPr>
                <w:sz w:val="20"/>
              </w:rPr>
            </w:pPr>
            <w:r w:rsidRPr="00154933">
              <w:rPr>
                <w:sz w:val="20"/>
              </w:rPr>
              <w:t>17,46</w:t>
            </w:r>
          </w:p>
        </w:tc>
        <w:tc>
          <w:tcPr>
            <w:tcW w:w="1373" w:type="dxa"/>
            <w:vAlign w:val="center"/>
          </w:tcPr>
          <w:p w:rsidR="008F795D" w:rsidRDefault="008F795D" w:rsidP="00516213">
            <w:pPr>
              <w:jc w:val="center"/>
            </w:pPr>
            <w:r w:rsidRPr="00F546C4">
              <w:rPr>
                <w:i/>
              </w:rPr>
              <w:t>0,00</w:t>
            </w:r>
          </w:p>
        </w:tc>
      </w:tr>
    </w:tbl>
    <w:p w:rsidR="008F795D" w:rsidRPr="00183965" w:rsidRDefault="008F795D" w:rsidP="00066B12">
      <w:pPr>
        <w:pStyle w:val="ConsPlusCell"/>
        <w:spacing w:line="276" w:lineRule="auto"/>
        <w:ind w:left="360"/>
        <w:rPr>
          <w:rFonts w:ascii="Times New Roman" w:hAnsi="Times New Roman" w:cs="Times New Roman"/>
          <w:sz w:val="18"/>
          <w:szCs w:val="18"/>
        </w:rPr>
      </w:pPr>
    </w:p>
    <w:p w:rsidR="008F795D" w:rsidRDefault="008F795D" w:rsidP="00066B12">
      <w:pPr>
        <w:spacing w:after="120"/>
        <w:ind w:right="57"/>
        <w:rPr>
          <w:sz w:val="24"/>
          <w:szCs w:val="24"/>
        </w:rPr>
      </w:pPr>
    </w:p>
    <w:p w:rsidR="008F795D" w:rsidRDefault="008F795D" w:rsidP="00797360">
      <w:pPr>
        <w:spacing w:after="120"/>
        <w:ind w:right="57"/>
        <w:rPr>
          <w:sz w:val="24"/>
          <w:szCs w:val="24"/>
        </w:rPr>
      </w:pPr>
    </w:p>
    <w:sectPr w:rsidR="008F795D" w:rsidSect="00B06E7A">
      <w:pgSz w:w="16840" w:h="11907" w:orient="landscape" w:code="9"/>
      <w:pgMar w:top="567" w:right="1134"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59A" w:rsidRDefault="00EA759A" w:rsidP="00FC7E8D">
      <w:r>
        <w:separator/>
      </w:r>
    </w:p>
  </w:endnote>
  <w:endnote w:type="continuationSeparator" w:id="0">
    <w:p w:rsidR="00EA759A" w:rsidRDefault="00EA759A" w:rsidP="00FC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59A" w:rsidRDefault="00EA759A" w:rsidP="00FC7E8D">
      <w:r>
        <w:separator/>
      </w:r>
    </w:p>
  </w:footnote>
  <w:footnote w:type="continuationSeparator" w:id="0">
    <w:p w:rsidR="00EA759A" w:rsidRDefault="00EA759A" w:rsidP="00FC7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95"/>
        </w:tabs>
        <w:ind w:left="795"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95"/>
        </w:tabs>
        <w:ind w:left="795" w:hanging="360"/>
      </w:pPr>
      <w:rPr>
        <w:rFonts w:ascii="Symbol" w:hAnsi="Symbol"/>
      </w:rPr>
    </w:lvl>
  </w:abstractNum>
  <w:abstractNum w:abstractNumId="4" w15:restartNumberingAfterBreak="0">
    <w:nsid w:val="02E069D7"/>
    <w:multiLevelType w:val="hybridMultilevel"/>
    <w:tmpl w:val="E35E41DC"/>
    <w:lvl w:ilvl="0" w:tplc="9B440D0C">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5" w15:restartNumberingAfterBreak="0">
    <w:nsid w:val="08544070"/>
    <w:multiLevelType w:val="hybridMultilevel"/>
    <w:tmpl w:val="E2AC901C"/>
    <w:lvl w:ilvl="0" w:tplc="54D28990">
      <w:start w:val="1"/>
      <w:numFmt w:val="decimal"/>
      <w:lvlText w:val="%1."/>
      <w:lvlJc w:val="left"/>
      <w:pPr>
        <w:ind w:left="960" w:hanging="360"/>
      </w:pPr>
      <w:rPr>
        <w:rFonts w:cs="Times New Roman" w:hint="default"/>
        <w:sz w:val="24"/>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6"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7" w15:restartNumberingAfterBreak="0">
    <w:nsid w:val="1E0307E4"/>
    <w:multiLevelType w:val="hybridMultilevel"/>
    <w:tmpl w:val="ED2429EA"/>
    <w:lvl w:ilvl="0" w:tplc="6E729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5F364D"/>
    <w:multiLevelType w:val="hybridMultilevel"/>
    <w:tmpl w:val="ABC2B21E"/>
    <w:lvl w:ilvl="0" w:tplc="E000F530">
      <w:start w:val="1"/>
      <w:numFmt w:val="bullet"/>
      <w:lvlText w:val="-"/>
      <w:lvlJc w:val="left"/>
      <w:pPr>
        <w:tabs>
          <w:tab w:val="num" w:pos="720"/>
        </w:tabs>
        <w:ind w:left="720" w:hanging="360"/>
      </w:pPr>
      <w:rPr>
        <w:rFonts w:ascii="Times New Roman" w:hAnsi="Times New Roman" w:hint="default"/>
      </w:rPr>
    </w:lvl>
    <w:lvl w:ilvl="1" w:tplc="EC089D26" w:tentative="1">
      <w:start w:val="1"/>
      <w:numFmt w:val="bullet"/>
      <w:lvlText w:val="-"/>
      <w:lvlJc w:val="left"/>
      <w:pPr>
        <w:tabs>
          <w:tab w:val="num" w:pos="1440"/>
        </w:tabs>
        <w:ind w:left="1440" w:hanging="360"/>
      </w:pPr>
      <w:rPr>
        <w:rFonts w:ascii="Times New Roman" w:hAnsi="Times New Roman" w:hint="default"/>
      </w:rPr>
    </w:lvl>
    <w:lvl w:ilvl="2" w:tplc="4BAEE586" w:tentative="1">
      <w:start w:val="1"/>
      <w:numFmt w:val="bullet"/>
      <w:lvlText w:val="-"/>
      <w:lvlJc w:val="left"/>
      <w:pPr>
        <w:tabs>
          <w:tab w:val="num" w:pos="2160"/>
        </w:tabs>
        <w:ind w:left="2160" w:hanging="360"/>
      </w:pPr>
      <w:rPr>
        <w:rFonts w:ascii="Times New Roman" w:hAnsi="Times New Roman" w:hint="default"/>
      </w:rPr>
    </w:lvl>
    <w:lvl w:ilvl="3" w:tplc="FC62BE02" w:tentative="1">
      <w:start w:val="1"/>
      <w:numFmt w:val="bullet"/>
      <w:lvlText w:val="-"/>
      <w:lvlJc w:val="left"/>
      <w:pPr>
        <w:tabs>
          <w:tab w:val="num" w:pos="2880"/>
        </w:tabs>
        <w:ind w:left="2880" w:hanging="360"/>
      </w:pPr>
      <w:rPr>
        <w:rFonts w:ascii="Times New Roman" w:hAnsi="Times New Roman" w:hint="default"/>
      </w:rPr>
    </w:lvl>
    <w:lvl w:ilvl="4" w:tplc="FEC8078C" w:tentative="1">
      <w:start w:val="1"/>
      <w:numFmt w:val="bullet"/>
      <w:lvlText w:val="-"/>
      <w:lvlJc w:val="left"/>
      <w:pPr>
        <w:tabs>
          <w:tab w:val="num" w:pos="3600"/>
        </w:tabs>
        <w:ind w:left="3600" w:hanging="360"/>
      </w:pPr>
      <w:rPr>
        <w:rFonts w:ascii="Times New Roman" w:hAnsi="Times New Roman" w:hint="default"/>
      </w:rPr>
    </w:lvl>
    <w:lvl w:ilvl="5" w:tplc="E10C069E" w:tentative="1">
      <w:start w:val="1"/>
      <w:numFmt w:val="bullet"/>
      <w:lvlText w:val="-"/>
      <w:lvlJc w:val="left"/>
      <w:pPr>
        <w:tabs>
          <w:tab w:val="num" w:pos="4320"/>
        </w:tabs>
        <w:ind w:left="4320" w:hanging="360"/>
      </w:pPr>
      <w:rPr>
        <w:rFonts w:ascii="Times New Roman" w:hAnsi="Times New Roman" w:hint="default"/>
      </w:rPr>
    </w:lvl>
    <w:lvl w:ilvl="6" w:tplc="4826414A" w:tentative="1">
      <w:start w:val="1"/>
      <w:numFmt w:val="bullet"/>
      <w:lvlText w:val="-"/>
      <w:lvlJc w:val="left"/>
      <w:pPr>
        <w:tabs>
          <w:tab w:val="num" w:pos="5040"/>
        </w:tabs>
        <w:ind w:left="5040" w:hanging="360"/>
      </w:pPr>
      <w:rPr>
        <w:rFonts w:ascii="Times New Roman" w:hAnsi="Times New Roman" w:hint="default"/>
      </w:rPr>
    </w:lvl>
    <w:lvl w:ilvl="7" w:tplc="1CFA0BE0" w:tentative="1">
      <w:start w:val="1"/>
      <w:numFmt w:val="bullet"/>
      <w:lvlText w:val="-"/>
      <w:lvlJc w:val="left"/>
      <w:pPr>
        <w:tabs>
          <w:tab w:val="num" w:pos="5760"/>
        </w:tabs>
        <w:ind w:left="5760" w:hanging="360"/>
      </w:pPr>
      <w:rPr>
        <w:rFonts w:ascii="Times New Roman" w:hAnsi="Times New Roman" w:hint="default"/>
      </w:rPr>
    </w:lvl>
    <w:lvl w:ilvl="8" w:tplc="019041A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576480"/>
    <w:multiLevelType w:val="hybridMultilevel"/>
    <w:tmpl w:val="EB608526"/>
    <w:lvl w:ilvl="0" w:tplc="FFFA9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22D50E7E"/>
    <w:multiLevelType w:val="hybridMultilevel"/>
    <w:tmpl w:val="6F5480EE"/>
    <w:lvl w:ilvl="0" w:tplc="EB907596">
      <w:start w:val="1"/>
      <w:numFmt w:val="bullet"/>
      <w:lvlText w:val=""/>
      <w:lvlJc w:val="left"/>
      <w:pPr>
        <w:tabs>
          <w:tab w:val="num" w:pos="473"/>
        </w:tabs>
        <w:ind w:left="473" w:hanging="360"/>
      </w:pPr>
      <w:rPr>
        <w:rFonts w:ascii="Symbol" w:hAnsi="Symbol" w:hint="default"/>
      </w:rPr>
    </w:lvl>
    <w:lvl w:ilvl="1" w:tplc="04190003">
      <w:start w:val="1"/>
      <w:numFmt w:val="bullet"/>
      <w:lvlText w:val="o"/>
      <w:lvlJc w:val="left"/>
      <w:pPr>
        <w:tabs>
          <w:tab w:val="num" w:pos="1553"/>
        </w:tabs>
        <w:ind w:left="1553" w:hanging="360"/>
      </w:pPr>
      <w:rPr>
        <w:rFonts w:ascii="Courier New" w:hAnsi="Courier New" w:hint="default"/>
      </w:rPr>
    </w:lvl>
    <w:lvl w:ilvl="2" w:tplc="04190005">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rPr>
    </w:lvl>
    <w:lvl w:ilvl="4" w:tplc="04190003">
      <w:start w:val="1"/>
      <w:numFmt w:val="bullet"/>
      <w:lvlText w:val="o"/>
      <w:lvlJc w:val="left"/>
      <w:pPr>
        <w:tabs>
          <w:tab w:val="num" w:pos="3713"/>
        </w:tabs>
        <w:ind w:left="3713" w:hanging="360"/>
      </w:pPr>
      <w:rPr>
        <w:rFonts w:ascii="Courier New" w:hAnsi="Courier New" w:hint="default"/>
      </w:rPr>
    </w:lvl>
    <w:lvl w:ilvl="5" w:tplc="04190005">
      <w:start w:val="1"/>
      <w:numFmt w:val="bullet"/>
      <w:lvlText w:val=""/>
      <w:lvlJc w:val="left"/>
      <w:pPr>
        <w:tabs>
          <w:tab w:val="num" w:pos="4433"/>
        </w:tabs>
        <w:ind w:left="4433" w:hanging="360"/>
      </w:pPr>
      <w:rPr>
        <w:rFonts w:ascii="Wingdings" w:hAnsi="Wingdings" w:hint="default"/>
      </w:rPr>
    </w:lvl>
    <w:lvl w:ilvl="6" w:tplc="04190001">
      <w:start w:val="1"/>
      <w:numFmt w:val="bullet"/>
      <w:lvlText w:val=""/>
      <w:lvlJc w:val="left"/>
      <w:pPr>
        <w:tabs>
          <w:tab w:val="num" w:pos="5153"/>
        </w:tabs>
        <w:ind w:left="5153" w:hanging="360"/>
      </w:pPr>
      <w:rPr>
        <w:rFonts w:ascii="Symbol" w:hAnsi="Symbol" w:hint="default"/>
      </w:rPr>
    </w:lvl>
    <w:lvl w:ilvl="7" w:tplc="04190003">
      <w:start w:val="1"/>
      <w:numFmt w:val="bullet"/>
      <w:lvlText w:val="o"/>
      <w:lvlJc w:val="left"/>
      <w:pPr>
        <w:tabs>
          <w:tab w:val="num" w:pos="5873"/>
        </w:tabs>
        <w:ind w:left="5873" w:hanging="360"/>
      </w:pPr>
      <w:rPr>
        <w:rFonts w:ascii="Courier New" w:hAnsi="Courier New" w:hint="default"/>
      </w:rPr>
    </w:lvl>
    <w:lvl w:ilvl="8" w:tplc="04190005">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2DD1641E"/>
    <w:multiLevelType w:val="hybridMultilevel"/>
    <w:tmpl w:val="0F3E2F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E6B6A9D"/>
    <w:multiLevelType w:val="hybridMultilevel"/>
    <w:tmpl w:val="87D22B5C"/>
    <w:lvl w:ilvl="0" w:tplc="EA488E1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15:restartNumberingAfterBreak="0">
    <w:nsid w:val="30724EAA"/>
    <w:multiLevelType w:val="hybridMultilevel"/>
    <w:tmpl w:val="FFBC86F6"/>
    <w:lvl w:ilvl="0" w:tplc="B15E1208">
      <w:start w:val="7"/>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4" w15:restartNumberingAfterBreak="0">
    <w:nsid w:val="307530D8"/>
    <w:multiLevelType w:val="hybridMultilevel"/>
    <w:tmpl w:val="DDC8EA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5096235"/>
    <w:multiLevelType w:val="hybridMultilevel"/>
    <w:tmpl w:val="913C134A"/>
    <w:lvl w:ilvl="0" w:tplc="EB907596">
      <w:start w:val="1"/>
      <w:numFmt w:val="bullet"/>
      <w:lvlText w:val=""/>
      <w:lvlJc w:val="left"/>
      <w:pPr>
        <w:tabs>
          <w:tab w:val="num" w:pos="473"/>
        </w:tabs>
        <w:ind w:left="473" w:hanging="360"/>
      </w:pPr>
      <w:rPr>
        <w:rFonts w:ascii="Symbol" w:hAnsi="Symbol" w:hint="default"/>
      </w:rPr>
    </w:lvl>
    <w:lvl w:ilvl="1" w:tplc="04190003">
      <w:start w:val="1"/>
      <w:numFmt w:val="bullet"/>
      <w:lvlText w:val="o"/>
      <w:lvlJc w:val="left"/>
      <w:pPr>
        <w:tabs>
          <w:tab w:val="num" w:pos="1553"/>
        </w:tabs>
        <w:ind w:left="1553" w:hanging="360"/>
      </w:pPr>
      <w:rPr>
        <w:rFonts w:ascii="Courier New" w:hAnsi="Courier New" w:hint="default"/>
      </w:rPr>
    </w:lvl>
    <w:lvl w:ilvl="2" w:tplc="04190005">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rPr>
    </w:lvl>
    <w:lvl w:ilvl="4" w:tplc="04190003">
      <w:start w:val="1"/>
      <w:numFmt w:val="bullet"/>
      <w:lvlText w:val="o"/>
      <w:lvlJc w:val="left"/>
      <w:pPr>
        <w:tabs>
          <w:tab w:val="num" w:pos="3713"/>
        </w:tabs>
        <w:ind w:left="3713" w:hanging="360"/>
      </w:pPr>
      <w:rPr>
        <w:rFonts w:ascii="Courier New" w:hAnsi="Courier New" w:hint="default"/>
      </w:rPr>
    </w:lvl>
    <w:lvl w:ilvl="5" w:tplc="04190005">
      <w:start w:val="1"/>
      <w:numFmt w:val="bullet"/>
      <w:lvlText w:val=""/>
      <w:lvlJc w:val="left"/>
      <w:pPr>
        <w:tabs>
          <w:tab w:val="num" w:pos="4433"/>
        </w:tabs>
        <w:ind w:left="4433" w:hanging="360"/>
      </w:pPr>
      <w:rPr>
        <w:rFonts w:ascii="Wingdings" w:hAnsi="Wingdings" w:hint="default"/>
      </w:rPr>
    </w:lvl>
    <w:lvl w:ilvl="6" w:tplc="04190001">
      <w:start w:val="1"/>
      <w:numFmt w:val="bullet"/>
      <w:lvlText w:val=""/>
      <w:lvlJc w:val="left"/>
      <w:pPr>
        <w:tabs>
          <w:tab w:val="num" w:pos="5153"/>
        </w:tabs>
        <w:ind w:left="5153" w:hanging="360"/>
      </w:pPr>
      <w:rPr>
        <w:rFonts w:ascii="Symbol" w:hAnsi="Symbol" w:hint="default"/>
      </w:rPr>
    </w:lvl>
    <w:lvl w:ilvl="7" w:tplc="04190003">
      <w:start w:val="1"/>
      <w:numFmt w:val="bullet"/>
      <w:lvlText w:val="o"/>
      <w:lvlJc w:val="left"/>
      <w:pPr>
        <w:tabs>
          <w:tab w:val="num" w:pos="5873"/>
        </w:tabs>
        <w:ind w:left="5873" w:hanging="360"/>
      </w:pPr>
      <w:rPr>
        <w:rFonts w:ascii="Courier New" w:hAnsi="Courier New" w:hint="default"/>
      </w:rPr>
    </w:lvl>
    <w:lvl w:ilvl="8" w:tplc="04190005">
      <w:start w:val="1"/>
      <w:numFmt w:val="bullet"/>
      <w:lvlText w:val=""/>
      <w:lvlJc w:val="left"/>
      <w:pPr>
        <w:tabs>
          <w:tab w:val="num" w:pos="6593"/>
        </w:tabs>
        <w:ind w:left="6593" w:hanging="360"/>
      </w:pPr>
      <w:rPr>
        <w:rFonts w:ascii="Wingdings" w:hAnsi="Wingdings" w:hint="default"/>
      </w:rPr>
    </w:lvl>
  </w:abstractNum>
  <w:abstractNum w:abstractNumId="16" w15:restartNumberingAfterBreak="0">
    <w:nsid w:val="350B26D4"/>
    <w:multiLevelType w:val="hybridMultilevel"/>
    <w:tmpl w:val="2098DF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5CD3A0E"/>
    <w:multiLevelType w:val="multilevel"/>
    <w:tmpl w:val="DB8C10C6"/>
    <w:name w:val="MyList1"/>
    <w:lvl w:ilvl="0">
      <w:start w:val="1"/>
      <w:numFmt w:val="decimal"/>
      <w:pStyle w:val="1"/>
      <w:suff w:val="space"/>
      <w:lvlText w:val="%1."/>
      <w:lvlJc w:val="left"/>
      <w:pPr>
        <w:ind w:left="1134" w:hanging="283"/>
      </w:pPr>
      <w:rPr>
        <w:rFonts w:cs="Times New Roman"/>
      </w:rPr>
    </w:lvl>
    <w:lvl w:ilvl="1">
      <w:start w:val="1"/>
      <w:numFmt w:val="decimal"/>
      <w:pStyle w:val="2"/>
      <w:suff w:val="space"/>
      <w:lvlText w:val="%1.%2."/>
      <w:lvlJc w:val="left"/>
      <w:pPr>
        <w:ind w:left="1418" w:hanging="284"/>
      </w:pPr>
      <w:rPr>
        <w:rFonts w:cs="Times New Roman"/>
      </w:rPr>
    </w:lvl>
    <w:lvl w:ilvl="2">
      <w:start w:val="1"/>
      <w:numFmt w:val="decimal"/>
      <w:pStyle w:val="1"/>
      <w:suff w:val="space"/>
      <w:lvlText w:val="%1.%2.%3."/>
      <w:lvlJc w:val="left"/>
      <w:pPr>
        <w:ind w:left="1701" w:hanging="283"/>
      </w:pPr>
      <w:rPr>
        <w:rFonts w:cs="Times New Roman"/>
      </w:rPr>
    </w:lvl>
    <w:lvl w:ilvl="3">
      <w:start w:val="1"/>
      <w:numFmt w:val="decimal"/>
      <w:pStyle w:val="2"/>
      <w:suff w:val="space"/>
      <w:lvlText w:val="%1.%2.%3.%4."/>
      <w:lvlJc w:val="left"/>
      <w:pPr>
        <w:ind w:left="1985" w:hanging="284"/>
      </w:pPr>
      <w:rPr>
        <w:rFonts w:cs="Times New Roman"/>
      </w:rPr>
    </w:lvl>
    <w:lvl w:ilvl="4">
      <w:start w:val="1"/>
      <w:numFmt w:val="decimal"/>
      <w:suff w:val="space"/>
      <w:lvlText w:val="%1.%2.%3.%4.%5."/>
      <w:lvlJc w:val="left"/>
      <w:pPr>
        <w:ind w:left="2268" w:hanging="283"/>
      </w:pPr>
      <w:rPr>
        <w:rFonts w:cs="Times New Roman"/>
      </w:rPr>
    </w:lvl>
    <w:lvl w:ilvl="5">
      <w:start w:val="1"/>
      <w:numFmt w:val="decimal"/>
      <w:suff w:val="space"/>
      <w:lvlText w:val="%1.%2.%3.%4.%5.%6."/>
      <w:lvlJc w:val="left"/>
      <w:pPr>
        <w:ind w:left="2552" w:hanging="284"/>
      </w:pPr>
      <w:rPr>
        <w:rFonts w:cs="Times New Roman"/>
      </w:rPr>
    </w:lvl>
    <w:lvl w:ilvl="6">
      <w:start w:val="1"/>
      <w:numFmt w:val="decimal"/>
      <w:suff w:val="space"/>
      <w:lvlText w:val="%1.%2.%3.%4.%5.%6.%7."/>
      <w:lvlJc w:val="left"/>
      <w:pPr>
        <w:ind w:left="2835" w:hanging="283"/>
      </w:pPr>
      <w:rPr>
        <w:rFonts w:cs="Times New Roman"/>
      </w:rPr>
    </w:lvl>
    <w:lvl w:ilvl="7">
      <w:start w:val="1"/>
      <w:numFmt w:val="decimal"/>
      <w:suff w:val="space"/>
      <w:lvlText w:val="%1.%2.%3.%4.%5.%6.%7.%8."/>
      <w:lvlJc w:val="left"/>
      <w:pPr>
        <w:ind w:left="3119" w:hanging="284"/>
      </w:pPr>
      <w:rPr>
        <w:rFonts w:cs="Times New Roman"/>
      </w:rPr>
    </w:lvl>
    <w:lvl w:ilvl="8">
      <w:start w:val="1"/>
      <w:numFmt w:val="decimal"/>
      <w:suff w:val="space"/>
      <w:lvlText w:val="%1.%2.%3.%4.%5.%6.%7.%8.%9."/>
      <w:lvlJc w:val="left"/>
      <w:pPr>
        <w:ind w:left="3402" w:hanging="283"/>
      </w:pPr>
      <w:rPr>
        <w:rFonts w:cs="Times New Roman"/>
      </w:rPr>
    </w:lvl>
  </w:abstractNum>
  <w:abstractNum w:abstractNumId="18" w15:restartNumberingAfterBreak="0">
    <w:nsid w:val="3889237E"/>
    <w:multiLevelType w:val="hybridMultilevel"/>
    <w:tmpl w:val="E5F8F3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9122B56"/>
    <w:multiLevelType w:val="hybridMultilevel"/>
    <w:tmpl w:val="84F880E0"/>
    <w:lvl w:ilvl="0" w:tplc="EB907596">
      <w:start w:val="1"/>
      <w:numFmt w:val="bullet"/>
      <w:lvlText w:val=""/>
      <w:lvlJc w:val="left"/>
      <w:pPr>
        <w:tabs>
          <w:tab w:val="num" w:pos="473"/>
        </w:tabs>
        <w:ind w:left="473" w:hanging="360"/>
      </w:pPr>
      <w:rPr>
        <w:rFonts w:ascii="Symbol" w:hAnsi="Symbol" w:hint="default"/>
      </w:rPr>
    </w:lvl>
    <w:lvl w:ilvl="1" w:tplc="04190003">
      <w:start w:val="1"/>
      <w:numFmt w:val="bullet"/>
      <w:lvlText w:val="o"/>
      <w:lvlJc w:val="left"/>
      <w:pPr>
        <w:tabs>
          <w:tab w:val="num" w:pos="1553"/>
        </w:tabs>
        <w:ind w:left="1553" w:hanging="360"/>
      </w:pPr>
      <w:rPr>
        <w:rFonts w:ascii="Courier New" w:hAnsi="Courier New" w:hint="default"/>
      </w:rPr>
    </w:lvl>
    <w:lvl w:ilvl="2" w:tplc="04190005">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rPr>
    </w:lvl>
    <w:lvl w:ilvl="4" w:tplc="04190003">
      <w:start w:val="1"/>
      <w:numFmt w:val="bullet"/>
      <w:lvlText w:val="o"/>
      <w:lvlJc w:val="left"/>
      <w:pPr>
        <w:tabs>
          <w:tab w:val="num" w:pos="3713"/>
        </w:tabs>
        <w:ind w:left="3713" w:hanging="360"/>
      </w:pPr>
      <w:rPr>
        <w:rFonts w:ascii="Courier New" w:hAnsi="Courier New" w:hint="default"/>
      </w:rPr>
    </w:lvl>
    <w:lvl w:ilvl="5" w:tplc="04190005">
      <w:start w:val="1"/>
      <w:numFmt w:val="bullet"/>
      <w:lvlText w:val=""/>
      <w:lvlJc w:val="left"/>
      <w:pPr>
        <w:tabs>
          <w:tab w:val="num" w:pos="4433"/>
        </w:tabs>
        <w:ind w:left="4433" w:hanging="360"/>
      </w:pPr>
      <w:rPr>
        <w:rFonts w:ascii="Wingdings" w:hAnsi="Wingdings" w:hint="default"/>
      </w:rPr>
    </w:lvl>
    <w:lvl w:ilvl="6" w:tplc="04190001">
      <w:start w:val="1"/>
      <w:numFmt w:val="bullet"/>
      <w:lvlText w:val=""/>
      <w:lvlJc w:val="left"/>
      <w:pPr>
        <w:tabs>
          <w:tab w:val="num" w:pos="5153"/>
        </w:tabs>
        <w:ind w:left="5153" w:hanging="360"/>
      </w:pPr>
      <w:rPr>
        <w:rFonts w:ascii="Symbol" w:hAnsi="Symbol" w:hint="default"/>
      </w:rPr>
    </w:lvl>
    <w:lvl w:ilvl="7" w:tplc="04190003">
      <w:start w:val="1"/>
      <w:numFmt w:val="bullet"/>
      <w:lvlText w:val="o"/>
      <w:lvlJc w:val="left"/>
      <w:pPr>
        <w:tabs>
          <w:tab w:val="num" w:pos="5873"/>
        </w:tabs>
        <w:ind w:left="5873" w:hanging="360"/>
      </w:pPr>
      <w:rPr>
        <w:rFonts w:ascii="Courier New" w:hAnsi="Courier New" w:hint="default"/>
      </w:rPr>
    </w:lvl>
    <w:lvl w:ilvl="8" w:tplc="04190005">
      <w:start w:val="1"/>
      <w:numFmt w:val="bullet"/>
      <w:lvlText w:val=""/>
      <w:lvlJc w:val="left"/>
      <w:pPr>
        <w:tabs>
          <w:tab w:val="num" w:pos="6593"/>
        </w:tabs>
        <w:ind w:left="6593" w:hanging="360"/>
      </w:pPr>
      <w:rPr>
        <w:rFonts w:ascii="Wingdings" w:hAnsi="Wingdings" w:hint="default"/>
      </w:rPr>
    </w:lvl>
  </w:abstractNum>
  <w:abstractNum w:abstractNumId="20" w15:restartNumberingAfterBreak="0">
    <w:nsid w:val="3D89772F"/>
    <w:multiLevelType w:val="hybridMultilevel"/>
    <w:tmpl w:val="2098DF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6A85BED"/>
    <w:multiLevelType w:val="hybridMultilevel"/>
    <w:tmpl w:val="AD481A58"/>
    <w:lvl w:ilvl="0" w:tplc="12C4530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5A06AC"/>
    <w:multiLevelType w:val="hybridMultilevel"/>
    <w:tmpl w:val="25126CBC"/>
    <w:lvl w:ilvl="0" w:tplc="C8748268">
      <w:start w:val="1"/>
      <w:numFmt w:val="bullet"/>
      <w:lvlText w:val=""/>
      <w:lvlJc w:val="left"/>
      <w:pPr>
        <w:ind w:left="928" w:hanging="360"/>
      </w:pPr>
      <w:rPr>
        <w:rFonts w:ascii="Symbol" w:hAnsi="Symbol" w:hint="default"/>
      </w:rPr>
    </w:lvl>
    <w:lvl w:ilvl="1" w:tplc="04190019">
      <w:start w:val="1"/>
      <w:numFmt w:val="decimal"/>
      <w:lvlText w:val="%2."/>
      <w:lvlJc w:val="left"/>
      <w:pPr>
        <w:ind w:left="2858" w:hanging="360"/>
      </w:pPr>
      <w:rPr>
        <w:rFonts w:cs="Times New Roman" w:hint="default"/>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23" w15:restartNumberingAfterBreak="0">
    <w:nsid w:val="484A13D9"/>
    <w:multiLevelType w:val="hybridMultilevel"/>
    <w:tmpl w:val="A33E0426"/>
    <w:lvl w:ilvl="0" w:tplc="0419000F">
      <w:start w:val="2"/>
      <w:numFmt w:val="decimal"/>
      <w:lvlText w:val="%1."/>
      <w:lvlJc w:val="left"/>
      <w:pPr>
        <w:ind w:left="10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2B403CE"/>
    <w:multiLevelType w:val="multilevel"/>
    <w:tmpl w:val="448ACCD2"/>
    <w:lvl w:ilvl="0">
      <w:start w:val="5"/>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5" w15:restartNumberingAfterBreak="0">
    <w:nsid w:val="52E313EF"/>
    <w:multiLevelType w:val="hybridMultilevel"/>
    <w:tmpl w:val="2D0EBA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3814235"/>
    <w:multiLevelType w:val="multilevel"/>
    <w:tmpl w:val="544AF12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7146515"/>
    <w:multiLevelType w:val="hybridMultilevel"/>
    <w:tmpl w:val="2FF638A8"/>
    <w:lvl w:ilvl="0" w:tplc="1068E3DE">
      <w:start w:val="1"/>
      <w:numFmt w:val="decimal"/>
      <w:lvlText w:val="%1."/>
      <w:lvlJc w:val="left"/>
      <w:pPr>
        <w:ind w:left="1080" w:hanging="360"/>
      </w:pPr>
      <w:rPr>
        <w:rFonts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5A315FDD"/>
    <w:multiLevelType w:val="hybridMultilevel"/>
    <w:tmpl w:val="625AA7CE"/>
    <w:lvl w:ilvl="0" w:tplc="CF9C3960">
      <w:start w:val="7"/>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0BE1F53"/>
    <w:multiLevelType w:val="hybridMultilevel"/>
    <w:tmpl w:val="D3F4C0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11F3B6B"/>
    <w:multiLevelType w:val="hybridMultilevel"/>
    <w:tmpl w:val="A502C786"/>
    <w:lvl w:ilvl="0" w:tplc="38A0D3D2">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629B2C39"/>
    <w:multiLevelType w:val="hybridMultilevel"/>
    <w:tmpl w:val="7D3C030A"/>
    <w:lvl w:ilvl="0" w:tplc="EB907596">
      <w:start w:val="1"/>
      <w:numFmt w:val="bullet"/>
      <w:lvlText w:val=""/>
      <w:lvlJc w:val="left"/>
      <w:pPr>
        <w:tabs>
          <w:tab w:val="num" w:pos="473"/>
        </w:tabs>
        <w:ind w:left="473" w:hanging="360"/>
      </w:pPr>
      <w:rPr>
        <w:rFonts w:ascii="Symbol" w:hAnsi="Symbol" w:hint="default"/>
      </w:rPr>
    </w:lvl>
    <w:lvl w:ilvl="1" w:tplc="04190003">
      <w:start w:val="1"/>
      <w:numFmt w:val="bullet"/>
      <w:lvlText w:val="o"/>
      <w:lvlJc w:val="left"/>
      <w:pPr>
        <w:tabs>
          <w:tab w:val="num" w:pos="1553"/>
        </w:tabs>
        <w:ind w:left="1553" w:hanging="360"/>
      </w:pPr>
      <w:rPr>
        <w:rFonts w:ascii="Courier New" w:hAnsi="Courier New" w:hint="default"/>
      </w:rPr>
    </w:lvl>
    <w:lvl w:ilvl="2" w:tplc="04190005">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rPr>
    </w:lvl>
    <w:lvl w:ilvl="4" w:tplc="04190003">
      <w:start w:val="1"/>
      <w:numFmt w:val="bullet"/>
      <w:lvlText w:val="o"/>
      <w:lvlJc w:val="left"/>
      <w:pPr>
        <w:tabs>
          <w:tab w:val="num" w:pos="3713"/>
        </w:tabs>
        <w:ind w:left="3713" w:hanging="360"/>
      </w:pPr>
      <w:rPr>
        <w:rFonts w:ascii="Courier New" w:hAnsi="Courier New" w:hint="default"/>
      </w:rPr>
    </w:lvl>
    <w:lvl w:ilvl="5" w:tplc="04190005">
      <w:start w:val="1"/>
      <w:numFmt w:val="bullet"/>
      <w:lvlText w:val=""/>
      <w:lvlJc w:val="left"/>
      <w:pPr>
        <w:tabs>
          <w:tab w:val="num" w:pos="4433"/>
        </w:tabs>
        <w:ind w:left="4433" w:hanging="360"/>
      </w:pPr>
      <w:rPr>
        <w:rFonts w:ascii="Wingdings" w:hAnsi="Wingdings" w:hint="default"/>
      </w:rPr>
    </w:lvl>
    <w:lvl w:ilvl="6" w:tplc="04190001">
      <w:start w:val="1"/>
      <w:numFmt w:val="bullet"/>
      <w:lvlText w:val=""/>
      <w:lvlJc w:val="left"/>
      <w:pPr>
        <w:tabs>
          <w:tab w:val="num" w:pos="5153"/>
        </w:tabs>
        <w:ind w:left="5153" w:hanging="360"/>
      </w:pPr>
      <w:rPr>
        <w:rFonts w:ascii="Symbol" w:hAnsi="Symbol" w:hint="default"/>
      </w:rPr>
    </w:lvl>
    <w:lvl w:ilvl="7" w:tplc="04190003">
      <w:start w:val="1"/>
      <w:numFmt w:val="bullet"/>
      <w:lvlText w:val="o"/>
      <w:lvlJc w:val="left"/>
      <w:pPr>
        <w:tabs>
          <w:tab w:val="num" w:pos="5873"/>
        </w:tabs>
        <w:ind w:left="5873" w:hanging="360"/>
      </w:pPr>
      <w:rPr>
        <w:rFonts w:ascii="Courier New" w:hAnsi="Courier New" w:hint="default"/>
      </w:rPr>
    </w:lvl>
    <w:lvl w:ilvl="8" w:tplc="04190005">
      <w:start w:val="1"/>
      <w:numFmt w:val="bullet"/>
      <w:lvlText w:val=""/>
      <w:lvlJc w:val="left"/>
      <w:pPr>
        <w:tabs>
          <w:tab w:val="num" w:pos="6593"/>
        </w:tabs>
        <w:ind w:left="6593" w:hanging="360"/>
      </w:pPr>
      <w:rPr>
        <w:rFonts w:ascii="Wingdings" w:hAnsi="Wingdings" w:hint="default"/>
      </w:rPr>
    </w:lvl>
  </w:abstractNum>
  <w:abstractNum w:abstractNumId="32" w15:restartNumberingAfterBreak="0">
    <w:nsid w:val="662E3A33"/>
    <w:multiLevelType w:val="hybridMultilevel"/>
    <w:tmpl w:val="45788384"/>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7C6672C"/>
    <w:multiLevelType w:val="hybridMultilevel"/>
    <w:tmpl w:val="87BCD336"/>
    <w:lvl w:ilvl="0" w:tplc="EB907596">
      <w:start w:val="1"/>
      <w:numFmt w:val="bullet"/>
      <w:lvlText w:val=""/>
      <w:lvlJc w:val="left"/>
      <w:pPr>
        <w:tabs>
          <w:tab w:val="num" w:pos="473"/>
        </w:tabs>
        <w:ind w:left="473" w:hanging="360"/>
      </w:pPr>
      <w:rPr>
        <w:rFonts w:ascii="Symbol" w:hAnsi="Symbol" w:hint="default"/>
      </w:rPr>
    </w:lvl>
    <w:lvl w:ilvl="1" w:tplc="04190003">
      <w:start w:val="1"/>
      <w:numFmt w:val="bullet"/>
      <w:lvlText w:val="o"/>
      <w:lvlJc w:val="left"/>
      <w:pPr>
        <w:tabs>
          <w:tab w:val="num" w:pos="1553"/>
        </w:tabs>
        <w:ind w:left="1553" w:hanging="360"/>
      </w:pPr>
      <w:rPr>
        <w:rFonts w:ascii="Courier New" w:hAnsi="Courier New" w:hint="default"/>
      </w:rPr>
    </w:lvl>
    <w:lvl w:ilvl="2" w:tplc="04190005">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rPr>
    </w:lvl>
    <w:lvl w:ilvl="4" w:tplc="04190003">
      <w:start w:val="1"/>
      <w:numFmt w:val="bullet"/>
      <w:lvlText w:val="o"/>
      <w:lvlJc w:val="left"/>
      <w:pPr>
        <w:tabs>
          <w:tab w:val="num" w:pos="3713"/>
        </w:tabs>
        <w:ind w:left="3713" w:hanging="360"/>
      </w:pPr>
      <w:rPr>
        <w:rFonts w:ascii="Courier New" w:hAnsi="Courier New" w:hint="default"/>
      </w:rPr>
    </w:lvl>
    <w:lvl w:ilvl="5" w:tplc="04190005">
      <w:start w:val="1"/>
      <w:numFmt w:val="bullet"/>
      <w:lvlText w:val=""/>
      <w:lvlJc w:val="left"/>
      <w:pPr>
        <w:tabs>
          <w:tab w:val="num" w:pos="4433"/>
        </w:tabs>
        <w:ind w:left="4433" w:hanging="360"/>
      </w:pPr>
      <w:rPr>
        <w:rFonts w:ascii="Wingdings" w:hAnsi="Wingdings" w:hint="default"/>
      </w:rPr>
    </w:lvl>
    <w:lvl w:ilvl="6" w:tplc="04190001">
      <w:start w:val="1"/>
      <w:numFmt w:val="bullet"/>
      <w:lvlText w:val=""/>
      <w:lvlJc w:val="left"/>
      <w:pPr>
        <w:tabs>
          <w:tab w:val="num" w:pos="5153"/>
        </w:tabs>
        <w:ind w:left="5153" w:hanging="360"/>
      </w:pPr>
      <w:rPr>
        <w:rFonts w:ascii="Symbol" w:hAnsi="Symbol" w:hint="default"/>
      </w:rPr>
    </w:lvl>
    <w:lvl w:ilvl="7" w:tplc="04190003">
      <w:start w:val="1"/>
      <w:numFmt w:val="bullet"/>
      <w:lvlText w:val="o"/>
      <w:lvlJc w:val="left"/>
      <w:pPr>
        <w:tabs>
          <w:tab w:val="num" w:pos="5873"/>
        </w:tabs>
        <w:ind w:left="5873" w:hanging="360"/>
      </w:pPr>
      <w:rPr>
        <w:rFonts w:ascii="Courier New" w:hAnsi="Courier New" w:hint="default"/>
      </w:rPr>
    </w:lvl>
    <w:lvl w:ilvl="8" w:tplc="04190005">
      <w:start w:val="1"/>
      <w:numFmt w:val="bullet"/>
      <w:lvlText w:val=""/>
      <w:lvlJc w:val="left"/>
      <w:pPr>
        <w:tabs>
          <w:tab w:val="num" w:pos="6593"/>
        </w:tabs>
        <w:ind w:left="6593" w:hanging="360"/>
      </w:pPr>
      <w:rPr>
        <w:rFonts w:ascii="Wingdings" w:hAnsi="Wingdings" w:hint="default"/>
      </w:rPr>
    </w:lvl>
  </w:abstractNum>
  <w:abstractNum w:abstractNumId="34" w15:restartNumberingAfterBreak="0">
    <w:nsid w:val="68EC7664"/>
    <w:multiLevelType w:val="hybridMultilevel"/>
    <w:tmpl w:val="575CC39A"/>
    <w:lvl w:ilvl="0" w:tplc="C652E5AC">
      <w:start w:val="1"/>
      <w:numFmt w:val="decimal"/>
      <w:lvlText w:val="%1."/>
      <w:lvlJc w:val="center"/>
      <w:pPr>
        <w:tabs>
          <w:tab w:val="num" w:pos="568"/>
        </w:tabs>
        <w:ind w:left="1" w:firstLine="567"/>
      </w:pPr>
      <w:rPr>
        <w:rFonts w:cs="Times New Roman"/>
      </w:rPr>
    </w:lvl>
    <w:lvl w:ilvl="1" w:tplc="04190019">
      <w:start w:val="1"/>
      <w:numFmt w:val="decimal"/>
      <w:lvlText w:val="%2."/>
      <w:lvlJc w:val="left"/>
      <w:pPr>
        <w:tabs>
          <w:tab w:val="num" w:pos="1441"/>
        </w:tabs>
        <w:ind w:left="1441" w:hanging="360"/>
      </w:pPr>
      <w:rPr>
        <w:rFonts w:cs="Times New Roman"/>
      </w:rPr>
    </w:lvl>
    <w:lvl w:ilvl="2" w:tplc="0419001B">
      <w:start w:val="1"/>
      <w:numFmt w:val="decimal"/>
      <w:lvlText w:val="%3."/>
      <w:lvlJc w:val="left"/>
      <w:pPr>
        <w:tabs>
          <w:tab w:val="num" w:pos="2161"/>
        </w:tabs>
        <w:ind w:left="2161" w:hanging="360"/>
      </w:pPr>
      <w:rPr>
        <w:rFonts w:cs="Times New Roman"/>
      </w:rPr>
    </w:lvl>
    <w:lvl w:ilvl="3" w:tplc="0419000F">
      <w:start w:val="1"/>
      <w:numFmt w:val="decimal"/>
      <w:lvlText w:val="%4."/>
      <w:lvlJc w:val="left"/>
      <w:pPr>
        <w:tabs>
          <w:tab w:val="num" w:pos="2881"/>
        </w:tabs>
        <w:ind w:left="2881" w:hanging="360"/>
      </w:pPr>
      <w:rPr>
        <w:rFonts w:cs="Times New Roman"/>
      </w:rPr>
    </w:lvl>
    <w:lvl w:ilvl="4" w:tplc="04190019">
      <w:start w:val="1"/>
      <w:numFmt w:val="decimal"/>
      <w:lvlText w:val="%5."/>
      <w:lvlJc w:val="left"/>
      <w:pPr>
        <w:tabs>
          <w:tab w:val="num" w:pos="3601"/>
        </w:tabs>
        <w:ind w:left="3601" w:hanging="360"/>
      </w:pPr>
      <w:rPr>
        <w:rFonts w:cs="Times New Roman"/>
      </w:rPr>
    </w:lvl>
    <w:lvl w:ilvl="5" w:tplc="0419001B">
      <w:start w:val="1"/>
      <w:numFmt w:val="decimal"/>
      <w:lvlText w:val="%6."/>
      <w:lvlJc w:val="left"/>
      <w:pPr>
        <w:tabs>
          <w:tab w:val="num" w:pos="4321"/>
        </w:tabs>
        <w:ind w:left="4321" w:hanging="360"/>
      </w:pPr>
      <w:rPr>
        <w:rFonts w:cs="Times New Roman"/>
      </w:rPr>
    </w:lvl>
    <w:lvl w:ilvl="6" w:tplc="0419000F">
      <w:start w:val="1"/>
      <w:numFmt w:val="decimal"/>
      <w:lvlText w:val="%7."/>
      <w:lvlJc w:val="left"/>
      <w:pPr>
        <w:tabs>
          <w:tab w:val="num" w:pos="5041"/>
        </w:tabs>
        <w:ind w:left="5041" w:hanging="360"/>
      </w:pPr>
      <w:rPr>
        <w:rFonts w:cs="Times New Roman"/>
      </w:rPr>
    </w:lvl>
    <w:lvl w:ilvl="7" w:tplc="04190019">
      <w:start w:val="1"/>
      <w:numFmt w:val="decimal"/>
      <w:lvlText w:val="%8."/>
      <w:lvlJc w:val="left"/>
      <w:pPr>
        <w:tabs>
          <w:tab w:val="num" w:pos="5761"/>
        </w:tabs>
        <w:ind w:left="5761" w:hanging="360"/>
      </w:pPr>
      <w:rPr>
        <w:rFonts w:cs="Times New Roman"/>
      </w:rPr>
    </w:lvl>
    <w:lvl w:ilvl="8" w:tplc="0419001B">
      <w:start w:val="1"/>
      <w:numFmt w:val="decimal"/>
      <w:lvlText w:val="%9."/>
      <w:lvlJc w:val="left"/>
      <w:pPr>
        <w:tabs>
          <w:tab w:val="num" w:pos="6481"/>
        </w:tabs>
        <w:ind w:left="6481" w:hanging="360"/>
      </w:pPr>
      <w:rPr>
        <w:rFonts w:cs="Times New Roman"/>
      </w:rPr>
    </w:lvl>
  </w:abstractNum>
  <w:abstractNum w:abstractNumId="35" w15:restartNumberingAfterBreak="0">
    <w:nsid w:val="6D39007F"/>
    <w:multiLevelType w:val="hybridMultilevel"/>
    <w:tmpl w:val="9056A79A"/>
    <w:lvl w:ilvl="0" w:tplc="4816066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C37238F"/>
    <w:multiLevelType w:val="hybridMultilevel"/>
    <w:tmpl w:val="CC94CECA"/>
    <w:lvl w:ilvl="0" w:tplc="C3701346">
      <w:start w:val="7"/>
      <w:numFmt w:val="decimal"/>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num w:numId="1">
    <w:abstractNumId w:val="27"/>
  </w:num>
  <w:num w:numId="2">
    <w:abstractNumId w:val="14"/>
  </w:num>
  <w:num w:numId="3">
    <w:abstractNumId w:val="9"/>
  </w:num>
  <w:num w:numId="4">
    <w:abstractNumId w:val="34"/>
  </w:num>
  <w:num w:numId="5">
    <w:abstractNumId w:val="6"/>
  </w:num>
  <w:num w:numId="6">
    <w:abstractNumId w:val="3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2"/>
  </w:num>
  <w:num w:numId="10">
    <w:abstractNumId w:val="26"/>
  </w:num>
  <w:num w:numId="11">
    <w:abstractNumId w:val="24"/>
  </w:num>
  <w:num w:numId="12">
    <w:abstractNumId w:val="11"/>
  </w:num>
  <w:num w:numId="13">
    <w:abstractNumId w:val="1"/>
  </w:num>
  <w:num w:numId="14">
    <w:abstractNumId w:val="19"/>
  </w:num>
  <w:num w:numId="15">
    <w:abstractNumId w:val="31"/>
  </w:num>
  <w:num w:numId="16">
    <w:abstractNumId w:val="33"/>
  </w:num>
  <w:num w:numId="17">
    <w:abstractNumId w:val="10"/>
  </w:num>
  <w:num w:numId="18">
    <w:abstractNumId w:val="15"/>
  </w:num>
  <w:num w:numId="19">
    <w:abstractNumId w:val="1"/>
  </w:num>
  <w:num w:numId="20">
    <w:abstractNumId w:val="2"/>
  </w:num>
  <w:num w:numId="21">
    <w:abstractNumId w:val="3"/>
  </w:num>
  <w:num w:numId="22">
    <w:abstractNumId w:val="32"/>
  </w:num>
  <w:num w:numId="23">
    <w:abstractNumId w:val="23"/>
  </w:num>
  <w:num w:numId="24">
    <w:abstractNumId w:val="21"/>
  </w:num>
  <w:num w:numId="25">
    <w:abstractNumId w:val="30"/>
  </w:num>
  <w:num w:numId="26">
    <w:abstractNumId w:val="28"/>
  </w:num>
  <w:num w:numId="27">
    <w:abstractNumId w:val="35"/>
  </w:num>
  <w:num w:numId="28">
    <w:abstractNumId w:val="7"/>
  </w:num>
  <w:num w:numId="29">
    <w:abstractNumId w:val="17"/>
  </w:num>
  <w:num w:numId="30">
    <w:abstractNumId w:val="8"/>
  </w:num>
  <w:num w:numId="31">
    <w:abstractNumId w:val="22"/>
  </w:num>
  <w:num w:numId="32">
    <w:abstractNumId w:val="16"/>
  </w:num>
  <w:num w:numId="33">
    <w:abstractNumId w:val="20"/>
  </w:num>
  <w:num w:numId="34">
    <w:abstractNumId w:val="18"/>
  </w:num>
  <w:num w:numId="35">
    <w:abstractNumId w:val="29"/>
  </w:num>
  <w:num w:numId="36">
    <w:abstractNumId w:val="4"/>
  </w:num>
  <w:num w:numId="37">
    <w:abstractNumId w:val="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34"/>
    <w:rsid w:val="00001ABC"/>
    <w:rsid w:val="000060AD"/>
    <w:rsid w:val="00011C01"/>
    <w:rsid w:val="00016A7B"/>
    <w:rsid w:val="00026B7A"/>
    <w:rsid w:val="00056280"/>
    <w:rsid w:val="00056F3D"/>
    <w:rsid w:val="000601FB"/>
    <w:rsid w:val="00061AF5"/>
    <w:rsid w:val="00062F6B"/>
    <w:rsid w:val="00066B12"/>
    <w:rsid w:val="00067322"/>
    <w:rsid w:val="00071869"/>
    <w:rsid w:val="00071C80"/>
    <w:rsid w:val="00075084"/>
    <w:rsid w:val="0007789E"/>
    <w:rsid w:val="000814E0"/>
    <w:rsid w:val="00082332"/>
    <w:rsid w:val="000847EE"/>
    <w:rsid w:val="000875C7"/>
    <w:rsid w:val="000903E5"/>
    <w:rsid w:val="00093ACC"/>
    <w:rsid w:val="00093C0E"/>
    <w:rsid w:val="0009492A"/>
    <w:rsid w:val="00094AC0"/>
    <w:rsid w:val="000A0F15"/>
    <w:rsid w:val="000A1634"/>
    <w:rsid w:val="000A5E90"/>
    <w:rsid w:val="000A7EB1"/>
    <w:rsid w:val="000B149A"/>
    <w:rsid w:val="000B6E60"/>
    <w:rsid w:val="000C1B3A"/>
    <w:rsid w:val="000C74F6"/>
    <w:rsid w:val="000D4625"/>
    <w:rsid w:val="000E37AA"/>
    <w:rsid w:val="000E44AD"/>
    <w:rsid w:val="000F09F5"/>
    <w:rsid w:val="000F0C73"/>
    <w:rsid w:val="000F61B3"/>
    <w:rsid w:val="00106902"/>
    <w:rsid w:val="0011036A"/>
    <w:rsid w:val="00112DFF"/>
    <w:rsid w:val="001135D9"/>
    <w:rsid w:val="00114340"/>
    <w:rsid w:val="00114517"/>
    <w:rsid w:val="00123160"/>
    <w:rsid w:val="00131011"/>
    <w:rsid w:val="00131F4B"/>
    <w:rsid w:val="001352C2"/>
    <w:rsid w:val="00137FF8"/>
    <w:rsid w:val="00142AF3"/>
    <w:rsid w:val="00145B7D"/>
    <w:rsid w:val="00154013"/>
    <w:rsid w:val="00154933"/>
    <w:rsid w:val="0015650C"/>
    <w:rsid w:val="00160642"/>
    <w:rsid w:val="00163FBD"/>
    <w:rsid w:val="001661B3"/>
    <w:rsid w:val="00170FB6"/>
    <w:rsid w:val="00183954"/>
    <w:rsid w:val="00183965"/>
    <w:rsid w:val="0018659D"/>
    <w:rsid w:val="00187B7B"/>
    <w:rsid w:val="0019279A"/>
    <w:rsid w:val="00193FE0"/>
    <w:rsid w:val="0019406B"/>
    <w:rsid w:val="001947B2"/>
    <w:rsid w:val="001947C7"/>
    <w:rsid w:val="001A6336"/>
    <w:rsid w:val="001A7D57"/>
    <w:rsid w:val="001B0B4E"/>
    <w:rsid w:val="001B319C"/>
    <w:rsid w:val="001B52B7"/>
    <w:rsid w:val="001B5AC9"/>
    <w:rsid w:val="001C5187"/>
    <w:rsid w:val="001D098C"/>
    <w:rsid w:val="001D3168"/>
    <w:rsid w:val="001D4F90"/>
    <w:rsid w:val="001D7C76"/>
    <w:rsid w:val="001E3B78"/>
    <w:rsid w:val="001E3CFD"/>
    <w:rsid w:val="001E5736"/>
    <w:rsid w:val="001E5D22"/>
    <w:rsid w:val="001E61B2"/>
    <w:rsid w:val="001F61B7"/>
    <w:rsid w:val="002046A8"/>
    <w:rsid w:val="00213165"/>
    <w:rsid w:val="00215815"/>
    <w:rsid w:val="00217BFF"/>
    <w:rsid w:val="00220810"/>
    <w:rsid w:val="00221916"/>
    <w:rsid w:val="00222D92"/>
    <w:rsid w:val="00224D4E"/>
    <w:rsid w:val="00225DCF"/>
    <w:rsid w:val="00227622"/>
    <w:rsid w:val="002315D3"/>
    <w:rsid w:val="00233AD3"/>
    <w:rsid w:val="002375E3"/>
    <w:rsid w:val="00242D3D"/>
    <w:rsid w:val="00243F3A"/>
    <w:rsid w:val="00245094"/>
    <w:rsid w:val="00246524"/>
    <w:rsid w:val="002475BC"/>
    <w:rsid w:val="00251A88"/>
    <w:rsid w:val="002535C7"/>
    <w:rsid w:val="002535EB"/>
    <w:rsid w:val="0025673E"/>
    <w:rsid w:val="00257368"/>
    <w:rsid w:val="00264856"/>
    <w:rsid w:val="00264D95"/>
    <w:rsid w:val="00266903"/>
    <w:rsid w:val="00274943"/>
    <w:rsid w:val="00277508"/>
    <w:rsid w:val="00284EEB"/>
    <w:rsid w:val="00292A58"/>
    <w:rsid w:val="002938AA"/>
    <w:rsid w:val="002969B7"/>
    <w:rsid w:val="00296AD4"/>
    <w:rsid w:val="002A2E10"/>
    <w:rsid w:val="002A5B98"/>
    <w:rsid w:val="002B3005"/>
    <w:rsid w:val="002B3834"/>
    <w:rsid w:val="002B47A1"/>
    <w:rsid w:val="002B7079"/>
    <w:rsid w:val="002C49DA"/>
    <w:rsid w:val="002C5A03"/>
    <w:rsid w:val="002C7BED"/>
    <w:rsid w:val="002D1109"/>
    <w:rsid w:val="002D48AD"/>
    <w:rsid w:val="002E03BC"/>
    <w:rsid w:val="002E7F1C"/>
    <w:rsid w:val="002F3495"/>
    <w:rsid w:val="003014E4"/>
    <w:rsid w:val="00302427"/>
    <w:rsid w:val="00312564"/>
    <w:rsid w:val="00317FB6"/>
    <w:rsid w:val="00320A6F"/>
    <w:rsid w:val="0032248C"/>
    <w:rsid w:val="00324D67"/>
    <w:rsid w:val="00332CF6"/>
    <w:rsid w:val="00333272"/>
    <w:rsid w:val="00344430"/>
    <w:rsid w:val="003465DE"/>
    <w:rsid w:val="00351EC0"/>
    <w:rsid w:val="00355C2C"/>
    <w:rsid w:val="003622DE"/>
    <w:rsid w:val="00364A75"/>
    <w:rsid w:val="00365834"/>
    <w:rsid w:val="00382355"/>
    <w:rsid w:val="00395222"/>
    <w:rsid w:val="003A0CF9"/>
    <w:rsid w:val="003A3D90"/>
    <w:rsid w:val="003A5D89"/>
    <w:rsid w:val="003B294F"/>
    <w:rsid w:val="003B7417"/>
    <w:rsid w:val="003C1124"/>
    <w:rsid w:val="003C16F1"/>
    <w:rsid w:val="003C4CAA"/>
    <w:rsid w:val="003C65EE"/>
    <w:rsid w:val="003D4FF8"/>
    <w:rsid w:val="003E29AA"/>
    <w:rsid w:val="003E3181"/>
    <w:rsid w:val="003E486C"/>
    <w:rsid w:val="003E4F07"/>
    <w:rsid w:val="003E5AEE"/>
    <w:rsid w:val="003F26E2"/>
    <w:rsid w:val="003F55B9"/>
    <w:rsid w:val="003F7461"/>
    <w:rsid w:val="004032B7"/>
    <w:rsid w:val="00406440"/>
    <w:rsid w:val="0041728F"/>
    <w:rsid w:val="00421697"/>
    <w:rsid w:val="00423F24"/>
    <w:rsid w:val="004241EA"/>
    <w:rsid w:val="004253AE"/>
    <w:rsid w:val="00426176"/>
    <w:rsid w:val="00426CD5"/>
    <w:rsid w:val="004302AC"/>
    <w:rsid w:val="00430C48"/>
    <w:rsid w:val="00437825"/>
    <w:rsid w:val="00440175"/>
    <w:rsid w:val="004449CA"/>
    <w:rsid w:val="00451EAD"/>
    <w:rsid w:val="004541D7"/>
    <w:rsid w:val="00455F21"/>
    <w:rsid w:val="00460041"/>
    <w:rsid w:val="00460B4D"/>
    <w:rsid w:val="00467689"/>
    <w:rsid w:val="00471D80"/>
    <w:rsid w:val="00474875"/>
    <w:rsid w:val="00475348"/>
    <w:rsid w:val="00475CDD"/>
    <w:rsid w:val="00481BCB"/>
    <w:rsid w:val="00483E89"/>
    <w:rsid w:val="00484DF7"/>
    <w:rsid w:val="00485F80"/>
    <w:rsid w:val="00487836"/>
    <w:rsid w:val="00490E0C"/>
    <w:rsid w:val="00493EA8"/>
    <w:rsid w:val="004940A2"/>
    <w:rsid w:val="004A0C70"/>
    <w:rsid w:val="004A3CE5"/>
    <w:rsid w:val="004A418E"/>
    <w:rsid w:val="004A7CF3"/>
    <w:rsid w:val="004C2820"/>
    <w:rsid w:val="004C2D8F"/>
    <w:rsid w:val="004C4187"/>
    <w:rsid w:val="004C6026"/>
    <w:rsid w:val="004C6410"/>
    <w:rsid w:val="004E35B5"/>
    <w:rsid w:val="004E72E5"/>
    <w:rsid w:val="004F0262"/>
    <w:rsid w:val="004F282D"/>
    <w:rsid w:val="00501E86"/>
    <w:rsid w:val="005028B6"/>
    <w:rsid w:val="00503E51"/>
    <w:rsid w:val="005113F5"/>
    <w:rsid w:val="005123F2"/>
    <w:rsid w:val="005141B9"/>
    <w:rsid w:val="00514DCD"/>
    <w:rsid w:val="005157FD"/>
    <w:rsid w:val="00516213"/>
    <w:rsid w:val="00520419"/>
    <w:rsid w:val="00526A35"/>
    <w:rsid w:val="00532BCE"/>
    <w:rsid w:val="0053485F"/>
    <w:rsid w:val="00542206"/>
    <w:rsid w:val="005468C9"/>
    <w:rsid w:val="00550B4C"/>
    <w:rsid w:val="00550F76"/>
    <w:rsid w:val="00553883"/>
    <w:rsid w:val="0055480C"/>
    <w:rsid w:val="00556456"/>
    <w:rsid w:val="005565A5"/>
    <w:rsid w:val="005572AE"/>
    <w:rsid w:val="00561D5C"/>
    <w:rsid w:val="00562B1E"/>
    <w:rsid w:val="00582362"/>
    <w:rsid w:val="0058560A"/>
    <w:rsid w:val="00590D64"/>
    <w:rsid w:val="00591E3F"/>
    <w:rsid w:val="00596EAD"/>
    <w:rsid w:val="005A0B6D"/>
    <w:rsid w:val="005A1EEB"/>
    <w:rsid w:val="005B322F"/>
    <w:rsid w:val="005B680D"/>
    <w:rsid w:val="005B791F"/>
    <w:rsid w:val="005D419F"/>
    <w:rsid w:val="005D6957"/>
    <w:rsid w:val="005E4114"/>
    <w:rsid w:val="005E4847"/>
    <w:rsid w:val="005E65CC"/>
    <w:rsid w:val="005E702B"/>
    <w:rsid w:val="005F7774"/>
    <w:rsid w:val="005F77A0"/>
    <w:rsid w:val="005F7E39"/>
    <w:rsid w:val="006004F9"/>
    <w:rsid w:val="0060224F"/>
    <w:rsid w:val="00602DD6"/>
    <w:rsid w:val="006100FE"/>
    <w:rsid w:val="00610E45"/>
    <w:rsid w:val="00612A28"/>
    <w:rsid w:val="0061533A"/>
    <w:rsid w:val="00616616"/>
    <w:rsid w:val="006167D1"/>
    <w:rsid w:val="006167D5"/>
    <w:rsid w:val="00617E51"/>
    <w:rsid w:val="00624D5A"/>
    <w:rsid w:val="0063560F"/>
    <w:rsid w:val="0063632B"/>
    <w:rsid w:val="00636E42"/>
    <w:rsid w:val="006401DA"/>
    <w:rsid w:val="0064214C"/>
    <w:rsid w:val="00644A28"/>
    <w:rsid w:val="00644DDA"/>
    <w:rsid w:val="0064796D"/>
    <w:rsid w:val="0066092F"/>
    <w:rsid w:val="00661DE8"/>
    <w:rsid w:val="00662374"/>
    <w:rsid w:val="006651CB"/>
    <w:rsid w:val="00666382"/>
    <w:rsid w:val="00673390"/>
    <w:rsid w:val="00674376"/>
    <w:rsid w:val="00675C09"/>
    <w:rsid w:val="006807E0"/>
    <w:rsid w:val="00680A31"/>
    <w:rsid w:val="00690145"/>
    <w:rsid w:val="00690714"/>
    <w:rsid w:val="006933B4"/>
    <w:rsid w:val="0069598F"/>
    <w:rsid w:val="00695B58"/>
    <w:rsid w:val="0069615A"/>
    <w:rsid w:val="006A018C"/>
    <w:rsid w:val="006A3C19"/>
    <w:rsid w:val="006A3DF3"/>
    <w:rsid w:val="006B476F"/>
    <w:rsid w:val="006B59A3"/>
    <w:rsid w:val="006C4D96"/>
    <w:rsid w:val="006C6925"/>
    <w:rsid w:val="006D1889"/>
    <w:rsid w:val="006D41CF"/>
    <w:rsid w:val="006D48FC"/>
    <w:rsid w:val="006E605B"/>
    <w:rsid w:val="006E64A5"/>
    <w:rsid w:val="006F2750"/>
    <w:rsid w:val="006F5689"/>
    <w:rsid w:val="006F7B99"/>
    <w:rsid w:val="0070035A"/>
    <w:rsid w:val="00703A45"/>
    <w:rsid w:val="00705346"/>
    <w:rsid w:val="00711420"/>
    <w:rsid w:val="00713C43"/>
    <w:rsid w:val="00716E0F"/>
    <w:rsid w:val="007171D2"/>
    <w:rsid w:val="00717D0D"/>
    <w:rsid w:val="00720136"/>
    <w:rsid w:val="0072369C"/>
    <w:rsid w:val="00723CF7"/>
    <w:rsid w:val="007259B8"/>
    <w:rsid w:val="00726B68"/>
    <w:rsid w:val="00727983"/>
    <w:rsid w:val="007356EE"/>
    <w:rsid w:val="00743275"/>
    <w:rsid w:val="007462AB"/>
    <w:rsid w:val="00750272"/>
    <w:rsid w:val="00755C2E"/>
    <w:rsid w:val="007565B3"/>
    <w:rsid w:val="00772547"/>
    <w:rsid w:val="0078225D"/>
    <w:rsid w:val="007827F2"/>
    <w:rsid w:val="00784A7F"/>
    <w:rsid w:val="007876DA"/>
    <w:rsid w:val="00793553"/>
    <w:rsid w:val="0079642D"/>
    <w:rsid w:val="00797360"/>
    <w:rsid w:val="007A0244"/>
    <w:rsid w:val="007A2208"/>
    <w:rsid w:val="007A4C77"/>
    <w:rsid w:val="007A788D"/>
    <w:rsid w:val="007B03E9"/>
    <w:rsid w:val="007B6DC6"/>
    <w:rsid w:val="007C17C3"/>
    <w:rsid w:val="007C2B85"/>
    <w:rsid w:val="007D37B6"/>
    <w:rsid w:val="007E15F2"/>
    <w:rsid w:val="007E3240"/>
    <w:rsid w:val="007E58A8"/>
    <w:rsid w:val="007F46D8"/>
    <w:rsid w:val="007F4822"/>
    <w:rsid w:val="007F7535"/>
    <w:rsid w:val="007F7AA8"/>
    <w:rsid w:val="007F7F94"/>
    <w:rsid w:val="00800424"/>
    <w:rsid w:val="00801127"/>
    <w:rsid w:val="00812F20"/>
    <w:rsid w:val="00814631"/>
    <w:rsid w:val="0081543A"/>
    <w:rsid w:val="00815B32"/>
    <w:rsid w:val="008220D8"/>
    <w:rsid w:val="0083059A"/>
    <w:rsid w:val="00831643"/>
    <w:rsid w:val="00832F9C"/>
    <w:rsid w:val="00834E0E"/>
    <w:rsid w:val="0083520C"/>
    <w:rsid w:val="0083616A"/>
    <w:rsid w:val="00841E2E"/>
    <w:rsid w:val="008437FC"/>
    <w:rsid w:val="00847F74"/>
    <w:rsid w:val="0085168E"/>
    <w:rsid w:val="00854707"/>
    <w:rsid w:val="0085645F"/>
    <w:rsid w:val="00864DCC"/>
    <w:rsid w:val="008657DF"/>
    <w:rsid w:val="00865A88"/>
    <w:rsid w:val="008670D6"/>
    <w:rsid w:val="008720D5"/>
    <w:rsid w:val="00872E48"/>
    <w:rsid w:val="0088140F"/>
    <w:rsid w:val="008828B0"/>
    <w:rsid w:val="00890EB4"/>
    <w:rsid w:val="008A421F"/>
    <w:rsid w:val="008A505E"/>
    <w:rsid w:val="008B1213"/>
    <w:rsid w:val="008B2612"/>
    <w:rsid w:val="008B5A24"/>
    <w:rsid w:val="008B5C35"/>
    <w:rsid w:val="008B7933"/>
    <w:rsid w:val="008C1E66"/>
    <w:rsid w:val="008C30C8"/>
    <w:rsid w:val="008C371B"/>
    <w:rsid w:val="008C44BD"/>
    <w:rsid w:val="008D0FE1"/>
    <w:rsid w:val="008D2594"/>
    <w:rsid w:val="008D4336"/>
    <w:rsid w:val="008E00D9"/>
    <w:rsid w:val="008E058C"/>
    <w:rsid w:val="008E0C23"/>
    <w:rsid w:val="008E26EC"/>
    <w:rsid w:val="008E383A"/>
    <w:rsid w:val="008E48EE"/>
    <w:rsid w:val="008E4D02"/>
    <w:rsid w:val="008E5A2E"/>
    <w:rsid w:val="008F1705"/>
    <w:rsid w:val="008F3328"/>
    <w:rsid w:val="008F795D"/>
    <w:rsid w:val="0090763B"/>
    <w:rsid w:val="0091110C"/>
    <w:rsid w:val="0091252C"/>
    <w:rsid w:val="009130A0"/>
    <w:rsid w:val="00913B70"/>
    <w:rsid w:val="00914765"/>
    <w:rsid w:val="00916909"/>
    <w:rsid w:val="00916CAC"/>
    <w:rsid w:val="00922CD2"/>
    <w:rsid w:val="009314CE"/>
    <w:rsid w:val="00935F67"/>
    <w:rsid w:val="00936ECB"/>
    <w:rsid w:val="00936FEA"/>
    <w:rsid w:val="00937C14"/>
    <w:rsid w:val="00945843"/>
    <w:rsid w:val="00945F8B"/>
    <w:rsid w:val="0094736F"/>
    <w:rsid w:val="00952C33"/>
    <w:rsid w:val="009537B3"/>
    <w:rsid w:val="009538F8"/>
    <w:rsid w:val="00956EB5"/>
    <w:rsid w:val="00956F2E"/>
    <w:rsid w:val="0096373F"/>
    <w:rsid w:val="009637D7"/>
    <w:rsid w:val="00964CFF"/>
    <w:rsid w:val="00965431"/>
    <w:rsid w:val="009663E5"/>
    <w:rsid w:val="00970937"/>
    <w:rsid w:val="009737ED"/>
    <w:rsid w:val="009755C2"/>
    <w:rsid w:val="00980BFD"/>
    <w:rsid w:val="009908E5"/>
    <w:rsid w:val="009923EC"/>
    <w:rsid w:val="00992BC9"/>
    <w:rsid w:val="00994349"/>
    <w:rsid w:val="009A150D"/>
    <w:rsid w:val="009A1698"/>
    <w:rsid w:val="009A4B89"/>
    <w:rsid w:val="009A6AA9"/>
    <w:rsid w:val="009B167E"/>
    <w:rsid w:val="009B41F5"/>
    <w:rsid w:val="009C5E5A"/>
    <w:rsid w:val="009C7173"/>
    <w:rsid w:val="009D2ACA"/>
    <w:rsid w:val="009D30C4"/>
    <w:rsid w:val="009E13C8"/>
    <w:rsid w:val="009E1E91"/>
    <w:rsid w:val="009E29B1"/>
    <w:rsid w:val="009E3D9F"/>
    <w:rsid w:val="009E549C"/>
    <w:rsid w:val="009E5FD3"/>
    <w:rsid w:val="009F2FCE"/>
    <w:rsid w:val="009F3AB7"/>
    <w:rsid w:val="009F7F7C"/>
    <w:rsid w:val="00A04D83"/>
    <w:rsid w:val="00A076B5"/>
    <w:rsid w:val="00A10A6A"/>
    <w:rsid w:val="00A16BC1"/>
    <w:rsid w:val="00A2095A"/>
    <w:rsid w:val="00A224C4"/>
    <w:rsid w:val="00A227E8"/>
    <w:rsid w:val="00A25EBE"/>
    <w:rsid w:val="00A315E5"/>
    <w:rsid w:val="00A3377D"/>
    <w:rsid w:val="00A339E3"/>
    <w:rsid w:val="00A346F8"/>
    <w:rsid w:val="00A350C4"/>
    <w:rsid w:val="00A351EC"/>
    <w:rsid w:val="00A35F03"/>
    <w:rsid w:val="00A423E7"/>
    <w:rsid w:val="00A4324D"/>
    <w:rsid w:val="00A45AC5"/>
    <w:rsid w:val="00A47C1C"/>
    <w:rsid w:val="00A54D19"/>
    <w:rsid w:val="00A56361"/>
    <w:rsid w:val="00A60190"/>
    <w:rsid w:val="00A60F56"/>
    <w:rsid w:val="00A73728"/>
    <w:rsid w:val="00A76740"/>
    <w:rsid w:val="00A80477"/>
    <w:rsid w:val="00A82AAC"/>
    <w:rsid w:val="00A84BEE"/>
    <w:rsid w:val="00A863F1"/>
    <w:rsid w:val="00A9198F"/>
    <w:rsid w:val="00A9474C"/>
    <w:rsid w:val="00AA37A6"/>
    <w:rsid w:val="00AA4970"/>
    <w:rsid w:val="00AB1EB7"/>
    <w:rsid w:val="00AB603D"/>
    <w:rsid w:val="00AC3CF7"/>
    <w:rsid w:val="00AC52E9"/>
    <w:rsid w:val="00AC58F0"/>
    <w:rsid w:val="00AC609C"/>
    <w:rsid w:val="00AD1BCE"/>
    <w:rsid w:val="00AD40CB"/>
    <w:rsid w:val="00AD794E"/>
    <w:rsid w:val="00AE062A"/>
    <w:rsid w:val="00AE0D53"/>
    <w:rsid w:val="00AE4688"/>
    <w:rsid w:val="00AE5847"/>
    <w:rsid w:val="00AF3749"/>
    <w:rsid w:val="00AF7D5A"/>
    <w:rsid w:val="00B004DF"/>
    <w:rsid w:val="00B0114C"/>
    <w:rsid w:val="00B01943"/>
    <w:rsid w:val="00B02905"/>
    <w:rsid w:val="00B06E7A"/>
    <w:rsid w:val="00B06EB9"/>
    <w:rsid w:val="00B12276"/>
    <w:rsid w:val="00B12D2C"/>
    <w:rsid w:val="00B1311D"/>
    <w:rsid w:val="00B148AF"/>
    <w:rsid w:val="00B15383"/>
    <w:rsid w:val="00B21D55"/>
    <w:rsid w:val="00B24346"/>
    <w:rsid w:val="00B24689"/>
    <w:rsid w:val="00B249D4"/>
    <w:rsid w:val="00B257EB"/>
    <w:rsid w:val="00B25922"/>
    <w:rsid w:val="00B332E8"/>
    <w:rsid w:val="00B425CD"/>
    <w:rsid w:val="00B42D44"/>
    <w:rsid w:val="00B43C21"/>
    <w:rsid w:val="00B43CC7"/>
    <w:rsid w:val="00B44132"/>
    <w:rsid w:val="00B5557C"/>
    <w:rsid w:val="00B55A36"/>
    <w:rsid w:val="00B62C36"/>
    <w:rsid w:val="00B7174C"/>
    <w:rsid w:val="00B75F87"/>
    <w:rsid w:val="00B825FF"/>
    <w:rsid w:val="00B83CFD"/>
    <w:rsid w:val="00B87B31"/>
    <w:rsid w:val="00BA4941"/>
    <w:rsid w:val="00BB10DD"/>
    <w:rsid w:val="00BC05EC"/>
    <w:rsid w:val="00BD1657"/>
    <w:rsid w:val="00BD2363"/>
    <w:rsid w:val="00BD2D99"/>
    <w:rsid w:val="00BD6F29"/>
    <w:rsid w:val="00BE0352"/>
    <w:rsid w:val="00BE1DF9"/>
    <w:rsid w:val="00BE354A"/>
    <w:rsid w:val="00BF4B2A"/>
    <w:rsid w:val="00BF6F0D"/>
    <w:rsid w:val="00C00062"/>
    <w:rsid w:val="00C009C0"/>
    <w:rsid w:val="00C02D9E"/>
    <w:rsid w:val="00C0771F"/>
    <w:rsid w:val="00C1231C"/>
    <w:rsid w:val="00C2540A"/>
    <w:rsid w:val="00C35DFF"/>
    <w:rsid w:val="00C36016"/>
    <w:rsid w:val="00C3638B"/>
    <w:rsid w:val="00C37D99"/>
    <w:rsid w:val="00C47526"/>
    <w:rsid w:val="00C5118F"/>
    <w:rsid w:val="00C5161B"/>
    <w:rsid w:val="00C530C0"/>
    <w:rsid w:val="00C548D1"/>
    <w:rsid w:val="00C57245"/>
    <w:rsid w:val="00C61916"/>
    <w:rsid w:val="00C64DF2"/>
    <w:rsid w:val="00C66A01"/>
    <w:rsid w:val="00C67660"/>
    <w:rsid w:val="00C804DA"/>
    <w:rsid w:val="00C8638B"/>
    <w:rsid w:val="00C86B3A"/>
    <w:rsid w:val="00C86D7B"/>
    <w:rsid w:val="00C87253"/>
    <w:rsid w:val="00C9175D"/>
    <w:rsid w:val="00C94497"/>
    <w:rsid w:val="00C97B86"/>
    <w:rsid w:val="00CA2153"/>
    <w:rsid w:val="00CB140F"/>
    <w:rsid w:val="00CB3D3C"/>
    <w:rsid w:val="00CB5415"/>
    <w:rsid w:val="00CC0DF6"/>
    <w:rsid w:val="00CC0E4C"/>
    <w:rsid w:val="00CC1E04"/>
    <w:rsid w:val="00CC55E7"/>
    <w:rsid w:val="00CC6620"/>
    <w:rsid w:val="00CD1581"/>
    <w:rsid w:val="00CD1CF1"/>
    <w:rsid w:val="00CD2BE9"/>
    <w:rsid w:val="00CD37C4"/>
    <w:rsid w:val="00CD3BA3"/>
    <w:rsid w:val="00CD6C5F"/>
    <w:rsid w:val="00CE5469"/>
    <w:rsid w:val="00CF1561"/>
    <w:rsid w:val="00CF16E7"/>
    <w:rsid w:val="00CF4F3A"/>
    <w:rsid w:val="00CF5A1D"/>
    <w:rsid w:val="00CF64B6"/>
    <w:rsid w:val="00CF65EA"/>
    <w:rsid w:val="00D00E44"/>
    <w:rsid w:val="00D0317F"/>
    <w:rsid w:val="00D0366F"/>
    <w:rsid w:val="00D06138"/>
    <w:rsid w:val="00D1271C"/>
    <w:rsid w:val="00D12AD1"/>
    <w:rsid w:val="00D130AB"/>
    <w:rsid w:val="00D15103"/>
    <w:rsid w:val="00D20875"/>
    <w:rsid w:val="00D2565A"/>
    <w:rsid w:val="00D30669"/>
    <w:rsid w:val="00D31030"/>
    <w:rsid w:val="00D36A91"/>
    <w:rsid w:val="00D40D86"/>
    <w:rsid w:val="00D41222"/>
    <w:rsid w:val="00D419AB"/>
    <w:rsid w:val="00D428DF"/>
    <w:rsid w:val="00D63AC7"/>
    <w:rsid w:val="00D73426"/>
    <w:rsid w:val="00D80A6F"/>
    <w:rsid w:val="00D85C43"/>
    <w:rsid w:val="00D92E53"/>
    <w:rsid w:val="00D9453C"/>
    <w:rsid w:val="00D9493B"/>
    <w:rsid w:val="00D94B40"/>
    <w:rsid w:val="00DA23D8"/>
    <w:rsid w:val="00DA2EAB"/>
    <w:rsid w:val="00DA3633"/>
    <w:rsid w:val="00DA73A0"/>
    <w:rsid w:val="00DB5A09"/>
    <w:rsid w:val="00DB6219"/>
    <w:rsid w:val="00DB655E"/>
    <w:rsid w:val="00DC7AF1"/>
    <w:rsid w:val="00DD0226"/>
    <w:rsid w:val="00DD055D"/>
    <w:rsid w:val="00DE2391"/>
    <w:rsid w:val="00DF3D19"/>
    <w:rsid w:val="00DF460D"/>
    <w:rsid w:val="00DF584B"/>
    <w:rsid w:val="00E0216B"/>
    <w:rsid w:val="00E117A8"/>
    <w:rsid w:val="00E12A09"/>
    <w:rsid w:val="00E159F3"/>
    <w:rsid w:val="00E1753C"/>
    <w:rsid w:val="00E32C0A"/>
    <w:rsid w:val="00E349B3"/>
    <w:rsid w:val="00E4104D"/>
    <w:rsid w:val="00E464D4"/>
    <w:rsid w:val="00E504C5"/>
    <w:rsid w:val="00E55533"/>
    <w:rsid w:val="00E605AF"/>
    <w:rsid w:val="00E63481"/>
    <w:rsid w:val="00E64EC0"/>
    <w:rsid w:val="00E65125"/>
    <w:rsid w:val="00E7085A"/>
    <w:rsid w:val="00E7279B"/>
    <w:rsid w:val="00E7770C"/>
    <w:rsid w:val="00E86DA7"/>
    <w:rsid w:val="00E90791"/>
    <w:rsid w:val="00E96E35"/>
    <w:rsid w:val="00EA44C2"/>
    <w:rsid w:val="00EA759A"/>
    <w:rsid w:val="00EB44AD"/>
    <w:rsid w:val="00EB68A6"/>
    <w:rsid w:val="00EB6EEF"/>
    <w:rsid w:val="00EB7377"/>
    <w:rsid w:val="00EB73F9"/>
    <w:rsid w:val="00EC210A"/>
    <w:rsid w:val="00EC70F0"/>
    <w:rsid w:val="00ED3E13"/>
    <w:rsid w:val="00ED4706"/>
    <w:rsid w:val="00EE0431"/>
    <w:rsid w:val="00EE1D08"/>
    <w:rsid w:val="00EF0EBB"/>
    <w:rsid w:val="00EF5A3A"/>
    <w:rsid w:val="00F10400"/>
    <w:rsid w:val="00F14974"/>
    <w:rsid w:val="00F15A04"/>
    <w:rsid w:val="00F15A9D"/>
    <w:rsid w:val="00F17B79"/>
    <w:rsid w:val="00F20BAF"/>
    <w:rsid w:val="00F24DDD"/>
    <w:rsid w:val="00F30904"/>
    <w:rsid w:val="00F3362C"/>
    <w:rsid w:val="00F34010"/>
    <w:rsid w:val="00F405E1"/>
    <w:rsid w:val="00F46AD4"/>
    <w:rsid w:val="00F5386C"/>
    <w:rsid w:val="00F53B63"/>
    <w:rsid w:val="00F546C4"/>
    <w:rsid w:val="00F56666"/>
    <w:rsid w:val="00F606F2"/>
    <w:rsid w:val="00F61C92"/>
    <w:rsid w:val="00F6376B"/>
    <w:rsid w:val="00F732EC"/>
    <w:rsid w:val="00F7529B"/>
    <w:rsid w:val="00F76428"/>
    <w:rsid w:val="00F8059D"/>
    <w:rsid w:val="00F80D57"/>
    <w:rsid w:val="00F80FE4"/>
    <w:rsid w:val="00F83704"/>
    <w:rsid w:val="00F84E93"/>
    <w:rsid w:val="00F85BF9"/>
    <w:rsid w:val="00F900E4"/>
    <w:rsid w:val="00F904D5"/>
    <w:rsid w:val="00F92565"/>
    <w:rsid w:val="00F925E3"/>
    <w:rsid w:val="00F9719F"/>
    <w:rsid w:val="00F9735B"/>
    <w:rsid w:val="00FA02AE"/>
    <w:rsid w:val="00FA1A2D"/>
    <w:rsid w:val="00FA2D69"/>
    <w:rsid w:val="00FA6DDF"/>
    <w:rsid w:val="00FB0FF1"/>
    <w:rsid w:val="00FB46C0"/>
    <w:rsid w:val="00FB6C5F"/>
    <w:rsid w:val="00FB6CF5"/>
    <w:rsid w:val="00FB6CF8"/>
    <w:rsid w:val="00FC065D"/>
    <w:rsid w:val="00FC2423"/>
    <w:rsid w:val="00FC460F"/>
    <w:rsid w:val="00FC7E8D"/>
    <w:rsid w:val="00FD1AD1"/>
    <w:rsid w:val="00FD1BC0"/>
    <w:rsid w:val="00FD4550"/>
    <w:rsid w:val="00FD5C63"/>
    <w:rsid w:val="00FE058D"/>
    <w:rsid w:val="00FE741D"/>
    <w:rsid w:val="00FF07C9"/>
    <w:rsid w:val="00FF13AE"/>
    <w:rsid w:val="00FF2F0B"/>
    <w:rsid w:val="00FF4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B3F5D5EF-BB61-4810-AC48-A3ED3109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AD1"/>
    <w:pPr>
      <w:spacing w:after="0" w:line="240" w:lineRule="auto"/>
    </w:pPr>
    <w:rPr>
      <w:sz w:val="20"/>
      <w:szCs w:val="20"/>
    </w:rPr>
  </w:style>
  <w:style w:type="paragraph" w:styleId="10">
    <w:name w:val="heading 1"/>
    <w:basedOn w:val="a"/>
    <w:next w:val="a"/>
    <w:link w:val="11"/>
    <w:uiPriority w:val="99"/>
    <w:qFormat/>
    <w:rsid w:val="00FD1AD1"/>
    <w:pPr>
      <w:keepNext/>
      <w:tabs>
        <w:tab w:val="left" w:pos="7371"/>
      </w:tabs>
      <w:spacing w:before="960"/>
      <w:outlineLvl w:val="0"/>
    </w:pPr>
    <w:rPr>
      <w:sz w:val="28"/>
    </w:rPr>
  </w:style>
  <w:style w:type="paragraph" w:styleId="20">
    <w:name w:val="heading 2"/>
    <w:basedOn w:val="a"/>
    <w:next w:val="a"/>
    <w:link w:val="21"/>
    <w:uiPriority w:val="99"/>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B5C35"/>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9"/>
    <w:semiHidden/>
    <w:locked/>
    <w:rsid w:val="008B5C35"/>
    <w:rPr>
      <w:rFonts w:ascii="Cambria" w:hAnsi="Cambria" w:cs="Times New Roman"/>
      <w:b/>
      <w:i/>
      <w:sz w:val="28"/>
    </w:rPr>
  </w:style>
  <w:style w:type="character" w:customStyle="1" w:styleId="30">
    <w:name w:val="Заголовок 3 Знак"/>
    <w:basedOn w:val="a0"/>
    <w:link w:val="3"/>
    <w:uiPriority w:val="99"/>
    <w:semiHidden/>
    <w:locked/>
    <w:rsid w:val="008B5C35"/>
    <w:rPr>
      <w:rFonts w:ascii="Cambria" w:hAnsi="Cambria" w:cs="Times New Roman"/>
      <w:b/>
      <w:sz w:val="26"/>
    </w:rPr>
  </w:style>
  <w:style w:type="paragraph" w:styleId="a3">
    <w:name w:val="Body Text Indent"/>
    <w:basedOn w:val="a"/>
    <w:link w:val="a4"/>
    <w:uiPriority w:val="99"/>
    <w:rsid w:val="00FD1AD1"/>
    <w:pPr>
      <w:spacing w:line="360" w:lineRule="auto"/>
      <w:ind w:firstLine="709"/>
      <w:jc w:val="both"/>
    </w:pPr>
    <w:rPr>
      <w:rFonts w:ascii="Arial" w:hAnsi="Arial"/>
      <w:sz w:val="22"/>
    </w:rPr>
  </w:style>
  <w:style w:type="character" w:customStyle="1" w:styleId="11">
    <w:name w:val="Заголовок 1 Знак"/>
    <w:basedOn w:val="a0"/>
    <w:link w:val="10"/>
    <w:uiPriority w:val="99"/>
    <w:locked/>
    <w:rsid w:val="0069615A"/>
    <w:rPr>
      <w:rFonts w:cs="Times New Roman"/>
      <w:sz w:val="28"/>
    </w:rPr>
  </w:style>
  <w:style w:type="paragraph" w:styleId="a5">
    <w:name w:val="Body Text"/>
    <w:basedOn w:val="a"/>
    <w:link w:val="a6"/>
    <w:uiPriority w:val="99"/>
    <w:rsid w:val="00FD1AD1"/>
    <w:pPr>
      <w:framePr w:w="4689" w:h="574" w:hRule="exact" w:hSpace="142" w:wrap="around" w:vAnchor="page" w:hAnchor="page" w:x="2010" w:y="4753"/>
    </w:pPr>
    <w:rPr>
      <w:rFonts w:ascii="Arial" w:hAnsi="Arial"/>
    </w:rPr>
  </w:style>
  <w:style w:type="character" w:customStyle="1" w:styleId="a4">
    <w:name w:val="Основной текст с отступом Знак"/>
    <w:basedOn w:val="a0"/>
    <w:link w:val="a3"/>
    <w:uiPriority w:val="99"/>
    <w:semiHidden/>
    <w:locked/>
    <w:rPr>
      <w:rFonts w:cs="Times New Roman"/>
      <w:sz w:val="20"/>
      <w:szCs w:val="20"/>
    </w:rPr>
  </w:style>
  <w:style w:type="paragraph" w:styleId="a7">
    <w:name w:val="Title"/>
    <w:basedOn w:val="a"/>
    <w:link w:val="a8"/>
    <w:uiPriority w:val="99"/>
    <w:qFormat/>
    <w:rsid w:val="00800424"/>
    <w:rPr>
      <w:sz w:val="24"/>
    </w:rPr>
  </w:style>
  <w:style w:type="character" w:customStyle="1" w:styleId="a6">
    <w:name w:val="Основной текст Знак"/>
    <w:basedOn w:val="a0"/>
    <w:link w:val="a5"/>
    <w:uiPriority w:val="99"/>
    <w:semiHidden/>
    <w:locked/>
    <w:rPr>
      <w:rFonts w:cs="Times New Roman"/>
      <w:sz w:val="20"/>
      <w:szCs w:val="20"/>
    </w:rPr>
  </w:style>
  <w:style w:type="paragraph" w:styleId="a9">
    <w:name w:val="Balloon Text"/>
    <w:basedOn w:val="a"/>
    <w:link w:val="aa"/>
    <w:uiPriority w:val="99"/>
    <w:rsid w:val="008B5C35"/>
    <w:rPr>
      <w:rFonts w:ascii="Tahoma" w:hAnsi="Tahoma"/>
      <w:sz w:val="16"/>
      <w:szCs w:val="16"/>
    </w:rPr>
  </w:style>
  <w:style w:type="character" w:customStyle="1" w:styleId="a8">
    <w:name w:val="Название Знак"/>
    <w:basedOn w:val="a0"/>
    <w:link w:val="a7"/>
    <w:uiPriority w:val="99"/>
    <w:locked/>
    <w:rsid w:val="00800424"/>
    <w:rPr>
      <w:rFonts w:cs="Times New Roman"/>
      <w:sz w:val="24"/>
    </w:rPr>
  </w:style>
  <w:style w:type="paragraph" w:styleId="ab">
    <w:name w:val="header"/>
    <w:basedOn w:val="a"/>
    <w:link w:val="ac"/>
    <w:uiPriority w:val="99"/>
    <w:rsid w:val="00FC7E8D"/>
    <w:pPr>
      <w:tabs>
        <w:tab w:val="center" w:pos="4677"/>
        <w:tab w:val="right" w:pos="9355"/>
      </w:tabs>
    </w:pPr>
  </w:style>
  <w:style w:type="character" w:customStyle="1" w:styleId="aa">
    <w:name w:val="Текст выноски Знак"/>
    <w:basedOn w:val="a0"/>
    <w:link w:val="a9"/>
    <w:uiPriority w:val="99"/>
    <w:locked/>
    <w:rsid w:val="008B5C35"/>
    <w:rPr>
      <w:rFonts w:ascii="Tahoma" w:hAnsi="Tahoma" w:cs="Times New Roman"/>
      <w:sz w:val="16"/>
    </w:rPr>
  </w:style>
  <w:style w:type="paragraph" w:styleId="ad">
    <w:name w:val="footer"/>
    <w:basedOn w:val="a"/>
    <w:link w:val="ae"/>
    <w:uiPriority w:val="99"/>
    <w:rsid w:val="00FC7E8D"/>
    <w:pPr>
      <w:tabs>
        <w:tab w:val="center" w:pos="4677"/>
        <w:tab w:val="right" w:pos="9355"/>
      </w:tabs>
    </w:pPr>
  </w:style>
  <w:style w:type="character" w:customStyle="1" w:styleId="ac">
    <w:name w:val="Верхний колонтитул Знак"/>
    <w:basedOn w:val="a0"/>
    <w:link w:val="ab"/>
    <w:uiPriority w:val="99"/>
    <w:locked/>
    <w:rsid w:val="00FC7E8D"/>
    <w:rPr>
      <w:rFonts w:cs="Times New Roman"/>
    </w:rPr>
  </w:style>
  <w:style w:type="paragraph" w:customStyle="1" w:styleId="ConsPlusCell">
    <w:name w:val="ConsPlusCell"/>
    <w:uiPriority w:val="99"/>
    <w:rsid w:val="00B75F87"/>
    <w:pPr>
      <w:autoSpaceDE w:val="0"/>
      <w:autoSpaceDN w:val="0"/>
      <w:adjustRightInd w:val="0"/>
      <w:spacing w:after="0" w:line="240" w:lineRule="auto"/>
    </w:pPr>
    <w:rPr>
      <w:rFonts w:ascii="Arial" w:hAnsi="Arial" w:cs="Arial"/>
      <w:sz w:val="20"/>
      <w:szCs w:val="20"/>
    </w:rPr>
  </w:style>
  <w:style w:type="character" w:customStyle="1" w:styleId="ae">
    <w:name w:val="Нижний колонтитул Знак"/>
    <w:basedOn w:val="a0"/>
    <w:link w:val="ad"/>
    <w:uiPriority w:val="99"/>
    <w:locked/>
    <w:rsid w:val="00FC7E8D"/>
    <w:rPr>
      <w:rFonts w:cs="Times New Roman"/>
    </w:rPr>
  </w:style>
  <w:style w:type="paragraph" w:customStyle="1" w:styleId="ConsPlusNormal">
    <w:name w:val="ConsPlusNormal"/>
    <w:uiPriority w:val="99"/>
    <w:rsid w:val="00B75F87"/>
    <w:pPr>
      <w:suppressAutoHyphens/>
      <w:autoSpaceDE w:val="0"/>
      <w:spacing w:after="0" w:line="240" w:lineRule="auto"/>
      <w:ind w:firstLine="720"/>
    </w:pPr>
    <w:rPr>
      <w:rFonts w:ascii="Arial" w:hAnsi="Arial" w:cs="Arial"/>
      <w:sz w:val="20"/>
      <w:szCs w:val="20"/>
      <w:lang w:eastAsia="ar-SA"/>
    </w:rPr>
  </w:style>
  <w:style w:type="paragraph" w:customStyle="1" w:styleId="af">
    <w:name w:val="Содержимое таблицы"/>
    <w:basedOn w:val="a"/>
    <w:uiPriority w:val="99"/>
    <w:rsid w:val="00B75F87"/>
    <w:pPr>
      <w:suppressLineNumbers/>
      <w:suppressAutoHyphens/>
    </w:pPr>
    <w:rPr>
      <w:rFonts w:ascii="Arial" w:hAnsi="Arial" w:cs="Arial"/>
      <w:sz w:val="24"/>
      <w:szCs w:val="24"/>
      <w:lang w:eastAsia="ar-SA"/>
    </w:rPr>
  </w:style>
  <w:style w:type="paragraph" w:styleId="af0">
    <w:name w:val="Plain Text"/>
    <w:aliases w:val="Знак7"/>
    <w:basedOn w:val="a"/>
    <w:link w:val="af1"/>
    <w:uiPriority w:val="99"/>
    <w:rsid w:val="00B75F87"/>
    <w:rPr>
      <w:rFonts w:ascii="Courier New" w:hAnsi="Courier New"/>
    </w:rPr>
  </w:style>
  <w:style w:type="paragraph" w:customStyle="1" w:styleId="Default">
    <w:name w:val="Default"/>
    <w:uiPriority w:val="99"/>
    <w:rsid w:val="00B75F87"/>
    <w:pPr>
      <w:autoSpaceDE w:val="0"/>
      <w:autoSpaceDN w:val="0"/>
      <w:adjustRightInd w:val="0"/>
      <w:spacing w:after="0" w:line="240" w:lineRule="auto"/>
    </w:pPr>
    <w:rPr>
      <w:rFonts w:ascii="Arial" w:hAnsi="Arial" w:cs="Arial"/>
      <w:color w:val="000000"/>
      <w:sz w:val="24"/>
      <w:szCs w:val="24"/>
    </w:rPr>
  </w:style>
  <w:style w:type="character" w:customStyle="1" w:styleId="af1">
    <w:name w:val="Текст Знак"/>
    <w:aliases w:val="Знак7 Знак"/>
    <w:basedOn w:val="a0"/>
    <w:link w:val="af0"/>
    <w:uiPriority w:val="99"/>
    <w:locked/>
    <w:rsid w:val="00B75F87"/>
    <w:rPr>
      <w:rFonts w:ascii="Courier New" w:hAnsi="Courier New" w:cs="Times New Roman"/>
    </w:rPr>
  </w:style>
  <w:style w:type="paragraph" w:customStyle="1" w:styleId="31">
    <w:name w:val="Текст3"/>
    <w:basedOn w:val="3"/>
    <w:uiPriority w:val="99"/>
    <w:rsid w:val="00B75F87"/>
    <w:pPr>
      <w:keepNext w:val="0"/>
      <w:numPr>
        <w:ilvl w:val="2"/>
      </w:numPr>
      <w:tabs>
        <w:tab w:val="left" w:pos="1814"/>
      </w:tabs>
      <w:spacing w:before="80" w:after="0" w:line="252" w:lineRule="auto"/>
      <w:ind w:firstLine="851"/>
      <w:jc w:val="both"/>
    </w:pPr>
    <w:rPr>
      <w:rFonts w:ascii="Times New Roman" w:eastAsia="SimSun" w:hAnsi="Times New Roman"/>
      <w:b w:val="0"/>
      <w:bCs w:val="0"/>
      <w:sz w:val="28"/>
      <w:szCs w:val="28"/>
    </w:rPr>
  </w:style>
  <w:style w:type="paragraph" w:customStyle="1" w:styleId="af2">
    <w:name w:val="Текст таблиц"/>
    <w:link w:val="af3"/>
    <w:uiPriority w:val="99"/>
    <w:rsid w:val="00B75F87"/>
    <w:pPr>
      <w:spacing w:after="0" w:line="240" w:lineRule="auto"/>
    </w:pPr>
    <w:rPr>
      <w:rFonts w:eastAsia="SimSun"/>
    </w:rPr>
  </w:style>
  <w:style w:type="character" w:customStyle="1" w:styleId="af3">
    <w:name w:val="Текст таблиц Знак"/>
    <w:link w:val="af2"/>
    <w:uiPriority w:val="99"/>
    <w:locked/>
    <w:rsid w:val="00B75F87"/>
    <w:rPr>
      <w:rFonts w:eastAsia="SimSun"/>
      <w:sz w:val="22"/>
    </w:rPr>
  </w:style>
  <w:style w:type="paragraph" w:customStyle="1" w:styleId="af4">
    <w:name w:val="МаркТабл"/>
    <w:uiPriority w:val="99"/>
    <w:rsid w:val="00B75F87"/>
    <w:pPr>
      <w:tabs>
        <w:tab w:val="left" w:pos="680"/>
      </w:tabs>
      <w:spacing w:after="0" w:line="240" w:lineRule="auto"/>
      <w:ind w:left="1069" w:hanging="360"/>
    </w:pPr>
    <w:rPr>
      <w:rFonts w:eastAsia="SimSun"/>
      <w:sz w:val="24"/>
      <w:szCs w:val="24"/>
    </w:rPr>
  </w:style>
  <w:style w:type="character" w:customStyle="1" w:styleId="af5">
    <w:name w:val="Цветовое выделение"/>
    <w:uiPriority w:val="99"/>
    <w:rsid w:val="00B75F87"/>
    <w:rPr>
      <w:b/>
      <w:color w:val="000080"/>
    </w:rPr>
  </w:style>
  <w:style w:type="character" w:styleId="af6">
    <w:name w:val="Strong"/>
    <w:basedOn w:val="a0"/>
    <w:uiPriority w:val="99"/>
    <w:qFormat/>
    <w:rsid w:val="00B5557C"/>
    <w:rPr>
      <w:rFonts w:cs="Times New Roman"/>
      <w:b/>
    </w:rPr>
  </w:style>
  <w:style w:type="paragraph" w:customStyle="1" w:styleId="af7">
    <w:name w:val="Прижатый влево"/>
    <w:basedOn w:val="a"/>
    <w:next w:val="a"/>
    <w:uiPriority w:val="99"/>
    <w:rsid w:val="00B5557C"/>
    <w:pPr>
      <w:widowControl w:val="0"/>
      <w:autoSpaceDE w:val="0"/>
      <w:autoSpaceDN w:val="0"/>
      <w:adjustRightInd w:val="0"/>
    </w:pPr>
    <w:rPr>
      <w:rFonts w:ascii="Arial" w:hAnsi="Arial" w:cs="Arial"/>
      <w:sz w:val="24"/>
      <w:szCs w:val="24"/>
    </w:rPr>
  </w:style>
  <w:style w:type="paragraph" w:customStyle="1" w:styleId="12">
    <w:name w:val="Абзац списка1"/>
    <w:basedOn w:val="a"/>
    <w:link w:val="ListParagraphChar"/>
    <w:uiPriority w:val="99"/>
    <w:rsid w:val="00E7279B"/>
    <w:pPr>
      <w:spacing w:after="200" w:line="276" w:lineRule="auto"/>
      <w:ind w:left="720"/>
      <w:contextualSpacing/>
    </w:pPr>
    <w:rPr>
      <w:rFonts w:ascii="Calibri" w:hAnsi="Calibri"/>
      <w:sz w:val="22"/>
      <w:lang w:eastAsia="en-US"/>
    </w:rPr>
  </w:style>
  <w:style w:type="character" w:customStyle="1" w:styleId="ListParagraphChar">
    <w:name w:val="List Paragraph Char"/>
    <w:link w:val="12"/>
    <w:uiPriority w:val="99"/>
    <w:locked/>
    <w:rsid w:val="00E7279B"/>
    <w:rPr>
      <w:rFonts w:ascii="Calibri" w:hAnsi="Calibri"/>
      <w:sz w:val="22"/>
      <w:lang w:val="ru-RU" w:eastAsia="en-US"/>
    </w:rPr>
  </w:style>
  <w:style w:type="paragraph" w:customStyle="1" w:styleId="1">
    <w:name w:val="Список Нум.1"/>
    <w:basedOn w:val="a"/>
    <w:uiPriority w:val="99"/>
    <w:rsid w:val="00936ECB"/>
    <w:pPr>
      <w:numPr>
        <w:ilvl w:val="2"/>
        <w:numId w:val="29"/>
      </w:numPr>
      <w:spacing w:before="120" w:after="60" w:line="360" w:lineRule="auto"/>
      <w:ind w:left="1134" w:right="284"/>
    </w:pPr>
    <w:rPr>
      <w:rFonts w:ascii="Arial" w:hAnsi="Arial"/>
      <w:sz w:val="22"/>
    </w:rPr>
  </w:style>
  <w:style w:type="paragraph" w:customStyle="1" w:styleId="2">
    <w:name w:val="Список Нум.2"/>
    <w:basedOn w:val="a"/>
    <w:uiPriority w:val="99"/>
    <w:rsid w:val="00936ECB"/>
    <w:pPr>
      <w:numPr>
        <w:ilvl w:val="3"/>
        <w:numId w:val="29"/>
      </w:numPr>
      <w:spacing w:before="120" w:after="60" w:line="360" w:lineRule="auto"/>
      <w:ind w:left="1418" w:right="284"/>
    </w:pPr>
    <w:rPr>
      <w:rFonts w:ascii="Arial" w:hAnsi="Arial"/>
      <w:sz w:val="22"/>
    </w:rPr>
  </w:style>
  <w:style w:type="paragraph" w:customStyle="1" w:styleId="13">
    <w:name w:val="1Главный"/>
    <w:basedOn w:val="a"/>
    <w:uiPriority w:val="99"/>
    <w:rsid w:val="00936ECB"/>
    <w:pPr>
      <w:spacing w:after="120"/>
      <w:ind w:firstLine="709"/>
      <w:jc w:val="both"/>
    </w:pPr>
    <w:rPr>
      <w:sz w:val="28"/>
      <w:szCs w:val="28"/>
    </w:rPr>
  </w:style>
  <w:style w:type="paragraph" w:customStyle="1" w:styleId="af8">
    <w:name w:val="Обычный текст с отступом"/>
    <w:basedOn w:val="a"/>
    <w:uiPriority w:val="99"/>
    <w:rsid w:val="00936ECB"/>
    <w:pPr>
      <w:autoSpaceDE w:val="0"/>
      <w:autoSpaceDN w:val="0"/>
      <w:ind w:left="720"/>
    </w:pPr>
    <w:rPr>
      <w:sz w:val="24"/>
      <w:szCs w:val="24"/>
    </w:rPr>
  </w:style>
  <w:style w:type="paragraph" w:customStyle="1" w:styleId="14">
    <w:name w:val="1Тема"/>
    <w:basedOn w:val="a"/>
    <w:uiPriority w:val="99"/>
    <w:rsid w:val="00936ECB"/>
    <w:pPr>
      <w:spacing w:after="120"/>
    </w:pPr>
    <w:rPr>
      <w:rFonts w:ascii="Georgia" w:hAnsi="Georgia"/>
      <w:b/>
      <w:bCs/>
      <w:sz w:val="24"/>
      <w:szCs w:val="24"/>
    </w:rPr>
  </w:style>
  <w:style w:type="paragraph" w:customStyle="1" w:styleId="ConsPlusNonformat">
    <w:name w:val="ConsPlusNonformat"/>
    <w:uiPriority w:val="99"/>
    <w:rsid w:val="00727983"/>
    <w:pPr>
      <w:widowControl w:val="0"/>
      <w:autoSpaceDE w:val="0"/>
      <w:autoSpaceDN w:val="0"/>
      <w:adjustRightInd w:val="0"/>
      <w:spacing w:after="0" w:line="240" w:lineRule="auto"/>
    </w:pPr>
    <w:rPr>
      <w:rFonts w:ascii="Courier New" w:hAnsi="Courier New" w:cs="Courier New"/>
      <w:sz w:val="20"/>
      <w:szCs w:val="20"/>
    </w:rPr>
  </w:style>
  <w:style w:type="paragraph" w:customStyle="1" w:styleId="af9">
    <w:name w:val="Нормальный (таблица)"/>
    <w:basedOn w:val="a"/>
    <w:next w:val="a"/>
    <w:uiPriority w:val="99"/>
    <w:rsid w:val="00F34010"/>
    <w:pPr>
      <w:widowControl w:val="0"/>
      <w:autoSpaceDE w:val="0"/>
      <w:autoSpaceDN w:val="0"/>
      <w:adjustRightInd w:val="0"/>
      <w:jc w:val="both"/>
    </w:pPr>
    <w:rPr>
      <w:rFonts w:ascii="Arial" w:hAnsi="Arial" w:cs="Arial"/>
      <w:sz w:val="24"/>
      <w:szCs w:val="24"/>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7565B3"/>
    <w:pPr>
      <w:spacing w:before="120" w:after="120"/>
      <w:jc w:val="both"/>
    </w:pPr>
    <w:rPr>
      <w:rFonts w:ascii="Arial" w:hAnsi="Arial" w:cs="Arial"/>
      <w:sz w:val="18"/>
      <w:szCs w:val="18"/>
    </w:rPr>
  </w:style>
  <w:style w:type="table" w:styleId="afb">
    <w:name w:val="Table Grid"/>
    <w:basedOn w:val="a1"/>
    <w:uiPriority w:val="99"/>
    <w:rsid w:val="00AC52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6147">
      <w:marLeft w:val="0"/>
      <w:marRight w:val="0"/>
      <w:marTop w:val="0"/>
      <w:marBottom w:val="0"/>
      <w:divBdr>
        <w:top w:val="none" w:sz="0" w:space="0" w:color="auto"/>
        <w:left w:val="none" w:sz="0" w:space="0" w:color="auto"/>
        <w:bottom w:val="none" w:sz="0" w:space="0" w:color="auto"/>
        <w:right w:val="none" w:sz="0" w:space="0" w:color="auto"/>
      </w:divBdr>
    </w:div>
    <w:div w:id="302196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Посьановление</Template>
  <TotalTime>1</TotalTime>
  <Pages>14</Pages>
  <Words>3432</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22956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User</dc:creator>
  <cp:keywords/>
  <dc:description/>
  <cp:lastModifiedBy>Света Строева</cp:lastModifiedBy>
  <cp:revision>2</cp:revision>
  <cp:lastPrinted>2017-12-26T13:02:00Z</cp:lastPrinted>
  <dcterms:created xsi:type="dcterms:W3CDTF">2017-12-31T11:14:00Z</dcterms:created>
  <dcterms:modified xsi:type="dcterms:W3CDTF">2017-12-31T11:14:00Z</dcterms:modified>
</cp:coreProperties>
</file>