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D2C1A" w14:textId="77777777" w:rsidR="002F1AAF" w:rsidRPr="00326B7D" w:rsidRDefault="002F1AAF" w:rsidP="002F1AAF">
      <w:pPr>
        <w:pStyle w:val="a7"/>
        <w:shd w:val="clear" w:color="auto" w:fill="FFFFFF"/>
        <w:spacing w:before="0" w:beforeAutospacing="0" w:after="180" w:afterAutospacing="0"/>
        <w:jc w:val="center"/>
        <w:rPr>
          <w:b/>
        </w:rPr>
      </w:pPr>
      <w:r w:rsidRPr="00326B7D">
        <w:rPr>
          <w:b/>
        </w:rPr>
        <w:t>ИНФОРМАЦИОННОЕ СООБЩЕНИЕ</w:t>
      </w:r>
    </w:p>
    <w:p w14:paraId="0CE1C51A" w14:textId="77777777" w:rsidR="002F1AAF" w:rsidRPr="00326B7D" w:rsidRDefault="002F1AAF" w:rsidP="002F1AAF">
      <w:pPr>
        <w:pStyle w:val="a7"/>
        <w:shd w:val="clear" w:color="auto" w:fill="FFFFFF"/>
        <w:spacing w:before="0" w:beforeAutospacing="0" w:after="180" w:afterAutospacing="0"/>
        <w:jc w:val="center"/>
        <w:rPr>
          <w:b/>
        </w:rPr>
      </w:pPr>
      <w:r w:rsidRPr="00326B7D">
        <w:rPr>
          <w:b/>
        </w:rPr>
        <w:t>о проведении отбора по форме запроса предложений </w:t>
      </w:r>
    </w:p>
    <w:p w14:paraId="4C534040" w14:textId="77777777" w:rsidR="002F1AAF" w:rsidRPr="00106CD2" w:rsidRDefault="002F1AAF" w:rsidP="002F1AAF">
      <w:pPr>
        <w:pStyle w:val="a7"/>
        <w:shd w:val="clear" w:color="auto" w:fill="FFFFFF"/>
        <w:spacing w:before="0" w:beforeAutospacing="0" w:after="180" w:afterAutospacing="0"/>
        <w:jc w:val="both"/>
      </w:pPr>
      <w:r w:rsidRPr="00106CD2">
        <w:t> </w:t>
      </w:r>
    </w:p>
    <w:p w14:paraId="30D4ADDE" w14:textId="25AD1D9C" w:rsidR="002F1AAF" w:rsidRPr="00106CD2" w:rsidRDefault="00326B7D" w:rsidP="006D5689">
      <w:pPr>
        <w:pStyle w:val="a7"/>
        <w:shd w:val="clear" w:color="auto" w:fill="FFFFFF"/>
        <w:spacing w:before="0" w:beforeAutospacing="0" w:after="180" w:afterAutospacing="0"/>
        <w:jc w:val="center"/>
      </w:pPr>
      <w:r>
        <w:t>д. Кусино</w:t>
      </w:r>
      <w:r w:rsidR="002F1AAF" w:rsidRPr="00106CD2">
        <w:t>                                       </w:t>
      </w:r>
      <w:r w:rsidR="00C86B96" w:rsidRPr="00106CD2">
        <w:t>                             </w:t>
      </w:r>
      <w:r w:rsidR="00CD2C22">
        <w:t>2</w:t>
      </w:r>
      <w:r w:rsidR="00711C0E">
        <w:t>5</w:t>
      </w:r>
      <w:r w:rsidR="00C86B96" w:rsidRPr="00106CD2">
        <w:t>.0</w:t>
      </w:r>
      <w:r w:rsidR="00711C0E">
        <w:t>7</w:t>
      </w:r>
      <w:r w:rsidR="002F1AAF" w:rsidRPr="00106CD2">
        <w:t>.202</w:t>
      </w:r>
      <w:r w:rsidR="00764D7B">
        <w:t>4</w:t>
      </w:r>
      <w:r w:rsidR="002F1AAF" w:rsidRPr="00106CD2">
        <w:t xml:space="preserve"> года</w:t>
      </w:r>
    </w:p>
    <w:p w14:paraId="6A1EF696" w14:textId="64D151B5" w:rsidR="002F1AAF" w:rsidRPr="00106CD2" w:rsidRDefault="00CC3D13" w:rsidP="00E17F4A">
      <w:pPr>
        <w:widowControl w:val="0"/>
        <w:ind w:firstLine="709"/>
        <w:jc w:val="both"/>
      </w:pPr>
      <w:r w:rsidRPr="00106CD2">
        <w:t xml:space="preserve">В соответствии со статьей 78 Бюджетного кодекса Российской Федерации, ст. 14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w:t>
      </w:r>
      <w:r w:rsidR="00764D7B" w:rsidRPr="00764D7B">
        <w:t>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764D7B">
        <w:t xml:space="preserve">», решением совета депутатов муниципального образования Кусинское сельское поселение Киришского муниципального района Ленинградской области от </w:t>
      </w:r>
      <w:r w:rsidR="00764D7B">
        <w:t>11</w:t>
      </w:r>
      <w:r w:rsidRPr="00764D7B">
        <w:t>.12.202</w:t>
      </w:r>
      <w:r w:rsidR="00764D7B">
        <w:t>3</w:t>
      </w:r>
      <w:r w:rsidRPr="00764D7B">
        <w:t xml:space="preserve"> № </w:t>
      </w:r>
      <w:r w:rsidR="00764D7B">
        <w:t>43</w:t>
      </w:r>
      <w:r w:rsidR="002728A6" w:rsidRPr="00764D7B">
        <w:t>/2</w:t>
      </w:r>
      <w:r w:rsidR="00764D7B">
        <w:t>48</w:t>
      </w:r>
      <w:r w:rsidRPr="00764D7B">
        <w:t xml:space="preserve"> «О бюджете муниципального образования Кусинское сельское поселение Киришского муниципального района Ленинградской области на 202</w:t>
      </w:r>
      <w:r w:rsidR="00764D7B">
        <w:t>4</w:t>
      </w:r>
      <w:r w:rsidRPr="00764D7B">
        <w:t xml:space="preserve"> год и на плановый период 202</w:t>
      </w:r>
      <w:r w:rsidR="00764D7B">
        <w:t>5</w:t>
      </w:r>
      <w:r w:rsidRPr="00764D7B">
        <w:t xml:space="preserve"> и 202</w:t>
      </w:r>
      <w:r w:rsidR="00764D7B">
        <w:t>6</w:t>
      </w:r>
      <w:r w:rsidR="009A6705" w:rsidRPr="00764D7B">
        <w:t xml:space="preserve"> </w:t>
      </w:r>
      <w:r w:rsidRPr="00764D7B">
        <w:t>годов», администрация</w:t>
      </w:r>
      <w:r w:rsidRPr="00106CD2">
        <w:t xml:space="preserve"> </w:t>
      </w:r>
      <w:r w:rsidRPr="00106CD2">
        <w:rPr>
          <w:bCs/>
          <w:lang w:bidi="ru-RU"/>
        </w:rPr>
        <w:t>муниципального образования Кусинское сельское поселение</w:t>
      </w:r>
      <w:r w:rsidRPr="00106CD2">
        <w:rPr>
          <w:b/>
          <w:bCs/>
          <w:lang w:bidi="ru-RU"/>
        </w:rPr>
        <w:t xml:space="preserve"> </w:t>
      </w:r>
      <w:r w:rsidRPr="00106CD2">
        <w:t xml:space="preserve">Киришского муниципального района Ленинградской области  </w:t>
      </w:r>
      <w:r w:rsidR="002F1AAF" w:rsidRPr="00106CD2">
        <w:t xml:space="preserve">и Порядка предоставления субсидий </w:t>
      </w:r>
      <w:r w:rsidR="00C86B96" w:rsidRPr="00106CD2">
        <w:t xml:space="preserve">на возмещение затрат в связи с выполнением работ по эксплуатации жилищного фонда, не обеспеченных платежами, </w:t>
      </w:r>
      <w:r w:rsidR="002F1AAF" w:rsidRPr="00106CD2">
        <w:t>утверждённого постановлением администрации муниципального образования</w:t>
      </w:r>
      <w:r w:rsidR="00C86B96" w:rsidRPr="00106CD2">
        <w:t xml:space="preserve"> </w:t>
      </w:r>
      <w:r w:rsidRPr="00106CD2">
        <w:t>Кус</w:t>
      </w:r>
      <w:r w:rsidR="00C86B96" w:rsidRPr="00106CD2">
        <w:t>инское сельское поселение Киришского муниципального района Ленинградской области</w:t>
      </w:r>
      <w:r w:rsidR="002F1AAF" w:rsidRPr="00106CD2">
        <w:t xml:space="preserve"> </w:t>
      </w:r>
      <w:r w:rsidR="00B8451D" w:rsidRPr="00106CD2">
        <w:t xml:space="preserve">от </w:t>
      </w:r>
      <w:r w:rsidR="00764D7B">
        <w:t>22</w:t>
      </w:r>
      <w:r w:rsidR="00B8451D" w:rsidRPr="00106CD2">
        <w:t>.</w:t>
      </w:r>
      <w:r w:rsidR="00E17F4A" w:rsidRPr="00E17F4A">
        <w:t>12</w:t>
      </w:r>
      <w:r w:rsidR="002F1AAF" w:rsidRPr="00106CD2">
        <w:t>.202</w:t>
      </w:r>
      <w:r w:rsidR="00DB0AE5">
        <w:t>3</w:t>
      </w:r>
      <w:r w:rsidR="00B8451D" w:rsidRPr="00106CD2">
        <w:t xml:space="preserve"> года № </w:t>
      </w:r>
      <w:r w:rsidR="00764D7B">
        <w:t>258</w:t>
      </w:r>
      <w:r w:rsidR="002F1AAF" w:rsidRPr="00106CD2">
        <w:t xml:space="preserve"> (далее – Порядок)</w:t>
      </w:r>
      <w:r w:rsidR="00B8451D" w:rsidRPr="00106CD2">
        <w:t xml:space="preserve"> </w:t>
      </w:r>
      <w:r w:rsidR="002F1AAF" w:rsidRPr="00106CD2">
        <w:t xml:space="preserve">администрация </w:t>
      </w:r>
      <w:r w:rsidR="00B8451D" w:rsidRPr="00106CD2">
        <w:t xml:space="preserve">МО </w:t>
      </w:r>
      <w:r w:rsidR="00B64B19">
        <w:t>Кусинского</w:t>
      </w:r>
      <w:r w:rsidR="00B8451D" w:rsidRPr="00106CD2">
        <w:t xml:space="preserve"> сельского поселения</w:t>
      </w:r>
      <w:r w:rsidR="002F1AAF" w:rsidRPr="00106CD2">
        <w:t xml:space="preserve"> (далее – Администрация) информирует о приеме заявок на предоставление субсидий </w:t>
      </w:r>
      <w:r w:rsidR="00B8451D" w:rsidRPr="00106CD2">
        <w:t>на возмещение затрат в связи с выполнением работ по эксплуатации жилищного фонда, не обеспеченных платежами</w:t>
      </w:r>
      <w:r w:rsidR="002F1AAF" w:rsidRPr="00106CD2">
        <w:t xml:space="preserve"> (далее - Субсидия).</w:t>
      </w:r>
    </w:p>
    <w:p w14:paraId="40E6C9A2" w14:textId="77777777" w:rsidR="002F1AAF" w:rsidRPr="00106CD2" w:rsidRDefault="002F1AAF" w:rsidP="002F1AAF">
      <w:pPr>
        <w:pStyle w:val="a7"/>
        <w:shd w:val="clear" w:color="auto" w:fill="FFFFFF"/>
        <w:spacing w:before="0" w:beforeAutospacing="0" w:after="180" w:afterAutospacing="0"/>
        <w:jc w:val="both"/>
      </w:pPr>
      <w:r w:rsidRPr="00106CD2">
        <w:rPr>
          <w:rStyle w:val="a8"/>
        </w:rPr>
        <w:t>Сроки проведения отбора</w:t>
      </w:r>
    </w:p>
    <w:p w14:paraId="70D23054" w14:textId="77777777" w:rsidR="002F1AAF" w:rsidRPr="00106CD2" w:rsidRDefault="002F1AAF" w:rsidP="002F1AAF">
      <w:pPr>
        <w:pStyle w:val="a7"/>
        <w:shd w:val="clear" w:color="auto" w:fill="FFFFFF"/>
        <w:spacing w:before="0" w:beforeAutospacing="0" w:after="180" w:afterAutospacing="0"/>
        <w:jc w:val="both"/>
      </w:pPr>
      <w:r w:rsidRPr="00106CD2">
        <w:t>Дата и время начала подачи (приема) заявок участников отбора:</w:t>
      </w:r>
    </w:p>
    <w:p w14:paraId="4A94F69C" w14:textId="5A8E6B8E" w:rsidR="002F1AAF" w:rsidRPr="00106CD2" w:rsidRDefault="00E17F4A" w:rsidP="002F1AAF">
      <w:pPr>
        <w:pStyle w:val="a7"/>
        <w:shd w:val="clear" w:color="auto" w:fill="FFFFFF"/>
        <w:spacing w:before="0" w:beforeAutospacing="0" w:after="180" w:afterAutospacing="0"/>
        <w:jc w:val="both"/>
      </w:pPr>
      <w:r w:rsidRPr="00C833DE">
        <w:t>2</w:t>
      </w:r>
      <w:r w:rsidR="006A6D94">
        <w:t>6</w:t>
      </w:r>
      <w:r w:rsidR="00EA5563" w:rsidRPr="00106CD2">
        <w:t>.0</w:t>
      </w:r>
      <w:r w:rsidR="00711C0E">
        <w:t>7</w:t>
      </w:r>
      <w:r w:rsidR="002F1AAF" w:rsidRPr="00106CD2">
        <w:t>.202</w:t>
      </w:r>
      <w:r w:rsidR="00764D7B">
        <w:t>4</w:t>
      </w:r>
      <w:r w:rsidR="003E2648">
        <w:t xml:space="preserve"> года 08 ч.</w:t>
      </w:r>
      <w:r w:rsidR="00EA5563" w:rsidRPr="00106CD2">
        <w:t>3</w:t>
      </w:r>
      <w:r w:rsidR="002C7A39" w:rsidRPr="00106CD2">
        <w:t>0</w:t>
      </w:r>
      <w:r w:rsidR="003E2648">
        <w:t xml:space="preserve"> мин.</w:t>
      </w:r>
    </w:p>
    <w:p w14:paraId="4FC58E52" w14:textId="77777777" w:rsidR="002F1AAF" w:rsidRPr="00106CD2" w:rsidRDefault="002F1AAF" w:rsidP="002F1AAF">
      <w:pPr>
        <w:pStyle w:val="a7"/>
        <w:shd w:val="clear" w:color="auto" w:fill="FFFFFF"/>
        <w:spacing w:before="0" w:beforeAutospacing="0" w:after="180" w:afterAutospacing="0"/>
        <w:jc w:val="both"/>
      </w:pPr>
      <w:r w:rsidRPr="00106CD2">
        <w:t>Дата и время окончания подачи (приема) заявок участников отбора:</w:t>
      </w:r>
    </w:p>
    <w:p w14:paraId="68F1BCD9" w14:textId="1A8DAF08" w:rsidR="002F1AAF" w:rsidRPr="00106CD2" w:rsidRDefault="00E17F4A" w:rsidP="002F1AAF">
      <w:pPr>
        <w:pStyle w:val="a7"/>
        <w:shd w:val="clear" w:color="auto" w:fill="FFFFFF"/>
        <w:spacing w:before="0" w:beforeAutospacing="0" w:after="180" w:afterAutospacing="0"/>
        <w:jc w:val="both"/>
      </w:pPr>
      <w:r w:rsidRPr="00C833DE">
        <w:t>2</w:t>
      </w:r>
      <w:r w:rsidR="00764D7B">
        <w:t>6</w:t>
      </w:r>
      <w:r w:rsidR="002F1AAF" w:rsidRPr="00106CD2">
        <w:t>.0</w:t>
      </w:r>
      <w:r w:rsidR="00711C0E">
        <w:t>8</w:t>
      </w:r>
      <w:r w:rsidR="002F1AAF" w:rsidRPr="00106CD2">
        <w:t>.202</w:t>
      </w:r>
      <w:r w:rsidR="00764D7B">
        <w:t>4</w:t>
      </w:r>
      <w:r w:rsidR="002F1AAF" w:rsidRPr="00106CD2">
        <w:t xml:space="preserve"> года 1</w:t>
      </w:r>
      <w:r w:rsidR="00B8451D" w:rsidRPr="00106CD2">
        <w:t>6</w:t>
      </w:r>
      <w:r w:rsidR="003E2648">
        <w:t xml:space="preserve"> ч.</w:t>
      </w:r>
      <w:r w:rsidR="00EA5563" w:rsidRPr="00106CD2">
        <w:t>45</w:t>
      </w:r>
      <w:r w:rsidR="003E2648">
        <w:t xml:space="preserve"> мин.</w:t>
      </w:r>
    </w:p>
    <w:p w14:paraId="1CE6C19A" w14:textId="77777777" w:rsidR="002F1AAF" w:rsidRPr="00106CD2" w:rsidRDefault="002F1AAF" w:rsidP="002F1AAF">
      <w:pPr>
        <w:pStyle w:val="a7"/>
        <w:shd w:val="clear" w:color="auto" w:fill="FFFFFF"/>
        <w:spacing w:before="0" w:beforeAutospacing="0" w:after="180" w:afterAutospacing="0"/>
        <w:jc w:val="both"/>
      </w:pPr>
      <w:r w:rsidRPr="00106CD2">
        <w:rPr>
          <w:rStyle w:val="a8"/>
        </w:rPr>
        <w:t>Информация о возможности проведения нескольких этапов отбора</w:t>
      </w:r>
    </w:p>
    <w:p w14:paraId="5B9DF295" w14:textId="77777777" w:rsidR="009A0099" w:rsidRPr="00932E62" w:rsidRDefault="002F1AAF" w:rsidP="002F1AAF">
      <w:pPr>
        <w:pStyle w:val="a7"/>
        <w:shd w:val="clear" w:color="auto" w:fill="FFFFFF"/>
        <w:spacing w:before="0" w:beforeAutospacing="0" w:after="180" w:afterAutospacing="0"/>
        <w:jc w:val="both"/>
      </w:pPr>
      <w:r w:rsidRPr="00106CD2">
        <w:t xml:space="preserve">В случае отсутствия заявок, отвечающих критериям и требованиям отбора,  а также в случае образования невостребованных при проведении отбора бюджетных ассигнований, предусмотренных в бюджете МО </w:t>
      </w:r>
      <w:r w:rsidR="00EA5563" w:rsidRPr="00106CD2">
        <w:t>Кус</w:t>
      </w:r>
      <w:r w:rsidR="00B8451D" w:rsidRPr="00106CD2">
        <w:t>инское сельское поселение Киришского муниципального района Ленинградской области</w:t>
      </w:r>
      <w:r w:rsidRPr="00106CD2">
        <w:t xml:space="preserve"> на соответствующий финансовый год и лимитов бюджетных обязательств, утверждённых в установленном порядке на предоставление Субсидий, Администрация в праве объявить новый конкурсный отбор на предоставление субсидий, в соответствии с Порядком.</w:t>
      </w:r>
    </w:p>
    <w:p w14:paraId="55701C76" w14:textId="77777777" w:rsidR="002F1AAF" w:rsidRPr="00106CD2" w:rsidRDefault="002F1AAF" w:rsidP="002F1AAF">
      <w:pPr>
        <w:pStyle w:val="a7"/>
        <w:shd w:val="clear" w:color="auto" w:fill="FFFFFF"/>
        <w:spacing w:before="0" w:beforeAutospacing="0" w:after="180" w:afterAutospacing="0"/>
        <w:jc w:val="both"/>
      </w:pPr>
      <w:r w:rsidRPr="00106CD2">
        <w:rPr>
          <w:rStyle w:val="a8"/>
        </w:rPr>
        <w:t>Время и место приема заявок</w:t>
      </w:r>
    </w:p>
    <w:p w14:paraId="4900CF01" w14:textId="77777777" w:rsidR="002F1AAF" w:rsidRPr="00106CD2" w:rsidRDefault="002F1AAF" w:rsidP="002F1AAF">
      <w:pPr>
        <w:pStyle w:val="a7"/>
        <w:shd w:val="clear" w:color="auto" w:fill="FFFFFF"/>
        <w:spacing w:before="0" w:beforeAutospacing="0" w:after="180" w:afterAutospacing="0"/>
        <w:jc w:val="both"/>
      </w:pPr>
      <w:r w:rsidRPr="00106CD2">
        <w:t>Заявки принимаются администрацией муниципального образования</w:t>
      </w:r>
      <w:r w:rsidR="002C7A39" w:rsidRPr="00106CD2">
        <w:t xml:space="preserve"> </w:t>
      </w:r>
      <w:r w:rsidR="003E2648">
        <w:t>Кус</w:t>
      </w:r>
      <w:r w:rsidR="002C7A39" w:rsidRPr="00106CD2">
        <w:t>инское сельское поселение Киришского муниципального района Ленинградской области</w:t>
      </w:r>
      <w:r w:rsidRPr="00106CD2">
        <w:t xml:space="preserve"> на бумажном </w:t>
      </w:r>
      <w:r w:rsidR="00052FF6">
        <w:t xml:space="preserve">или электронном </w:t>
      </w:r>
      <w:r w:rsidRPr="00106CD2">
        <w:t xml:space="preserve">носителе по адресу: </w:t>
      </w:r>
      <w:r w:rsidR="002C7A39" w:rsidRPr="00106CD2">
        <w:t xml:space="preserve">Ленинградская обл., Киришский район, </w:t>
      </w:r>
      <w:r w:rsidR="00106CD2">
        <w:t>д. Кусино</w:t>
      </w:r>
      <w:r w:rsidR="002C7A39" w:rsidRPr="00106CD2">
        <w:t>,</w:t>
      </w:r>
      <w:r w:rsidRPr="00106CD2">
        <w:t xml:space="preserve"> ул. </w:t>
      </w:r>
      <w:r w:rsidR="00106CD2">
        <w:t>Центральная,</w:t>
      </w:r>
      <w:r w:rsidR="002C7A39" w:rsidRPr="00106CD2">
        <w:t xml:space="preserve"> д. </w:t>
      </w:r>
      <w:r w:rsidR="00106CD2">
        <w:t>20</w:t>
      </w:r>
      <w:r w:rsidRPr="00106CD2">
        <w:t xml:space="preserve">, </w:t>
      </w:r>
      <w:r w:rsidR="00106CD2">
        <w:t>приёмная</w:t>
      </w:r>
      <w:r w:rsidR="002C7A39" w:rsidRPr="00106CD2">
        <w:t xml:space="preserve">, с 8 час. </w:t>
      </w:r>
      <w:r w:rsidR="00106CD2">
        <w:t>30</w:t>
      </w:r>
      <w:r w:rsidRPr="00106CD2">
        <w:t xml:space="preserve"> мин. до 1</w:t>
      </w:r>
      <w:r w:rsidR="002C7A39" w:rsidRPr="00106CD2">
        <w:t>6</w:t>
      </w:r>
      <w:r w:rsidRPr="00106CD2">
        <w:t xml:space="preserve"> час. </w:t>
      </w:r>
      <w:r w:rsidR="00106CD2">
        <w:t>45</w:t>
      </w:r>
      <w:r w:rsidRPr="00106CD2">
        <w:t xml:space="preserve"> ми</w:t>
      </w:r>
      <w:r w:rsidR="002C7A39" w:rsidRPr="00106CD2">
        <w:t xml:space="preserve">н. (Пн, Вт, Ср, Чт.), с </w:t>
      </w:r>
      <w:r w:rsidR="00D64822" w:rsidRPr="00106CD2">
        <w:t>0</w:t>
      </w:r>
      <w:r w:rsidR="002C7A39" w:rsidRPr="00106CD2">
        <w:t xml:space="preserve">8 час. </w:t>
      </w:r>
      <w:r w:rsidR="00954A2D">
        <w:t>3</w:t>
      </w:r>
      <w:r w:rsidR="002C7A39" w:rsidRPr="00106CD2">
        <w:t xml:space="preserve">0 мин. до 15 час. </w:t>
      </w:r>
      <w:r w:rsidR="00954A2D">
        <w:t>3</w:t>
      </w:r>
      <w:r w:rsidR="002C7A39" w:rsidRPr="00106CD2">
        <w:t>0</w:t>
      </w:r>
      <w:r w:rsidRPr="00106CD2">
        <w:t xml:space="preserve"> мин. (Пт)., обед с 13 час. 00 мин. до 14 час. 00 мин., выходной – Сб, Вс, праздничные дни.</w:t>
      </w:r>
    </w:p>
    <w:p w14:paraId="3F124808" w14:textId="77777777" w:rsidR="002F1AAF" w:rsidRPr="00106CD2" w:rsidRDefault="002F1AAF" w:rsidP="002F1AAF">
      <w:pPr>
        <w:pStyle w:val="a7"/>
        <w:shd w:val="clear" w:color="auto" w:fill="FFFFFF"/>
        <w:spacing w:before="0" w:beforeAutospacing="0" w:after="180" w:afterAutospacing="0"/>
        <w:jc w:val="both"/>
      </w:pPr>
      <w:r w:rsidRPr="00106CD2">
        <w:rPr>
          <w:rStyle w:val="a8"/>
        </w:rPr>
        <w:lastRenderedPageBreak/>
        <w:t>Цель предоставления Субсидии</w:t>
      </w:r>
    </w:p>
    <w:p w14:paraId="3B623F9C" w14:textId="77777777" w:rsidR="002F1AAF" w:rsidRPr="00106CD2" w:rsidRDefault="002F1AAF" w:rsidP="002F1AAF">
      <w:pPr>
        <w:pStyle w:val="a7"/>
        <w:shd w:val="clear" w:color="auto" w:fill="FFFFFF"/>
        <w:spacing w:before="0" w:beforeAutospacing="0" w:after="180" w:afterAutospacing="0"/>
        <w:jc w:val="both"/>
      </w:pPr>
      <w:r w:rsidRPr="00106CD2">
        <w:t>Целью предоставления Субсидии является</w:t>
      </w:r>
      <w:r w:rsidR="00E525EC" w:rsidRPr="00106CD2">
        <w:t xml:space="preserve"> возмещение затрат в связи с выполнением работ по эксплуатации жилищного фонда, не обеспеченных платежами населения</w:t>
      </w:r>
      <w:r w:rsidRPr="00106CD2">
        <w:t>.</w:t>
      </w:r>
    </w:p>
    <w:p w14:paraId="432F224E" w14:textId="77777777" w:rsidR="002F1AAF" w:rsidRPr="00106CD2" w:rsidRDefault="002F1AAF" w:rsidP="002F1AAF">
      <w:pPr>
        <w:pStyle w:val="a7"/>
        <w:shd w:val="clear" w:color="auto" w:fill="FFFFFF"/>
        <w:spacing w:before="0" w:beforeAutospacing="0" w:after="180" w:afterAutospacing="0"/>
        <w:jc w:val="both"/>
        <w:rPr>
          <w:rStyle w:val="a8"/>
        </w:rPr>
      </w:pPr>
      <w:r w:rsidRPr="00106CD2">
        <w:rPr>
          <w:rStyle w:val="a8"/>
        </w:rPr>
        <w:t>Показатели результативности предоставления и расходования Субсидии</w:t>
      </w:r>
    </w:p>
    <w:p w14:paraId="0243F3FD" w14:textId="77777777" w:rsidR="00C65AEA" w:rsidRPr="00106CD2" w:rsidRDefault="00C65AEA" w:rsidP="00C65AEA">
      <w:pPr>
        <w:spacing w:line="276" w:lineRule="auto"/>
        <w:jc w:val="both"/>
      </w:pPr>
      <w:r w:rsidRPr="00106CD2">
        <w:t xml:space="preserve">Достижение результата предоставления субсидии определяется исходя из показателей, установленных муниципальной программой «Обеспечение качественным жильем граждан на территории муниципального образования </w:t>
      </w:r>
      <w:r w:rsidR="003532B2">
        <w:t>Кус</w:t>
      </w:r>
      <w:r w:rsidRPr="00106CD2">
        <w:t>инское сельское поселение».</w:t>
      </w:r>
    </w:p>
    <w:p w14:paraId="03F3E8BC" w14:textId="77777777" w:rsidR="00C65AEA" w:rsidRPr="00106CD2" w:rsidRDefault="00C65AEA" w:rsidP="00C65AEA">
      <w:pPr>
        <w:spacing w:line="276" w:lineRule="auto"/>
        <w:jc w:val="both"/>
      </w:pPr>
      <w:r w:rsidRPr="00106CD2">
        <w:t xml:space="preserve"> </w:t>
      </w:r>
    </w:p>
    <w:p w14:paraId="3F343423" w14:textId="77777777" w:rsidR="002F1AAF" w:rsidRPr="00106CD2" w:rsidRDefault="002F1AAF" w:rsidP="00E525EC">
      <w:pPr>
        <w:spacing w:after="223"/>
        <w:jc w:val="both"/>
      </w:pPr>
      <w:r w:rsidRPr="00106CD2">
        <w:t xml:space="preserve">Данное информационное сообщение о проведении отбора размещается </w:t>
      </w:r>
      <w:r w:rsidR="00E525EC" w:rsidRPr="00106CD2">
        <w:t xml:space="preserve">на едином портале </w:t>
      </w:r>
      <w:r w:rsidRPr="00106CD2">
        <w:t xml:space="preserve">в информационно-телекоммуникационной сети "Интернет" </w:t>
      </w:r>
      <w:r w:rsidR="00E525EC" w:rsidRPr="00106CD2">
        <w:t xml:space="preserve">и </w:t>
      </w:r>
      <w:r w:rsidRPr="00106CD2">
        <w:t>на</w:t>
      </w:r>
      <w:r w:rsidR="00E525EC" w:rsidRPr="00106CD2">
        <w:t xml:space="preserve"> официальном</w:t>
      </w:r>
      <w:r w:rsidRPr="00106CD2">
        <w:t xml:space="preserve"> сайте Администрации  </w:t>
      </w:r>
      <w:hyperlink r:id="rId8" w:history="1">
        <w:r w:rsidR="00BB57D3" w:rsidRPr="001D61A1">
          <w:rPr>
            <w:rStyle w:val="a4"/>
            <w:lang w:val="en-US"/>
          </w:rPr>
          <w:t>http</w:t>
        </w:r>
        <w:r w:rsidR="00BB57D3" w:rsidRPr="001D61A1">
          <w:rPr>
            <w:rStyle w:val="a4"/>
          </w:rPr>
          <w:t>://кусино.рф</w:t>
        </w:r>
      </w:hyperlink>
      <w:r w:rsidR="00E525EC" w:rsidRPr="00106CD2">
        <w:t xml:space="preserve"> </w:t>
      </w:r>
      <w:r w:rsidRPr="00106CD2">
        <w:t>(далее – Сайт).</w:t>
      </w:r>
    </w:p>
    <w:p w14:paraId="50C10A41" w14:textId="77777777" w:rsidR="002F1AAF" w:rsidRPr="00106CD2" w:rsidRDefault="002F1AAF" w:rsidP="002F1AAF">
      <w:pPr>
        <w:pStyle w:val="a7"/>
        <w:shd w:val="clear" w:color="auto" w:fill="FFFFFF"/>
        <w:spacing w:before="0" w:beforeAutospacing="0" w:after="180" w:afterAutospacing="0"/>
        <w:jc w:val="both"/>
      </w:pPr>
      <w:r w:rsidRPr="00106CD2">
        <w:rPr>
          <w:rStyle w:val="a8"/>
        </w:rPr>
        <w:t>Требования к участникам отбора и подаваемым заявкам</w:t>
      </w:r>
    </w:p>
    <w:p w14:paraId="18B35195" w14:textId="77777777" w:rsidR="002F1AAF" w:rsidRPr="00106CD2" w:rsidRDefault="002F1AAF" w:rsidP="002F1AAF">
      <w:pPr>
        <w:pStyle w:val="a7"/>
        <w:shd w:val="clear" w:color="auto" w:fill="FFFFFF"/>
        <w:spacing w:before="0" w:beforeAutospacing="0" w:after="180" w:afterAutospacing="0"/>
        <w:jc w:val="both"/>
      </w:pPr>
      <w:r w:rsidRPr="00106CD2">
        <w:t xml:space="preserve">Участники отбора должны соответствовать требованиям и критериям, указанным в пунктах 1.5, </w:t>
      </w:r>
      <w:r w:rsidR="00CC0CD6" w:rsidRPr="00106CD2">
        <w:t xml:space="preserve">3.1 </w:t>
      </w:r>
      <w:r w:rsidRPr="00106CD2">
        <w:t>Порядка</w:t>
      </w:r>
    </w:p>
    <w:p w14:paraId="324D7F2C" w14:textId="77777777" w:rsidR="002F1AAF" w:rsidRPr="00106CD2" w:rsidRDefault="002F1AAF" w:rsidP="002F1AAF">
      <w:pPr>
        <w:pStyle w:val="a7"/>
        <w:shd w:val="clear" w:color="auto" w:fill="FFFFFF"/>
        <w:spacing w:before="0" w:beforeAutospacing="0" w:after="180" w:afterAutospacing="0"/>
        <w:jc w:val="both"/>
      </w:pPr>
      <w:r w:rsidRPr="00106CD2">
        <w:t>Документы, представляемые участниками отбора для подтверждения их соответствия указанным в Порядке требованиям и критериям должны соответствовать требованиям, указанным в п.</w:t>
      </w:r>
      <w:r w:rsidR="00CC0CD6" w:rsidRPr="00106CD2">
        <w:t>3.1</w:t>
      </w:r>
      <w:r w:rsidRPr="00106CD2">
        <w:t>.</w:t>
      </w:r>
    </w:p>
    <w:p w14:paraId="62147DBE" w14:textId="77777777" w:rsidR="002F1AAF" w:rsidRPr="00106CD2" w:rsidRDefault="009F688F" w:rsidP="002F1AAF">
      <w:pPr>
        <w:pStyle w:val="a7"/>
        <w:shd w:val="clear" w:color="auto" w:fill="FFFFFF"/>
        <w:spacing w:before="0" w:beforeAutospacing="0" w:after="180" w:afterAutospacing="0"/>
        <w:jc w:val="both"/>
      </w:pPr>
      <w:r w:rsidRPr="00106CD2">
        <w:t>Участник отбора имеет право отозвать заявку не позднее пяти календарных дней до дня окончания приема заявок. Возврат документов осуществляется на основания письменного запроса лица, подавшего заявку в течении одного рабочего дня почтовой связи</w:t>
      </w:r>
      <w:r w:rsidR="00D64822" w:rsidRPr="00106CD2">
        <w:t>.</w:t>
      </w:r>
      <w:r w:rsidR="002F1AAF" w:rsidRPr="00106CD2">
        <w:t xml:space="preserve"> Также участник отбора вправе один раз направить </w:t>
      </w:r>
      <w:r w:rsidR="003858B9" w:rsidRPr="00106CD2">
        <w:t>откорректированную</w:t>
      </w:r>
      <w:r w:rsidR="002F1AAF" w:rsidRPr="00106CD2">
        <w:t xml:space="preserve"> заявку, но не позднее дня окончания приёма заявок.</w:t>
      </w:r>
    </w:p>
    <w:p w14:paraId="4728DC28" w14:textId="77777777" w:rsidR="002F1AAF" w:rsidRPr="00106CD2" w:rsidRDefault="002F1AAF" w:rsidP="002F1AAF">
      <w:pPr>
        <w:pStyle w:val="a7"/>
        <w:shd w:val="clear" w:color="auto" w:fill="FFFFFF"/>
        <w:spacing w:before="0" w:beforeAutospacing="0" w:after="180" w:afterAutospacing="0"/>
        <w:jc w:val="both"/>
      </w:pPr>
      <w:r w:rsidRPr="00106CD2">
        <w:rPr>
          <w:rStyle w:val="a8"/>
        </w:rPr>
        <w:t>Сроки рассмотрения, оценки заявок и заключения соглашений</w:t>
      </w:r>
    </w:p>
    <w:p w14:paraId="0592C739" w14:textId="77777777" w:rsidR="002F1AAF" w:rsidRPr="00106CD2" w:rsidRDefault="002F1AAF" w:rsidP="002F1AAF">
      <w:pPr>
        <w:pStyle w:val="a7"/>
        <w:shd w:val="clear" w:color="auto" w:fill="FFFFFF"/>
        <w:spacing w:before="0" w:beforeAutospacing="0" w:after="180" w:afterAutospacing="0"/>
        <w:jc w:val="both"/>
      </w:pPr>
      <w:r w:rsidRPr="00106CD2">
        <w:t>Полученные заявки участников отбора рассматриваются и оцениваются в соответствии с разделом 3 Порядка.</w:t>
      </w:r>
    </w:p>
    <w:p w14:paraId="6AF17D44" w14:textId="77777777" w:rsidR="002F1AAF" w:rsidRPr="00106CD2" w:rsidRDefault="002F1AAF" w:rsidP="002F1AAF">
      <w:pPr>
        <w:pStyle w:val="a7"/>
        <w:shd w:val="clear" w:color="auto" w:fill="FFFFFF"/>
        <w:spacing w:before="0" w:beforeAutospacing="0" w:after="180" w:afterAutospacing="0"/>
        <w:jc w:val="both"/>
      </w:pPr>
      <w:r w:rsidRPr="00106CD2">
        <w:t>С момента размещения настоящего информационного сообщения, потенциальный участник отбора вправе обратиться в Администрацию за получением разъяснений по Порядку и настоящему информационному сообщению о проведении конкурсного отбора.</w:t>
      </w:r>
    </w:p>
    <w:p w14:paraId="4D5F964F" w14:textId="77777777" w:rsidR="00C65AEA" w:rsidRPr="00106CD2" w:rsidRDefault="009C33A4" w:rsidP="002F1AAF">
      <w:pPr>
        <w:pStyle w:val="a7"/>
        <w:shd w:val="clear" w:color="auto" w:fill="FFFFFF"/>
        <w:spacing w:before="0" w:beforeAutospacing="0" w:after="180" w:afterAutospacing="0"/>
        <w:jc w:val="both"/>
      </w:pPr>
      <w:r w:rsidRPr="00106CD2">
        <w:t>Администрация направляет получателю субсидии на подписание соглашение в течение пяти рабочих дней со дня размещения информации о результатах рассмотрения отбора и размещения протокола на едином портале бюджетной системы Российской Федерации, а также на официальном сайте муниципа</w:t>
      </w:r>
      <w:r w:rsidR="00CC0CD6" w:rsidRPr="00106CD2">
        <w:t xml:space="preserve">льного образования </w:t>
      </w:r>
      <w:r w:rsidR="00B64B19">
        <w:t>Кусинское</w:t>
      </w:r>
      <w:r w:rsidR="00CC0CD6" w:rsidRPr="00106CD2">
        <w:t xml:space="preserve"> </w:t>
      </w:r>
      <w:r w:rsidRPr="00106CD2">
        <w:t>сельское поселение Киришского муниципального района. в соответствии с типовой формой, утверждённой приказом Комитета финансов (далее – Соглашение).</w:t>
      </w:r>
    </w:p>
    <w:p w14:paraId="6716313C" w14:textId="77777777" w:rsidR="002F1AAF" w:rsidRPr="00106CD2" w:rsidRDefault="002F1AAF" w:rsidP="002F1AAF">
      <w:pPr>
        <w:pStyle w:val="a7"/>
        <w:shd w:val="clear" w:color="auto" w:fill="FFFFFF"/>
        <w:spacing w:before="0" w:beforeAutospacing="0" w:after="180" w:afterAutospacing="0"/>
        <w:jc w:val="both"/>
      </w:pPr>
      <w:r w:rsidRPr="00106CD2">
        <w:t>Организация-победитель отбора признается уклонившимся от заключения соглашения в следующих случае, если он в течении двух рабочих дней не направил в Администрацию подписанные лицом, имеющим право действовать от имени такого победителя конкурсного отбора, экземпляры  Соглашений.</w:t>
      </w:r>
    </w:p>
    <w:p w14:paraId="596BB126" w14:textId="77777777" w:rsidR="002F1AAF" w:rsidRPr="00106CD2" w:rsidRDefault="002F1AAF" w:rsidP="002F1AAF">
      <w:pPr>
        <w:pStyle w:val="a7"/>
        <w:shd w:val="clear" w:color="auto" w:fill="FFFFFF"/>
        <w:spacing w:before="0" w:beforeAutospacing="0" w:after="180" w:afterAutospacing="0"/>
        <w:jc w:val="both"/>
      </w:pPr>
      <w:r w:rsidRPr="00106CD2">
        <w:t>При этом Администрация не позднее одного рабочего дня, следующего за днем признания победителя отбора уклонившимся от заключения Соглашения, составляет и размещает на Сайте информационное сообщение о признании такого победителя конкурсного отбора уклонившимся от заключения Соглашения.</w:t>
      </w:r>
    </w:p>
    <w:p w14:paraId="1377DD4B" w14:textId="77777777" w:rsidR="002F1AAF" w:rsidRPr="00106CD2" w:rsidRDefault="002F1AAF" w:rsidP="002F1AAF">
      <w:pPr>
        <w:pStyle w:val="a7"/>
        <w:shd w:val="clear" w:color="auto" w:fill="FFFFFF"/>
        <w:spacing w:before="0" w:beforeAutospacing="0" w:after="180" w:afterAutospacing="0"/>
        <w:jc w:val="both"/>
      </w:pPr>
      <w:r w:rsidRPr="00106CD2">
        <w:t>В течение 5 рабочих дней по итогам  отбора с момента определения победителя конкурсного отбора составляется протокол, который размещается на официальном Сайте.</w:t>
      </w:r>
    </w:p>
    <w:p w14:paraId="78713B98" w14:textId="77777777" w:rsidR="002F1AAF" w:rsidRPr="00106CD2" w:rsidRDefault="002F1AAF" w:rsidP="002F1AAF">
      <w:pPr>
        <w:pStyle w:val="a7"/>
        <w:shd w:val="clear" w:color="auto" w:fill="FFFFFF"/>
        <w:spacing w:before="0" w:beforeAutospacing="0" w:after="180" w:afterAutospacing="0"/>
        <w:jc w:val="both"/>
      </w:pPr>
      <w:r w:rsidRPr="00106CD2">
        <w:lastRenderedPageBreak/>
        <w:t> </w:t>
      </w:r>
    </w:p>
    <w:p w14:paraId="2B081CA6" w14:textId="57646364" w:rsidR="007A55AB" w:rsidRDefault="00D117BB" w:rsidP="00D117BB">
      <w:pPr>
        <w:pStyle w:val="a7"/>
        <w:shd w:val="clear" w:color="auto" w:fill="FFFFFF"/>
        <w:spacing w:before="0" w:beforeAutospacing="0" w:after="180" w:afterAutospacing="0"/>
        <w:jc w:val="both"/>
      </w:pPr>
      <w:r w:rsidRPr="00106CD2">
        <w:t xml:space="preserve">Приложение: Постановление от </w:t>
      </w:r>
      <w:r w:rsidR="00764D7B">
        <w:t>22</w:t>
      </w:r>
      <w:r w:rsidRPr="00106CD2">
        <w:t>.</w:t>
      </w:r>
      <w:r w:rsidR="00E17F4A" w:rsidRPr="00E17F4A">
        <w:t>12</w:t>
      </w:r>
      <w:r w:rsidR="002F1AAF" w:rsidRPr="00106CD2">
        <w:t>.202</w:t>
      </w:r>
      <w:r w:rsidR="00764D7B">
        <w:t>4</w:t>
      </w:r>
      <w:r w:rsidR="002F1AAF" w:rsidRPr="00106CD2">
        <w:t xml:space="preserve"> года  №</w:t>
      </w:r>
      <w:r w:rsidRPr="00106CD2">
        <w:t xml:space="preserve"> </w:t>
      </w:r>
      <w:r w:rsidR="00E17F4A" w:rsidRPr="00E17F4A">
        <w:t>2</w:t>
      </w:r>
      <w:r w:rsidR="00764D7B">
        <w:t>5</w:t>
      </w:r>
      <w:r w:rsidR="00E17F4A" w:rsidRPr="00E17F4A">
        <w:t>8</w:t>
      </w:r>
      <w:r w:rsidR="009A0099">
        <w:t xml:space="preserve"> </w:t>
      </w:r>
      <w:r w:rsidR="002F1AAF" w:rsidRPr="00106CD2">
        <w:t> </w:t>
      </w:r>
      <w:r w:rsidR="008C58A6">
        <w:t>«</w:t>
      </w:r>
      <w:r w:rsidR="008C58A6" w:rsidRPr="00A0313A">
        <w:t>Об утверждении Порядка предоставления субсидии на возмещение затрат  в связи  с выполнением работ по эксплуатации жилищного фонда в Кусинском сельском поселении Киришского муниципального района Ленинградской области, не обеспеченных платежами населения</w:t>
      </w:r>
      <w:r w:rsidR="00764D7B">
        <w:t>».</w:t>
      </w:r>
    </w:p>
    <w:p w14:paraId="713FCB77" w14:textId="77777777" w:rsidR="005A1C60" w:rsidRDefault="005A1C60" w:rsidP="00D117BB">
      <w:pPr>
        <w:pStyle w:val="a7"/>
        <w:shd w:val="clear" w:color="auto" w:fill="FFFFFF"/>
        <w:spacing w:before="0" w:beforeAutospacing="0" w:after="180" w:afterAutospacing="0"/>
        <w:jc w:val="both"/>
      </w:pPr>
    </w:p>
    <w:p w14:paraId="376D9927" w14:textId="77777777" w:rsidR="005A1C60" w:rsidRDefault="005A1C60" w:rsidP="00D117BB">
      <w:pPr>
        <w:pStyle w:val="a7"/>
        <w:shd w:val="clear" w:color="auto" w:fill="FFFFFF"/>
        <w:spacing w:before="0" w:beforeAutospacing="0" w:after="180" w:afterAutospacing="0"/>
        <w:jc w:val="both"/>
      </w:pPr>
    </w:p>
    <w:p w14:paraId="02995001" w14:textId="77777777" w:rsidR="005A1C60" w:rsidRDefault="005A1C60" w:rsidP="00D117BB">
      <w:pPr>
        <w:pStyle w:val="a7"/>
        <w:shd w:val="clear" w:color="auto" w:fill="FFFFFF"/>
        <w:spacing w:before="0" w:beforeAutospacing="0" w:after="180" w:afterAutospacing="0"/>
        <w:jc w:val="both"/>
      </w:pPr>
    </w:p>
    <w:p w14:paraId="4E9ED9E1" w14:textId="77777777" w:rsidR="005A1C60" w:rsidRDefault="005A1C60" w:rsidP="00D117BB">
      <w:pPr>
        <w:pStyle w:val="a7"/>
        <w:shd w:val="clear" w:color="auto" w:fill="FFFFFF"/>
        <w:spacing w:before="0" w:beforeAutospacing="0" w:after="180" w:afterAutospacing="0"/>
        <w:jc w:val="both"/>
      </w:pPr>
    </w:p>
    <w:p w14:paraId="3F196A54" w14:textId="77777777" w:rsidR="005A1C60" w:rsidRDefault="005A1C60" w:rsidP="00D117BB">
      <w:pPr>
        <w:pStyle w:val="a7"/>
        <w:shd w:val="clear" w:color="auto" w:fill="FFFFFF"/>
        <w:spacing w:before="0" w:beforeAutospacing="0" w:after="180" w:afterAutospacing="0"/>
        <w:jc w:val="both"/>
      </w:pPr>
    </w:p>
    <w:p w14:paraId="4D10DDF9" w14:textId="77777777" w:rsidR="005A1C60" w:rsidRDefault="005A1C60" w:rsidP="00D117BB">
      <w:pPr>
        <w:pStyle w:val="a7"/>
        <w:shd w:val="clear" w:color="auto" w:fill="FFFFFF"/>
        <w:spacing w:before="0" w:beforeAutospacing="0" w:after="180" w:afterAutospacing="0"/>
        <w:jc w:val="both"/>
      </w:pPr>
    </w:p>
    <w:p w14:paraId="1B2081E9" w14:textId="77777777" w:rsidR="005A1C60" w:rsidRDefault="005A1C60" w:rsidP="00D117BB">
      <w:pPr>
        <w:pStyle w:val="a7"/>
        <w:shd w:val="clear" w:color="auto" w:fill="FFFFFF"/>
        <w:spacing w:before="0" w:beforeAutospacing="0" w:after="180" w:afterAutospacing="0"/>
        <w:jc w:val="both"/>
      </w:pPr>
    </w:p>
    <w:p w14:paraId="49248310" w14:textId="77777777" w:rsidR="005A1C60" w:rsidRDefault="005A1C60" w:rsidP="00D117BB">
      <w:pPr>
        <w:pStyle w:val="a7"/>
        <w:shd w:val="clear" w:color="auto" w:fill="FFFFFF"/>
        <w:spacing w:before="0" w:beforeAutospacing="0" w:after="180" w:afterAutospacing="0"/>
        <w:jc w:val="both"/>
      </w:pPr>
    </w:p>
    <w:p w14:paraId="18C4D83A" w14:textId="77777777" w:rsidR="005A1C60" w:rsidRDefault="005A1C60" w:rsidP="00D117BB">
      <w:pPr>
        <w:pStyle w:val="a7"/>
        <w:shd w:val="clear" w:color="auto" w:fill="FFFFFF"/>
        <w:spacing w:before="0" w:beforeAutospacing="0" w:after="180" w:afterAutospacing="0"/>
        <w:jc w:val="both"/>
      </w:pPr>
    </w:p>
    <w:p w14:paraId="52A7F3A0" w14:textId="77777777" w:rsidR="005A1C60" w:rsidRDefault="005A1C60" w:rsidP="00D117BB">
      <w:pPr>
        <w:pStyle w:val="a7"/>
        <w:shd w:val="clear" w:color="auto" w:fill="FFFFFF"/>
        <w:spacing w:before="0" w:beforeAutospacing="0" w:after="180" w:afterAutospacing="0"/>
        <w:jc w:val="both"/>
      </w:pPr>
    </w:p>
    <w:p w14:paraId="103A10B4" w14:textId="77777777" w:rsidR="005A1C60" w:rsidRDefault="005A1C60" w:rsidP="00D117BB">
      <w:pPr>
        <w:pStyle w:val="a7"/>
        <w:shd w:val="clear" w:color="auto" w:fill="FFFFFF"/>
        <w:spacing w:before="0" w:beforeAutospacing="0" w:after="180" w:afterAutospacing="0"/>
        <w:jc w:val="both"/>
      </w:pPr>
    </w:p>
    <w:p w14:paraId="1E9F791F" w14:textId="77777777" w:rsidR="005A1C60" w:rsidRDefault="005A1C60" w:rsidP="00D117BB">
      <w:pPr>
        <w:pStyle w:val="a7"/>
        <w:shd w:val="clear" w:color="auto" w:fill="FFFFFF"/>
        <w:spacing w:before="0" w:beforeAutospacing="0" w:after="180" w:afterAutospacing="0"/>
        <w:jc w:val="both"/>
      </w:pPr>
    </w:p>
    <w:p w14:paraId="66F668C9" w14:textId="77777777" w:rsidR="005A1C60" w:rsidRDefault="005A1C60" w:rsidP="00D117BB">
      <w:pPr>
        <w:pStyle w:val="a7"/>
        <w:shd w:val="clear" w:color="auto" w:fill="FFFFFF"/>
        <w:spacing w:before="0" w:beforeAutospacing="0" w:after="180" w:afterAutospacing="0"/>
        <w:jc w:val="both"/>
      </w:pPr>
    </w:p>
    <w:p w14:paraId="161ECEA6" w14:textId="77777777" w:rsidR="005A1C60" w:rsidRDefault="005A1C60" w:rsidP="00D117BB">
      <w:pPr>
        <w:pStyle w:val="a7"/>
        <w:shd w:val="clear" w:color="auto" w:fill="FFFFFF"/>
        <w:spacing w:before="0" w:beforeAutospacing="0" w:after="180" w:afterAutospacing="0"/>
        <w:jc w:val="both"/>
      </w:pPr>
    </w:p>
    <w:p w14:paraId="36EA71CC" w14:textId="77777777" w:rsidR="005A1C60" w:rsidRDefault="005A1C60" w:rsidP="00D117BB">
      <w:pPr>
        <w:pStyle w:val="a7"/>
        <w:shd w:val="clear" w:color="auto" w:fill="FFFFFF"/>
        <w:spacing w:before="0" w:beforeAutospacing="0" w:after="180" w:afterAutospacing="0"/>
        <w:jc w:val="both"/>
      </w:pPr>
    </w:p>
    <w:p w14:paraId="5B1C817D" w14:textId="77777777" w:rsidR="005A1C60" w:rsidRDefault="005A1C60" w:rsidP="00D117BB">
      <w:pPr>
        <w:pStyle w:val="a7"/>
        <w:shd w:val="clear" w:color="auto" w:fill="FFFFFF"/>
        <w:spacing w:before="0" w:beforeAutospacing="0" w:after="180" w:afterAutospacing="0"/>
        <w:jc w:val="both"/>
      </w:pPr>
    </w:p>
    <w:p w14:paraId="6FA08534" w14:textId="77777777" w:rsidR="005A1C60" w:rsidRDefault="005A1C60" w:rsidP="00D117BB">
      <w:pPr>
        <w:pStyle w:val="a7"/>
        <w:shd w:val="clear" w:color="auto" w:fill="FFFFFF"/>
        <w:spacing w:before="0" w:beforeAutospacing="0" w:after="180" w:afterAutospacing="0"/>
        <w:jc w:val="both"/>
      </w:pPr>
    </w:p>
    <w:p w14:paraId="7C231233" w14:textId="77777777" w:rsidR="005A1C60" w:rsidRDefault="005A1C60" w:rsidP="00D117BB">
      <w:pPr>
        <w:pStyle w:val="a7"/>
        <w:shd w:val="clear" w:color="auto" w:fill="FFFFFF"/>
        <w:spacing w:before="0" w:beforeAutospacing="0" w:after="180" w:afterAutospacing="0"/>
        <w:jc w:val="both"/>
      </w:pPr>
    </w:p>
    <w:p w14:paraId="687E2789" w14:textId="77777777" w:rsidR="005A1C60" w:rsidRDefault="005A1C60" w:rsidP="00D117BB">
      <w:pPr>
        <w:pStyle w:val="a7"/>
        <w:shd w:val="clear" w:color="auto" w:fill="FFFFFF"/>
        <w:spacing w:before="0" w:beforeAutospacing="0" w:after="180" w:afterAutospacing="0"/>
        <w:jc w:val="both"/>
      </w:pPr>
    </w:p>
    <w:p w14:paraId="4ABF9A18" w14:textId="77777777" w:rsidR="005A1C60" w:rsidRDefault="005A1C60" w:rsidP="00D117BB">
      <w:pPr>
        <w:pStyle w:val="a7"/>
        <w:shd w:val="clear" w:color="auto" w:fill="FFFFFF"/>
        <w:spacing w:before="0" w:beforeAutospacing="0" w:after="180" w:afterAutospacing="0"/>
        <w:jc w:val="both"/>
      </w:pPr>
    </w:p>
    <w:p w14:paraId="33877711" w14:textId="77777777" w:rsidR="005A1C60" w:rsidRDefault="005A1C60" w:rsidP="005A1C60"/>
    <w:p w14:paraId="6EEF93AD" w14:textId="77777777" w:rsidR="006D5689" w:rsidRDefault="006D5689" w:rsidP="005A1C60"/>
    <w:p w14:paraId="78013F24" w14:textId="77777777" w:rsidR="006D5689" w:rsidRDefault="006D5689" w:rsidP="005A1C60"/>
    <w:p w14:paraId="62E04C7A" w14:textId="77777777" w:rsidR="000631DA" w:rsidRDefault="000631DA" w:rsidP="005A1C60"/>
    <w:p w14:paraId="51E2BCA9" w14:textId="77777777" w:rsidR="000631DA" w:rsidRDefault="000631DA" w:rsidP="005A1C60"/>
    <w:p w14:paraId="026C7F28" w14:textId="77777777" w:rsidR="000631DA" w:rsidRDefault="000631DA" w:rsidP="005A1C60"/>
    <w:p w14:paraId="1756DA41" w14:textId="77777777" w:rsidR="000631DA" w:rsidRDefault="000631DA" w:rsidP="005A1C60"/>
    <w:p w14:paraId="79FFB658" w14:textId="77777777" w:rsidR="006D5689" w:rsidRDefault="006D5689" w:rsidP="005A1C60"/>
    <w:p w14:paraId="620350CB" w14:textId="77777777" w:rsidR="005A1C60" w:rsidRDefault="005A1C60" w:rsidP="005A1C60"/>
    <w:p w14:paraId="343F5B48" w14:textId="77777777" w:rsidR="005A1C60" w:rsidRDefault="005A1C60" w:rsidP="005A1C60"/>
    <w:p w14:paraId="7D9DA355" w14:textId="77777777" w:rsidR="00A877F5" w:rsidRDefault="00A877F5" w:rsidP="00A877F5"/>
    <w:p w14:paraId="238FED57" w14:textId="77777777" w:rsidR="00C833DE" w:rsidRDefault="00C833DE" w:rsidP="00A877F5">
      <w:pPr>
        <w:jc w:val="right"/>
      </w:pPr>
    </w:p>
    <w:p w14:paraId="6390E703" w14:textId="77777777" w:rsidR="00C833DE" w:rsidRDefault="00C833DE" w:rsidP="00A877F5">
      <w:pPr>
        <w:jc w:val="right"/>
      </w:pPr>
    </w:p>
    <w:p w14:paraId="48FB5813" w14:textId="77777777" w:rsidR="00C833DE" w:rsidRDefault="00C833DE" w:rsidP="00A877F5">
      <w:pPr>
        <w:jc w:val="right"/>
      </w:pPr>
    </w:p>
    <w:p w14:paraId="314974DA" w14:textId="77777777" w:rsidR="00764D7B" w:rsidRDefault="00764D7B" w:rsidP="00A877F5">
      <w:pPr>
        <w:jc w:val="right"/>
      </w:pPr>
    </w:p>
    <w:p w14:paraId="6D6E9FA6" w14:textId="4145E405" w:rsidR="005A1C60" w:rsidRDefault="005A1C60" w:rsidP="00A877F5">
      <w:pPr>
        <w:jc w:val="right"/>
      </w:pPr>
      <w:r>
        <w:lastRenderedPageBreak/>
        <w:t>Приложение к информационному сообщению</w:t>
      </w:r>
    </w:p>
    <w:p w14:paraId="47EF9FD6" w14:textId="77777777" w:rsidR="005A1C60" w:rsidRDefault="005A1C60" w:rsidP="005A1C60">
      <w:pPr>
        <w:jc w:val="right"/>
      </w:pPr>
    </w:p>
    <w:p w14:paraId="4ED3AA62" w14:textId="77777777" w:rsidR="00A877F5" w:rsidRDefault="00A877F5" w:rsidP="005A1C60">
      <w:pPr>
        <w:jc w:val="right"/>
      </w:pPr>
    </w:p>
    <w:p w14:paraId="6E3D11CF" w14:textId="2A8C868B" w:rsidR="006A6D94" w:rsidRPr="008D274B" w:rsidRDefault="006A6D94" w:rsidP="006A6D94">
      <w:pPr>
        <w:jc w:val="right"/>
        <w:rPr>
          <w:b/>
        </w:rPr>
      </w:pPr>
      <w:r w:rsidRPr="008D274B">
        <w:rPr>
          <w:noProof/>
        </w:rPr>
        <w:drawing>
          <wp:anchor distT="0" distB="0" distL="114300" distR="114300" simplePos="0" relativeHeight="251659264" behindDoc="0" locked="0" layoutInCell="1" allowOverlap="1" wp14:anchorId="076CA686" wp14:editId="7F52E79E">
            <wp:simplePos x="0" y="0"/>
            <wp:positionH relativeFrom="column">
              <wp:posOffset>2857500</wp:posOffset>
            </wp:positionH>
            <wp:positionV relativeFrom="paragraph">
              <wp:posOffset>-114300</wp:posOffset>
            </wp:positionV>
            <wp:extent cx="453390" cy="534670"/>
            <wp:effectExtent l="0" t="0" r="0" b="0"/>
            <wp:wrapNone/>
            <wp:docPr id="1" name="Рисунок 1" descr="Кусино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усино_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390" cy="534670"/>
                    </a:xfrm>
                    <a:prstGeom prst="rect">
                      <a:avLst/>
                    </a:prstGeom>
                    <a:noFill/>
                  </pic:spPr>
                </pic:pic>
              </a:graphicData>
            </a:graphic>
            <wp14:sizeRelH relativeFrom="page">
              <wp14:pctWidth>0</wp14:pctWidth>
            </wp14:sizeRelH>
            <wp14:sizeRelV relativeFrom="page">
              <wp14:pctHeight>0</wp14:pctHeight>
            </wp14:sizeRelV>
          </wp:anchor>
        </w:drawing>
      </w:r>
    </w:p>
    <w:p w14:paraId="37E115B4" w14:textId="77777777" w:rsidR="006A6D94" w:rsidRPr="008D274B" w:rsidRDefault="006A6D94" w:rsidP="006A6D94">
      <w:pPr>
        <w:jc w:val="right"/>
        <w:rPr>
          <w:b/>
        </w:rPr>
      </w:pPr>
    </w:p>
    <w:p w14:paraId="510A7C9F" w14:textId="77777777" w:rsidR="006A6D94" w:rsidRPr="008D274B" w:rsidRDefault="006A6D94" w:rsidP="006A6D94">
      <w:pPr>
        <w:jc w:val="center"/>
        <w:rPr>
          <w:b/>
        </w:rPr>
      </w:pPr>
    </w:p>
    <w:p w14:paraId="1A5BBEA0" w14:textId="77777777" w:rsidR="006A6D94" w:rsidRPr="008D274B" w:rsidRDefault="006A6D94" w:rsidP="006A6D94">
      <w:pPr>
        <w:jc w:val="center"/>
        <w:rPr>
          <w:b/>
        </w:rPr>
      </w:pPr>
      <w:r w:rsidRPr="008D274B">
        <w:rPr>
          <w:b/>
        </w:rPr>
        <w:t>РОССИЙСКАЯ ФЕДЕРАЦИЯ</w:t>
      </w:r>
    </w:p>
    <w:p w14:paraId="4CACB1F4" w14:textId="77777777" w:rsidR="006A6D94" w:rsidRPr="008D274B" w:rsidRDefault="006A6D94" w:rsidP="006A6D94">
      <w:pPr>
        <w:jc w:val="center"/>
        <w:rPr>
          <w:b/>
        </w:rPr>
      </w:pPr>
      <w:r w:rsidRPr="008D274B">
        <w:rPr>
          <w:b/>
        </w:rPr>
        <w:t>АДМИНИСТРАЦИЯ МУНИЦИПАЛЬНОГО ОБРАЗОВАНИЯ</w:t>
      </w:r>
    </w:p>
    <w:p w14:paraId="1833AF77" w14:textId="77777777" w:rsidR="006A6D94" w:rsidRPr="008D274B" w:rsidRDefault="006A6D94" w:rsidP="006A6D94">
      <w:pPr>
        <w:jc w:val="center"/>
        <w:rPr>
          <w:b/>
        </w:rPr>
      </w:pPr>
      <w:r w:rsidRPr="008D274B">
        <w:rPr>
          <w:b/>
        </w:rPr>
        <w:t>КУСИНСКОЕ СЕЛЬСКОЕ ПОСЕЛЕНИЕ</w:t>
      </w:r>
    </w:p>
    <w:p w14:paraId="11DF2932" w14:textId="77777777" w:rsidR="006A6D94" w:rsidRPr="008D274B" w:rsidRDefault="006A6D94" w:rsidP="006A6D94">
      <w:pPr>
        <w:jc w:val="center"/>
        <w:rPr>
          <w:b/>
        </w:rPr>
      </w:pPr>
      <w:r w:rsidRPr="008D274B">
        <w:rPr>
          <w:b/>
        </w:rPr>
        <w:t>КИРИШСКОГО МУНИЦИПАЛЬНОГО РАЙОНА</w:t>
      </w:r>
    </w:p>
    <w:p w14:paraId="393C2926" w14:textId="77777777" w:rsidR="006A6D94" w:rsidRPr="008D274B" w:rsidRDefault="006A6D94" w:rsidP="006A6D94">
      <w:pPr>
        <w:jc w:val="center"/>
        <w:rPr>
          <w:b/>
        </w:rPr>
      </w:pPr>
      <w:r w:rsidRPr="008D274B">
        <w:rPr>
          <w:b/>
        </w:rPr>
        <w:t>ЛЕНИНГРАДСКОЙ ОБЛАСТИ</w:t>
      </w:r>
    </w:p>
    <w:p w14:paraId="5403634E" w14:textId="77777777" w:rsidR="006A6D94" w:rsidRPr="008D274B" w:rsidRDefault="006A6D94" w:rsidP="006A6D94"/>
    <w:p w14:paraId="210592A3" w14:textId="77777777" w:rsidR="006A6D94" w:rsidRPr="008D274B" w:rsidRDefault="006A6D94" w:rsidP="006A6D94">
      <w:pPr>
        <w:jc w:val="center"/>
        <w:rPr>
          <w:b/>
        </w:rPr>
      </w:pPr>
      <w:r w:rsidRPr="008D274B">
        <w:rPr>
          <w:b/>
        </w:rPr>
        <w:t>ПОСТАНОВЛЕНИЕ</w:t>
      </w:r>
    </w:p>
    <w:p w14:paraId="6DD72EE2" w14:textId="77777777" w:rsidR="006A6D94" w:rsidRPr="008D274B" w:rsidRDefault="006A6D94" w:rsidP="006A6D94">
      <w:pPr>
        <w:jc w:val="center"/>
        <w:rPr>
          <w:b/>
        </w:rPr>
      </w:pPr>
    </w:p>
    <w:p w14:paraId="732E92BA" w14:textId="77777777" w:rsidR="006A6D94" w:rsidRPr="008D274B" w:rsidRDefault="006A6D94" w:rsidP="006A6D94"/>
    <w:p w14:paraId="5CBFE8DF" w14:textId="77777777" w:rsidR="006A6D94" w:rsidRPr="008D274B" w:rsidRDefault="006A6D94" w:rsidP="006A6D94">
      <w:r w:rsidRPr="008D274B">
        <w:t xml:space="preserve">От </w:t>
      </w:r>
      <w:r>
        <w:t>22</w:t>
      </w:r>
      <w:r w:rsidRPr="008D274B">
        <w:t xml:space="preserve"> декабря 202</w:t>
      </w:r>
      <w:r>
        <w:t>3</w:t>
      </w:r>
      <w:r w:rsidRPr="008D274B">
        <w:t xml:space="preserve"> года      </w:t>
      </w:r>
      <w:r w:rsidRPr="008D274B">
        <w:tab/>
      </w:r>
      <w:r w:rsidRPr="008D274B">
        <w:tab/>
      </w:r>
      <w:r w:rsidRPr="008D274B">
        <w:tab/>
      </w:r>
      <w:r w:rsidRPr="008D274B">
        <w:tab/>
      </w:r>
      <w:r w:rsidRPr="008D274B">
        <w:tab/>
      </w:r>
      <w:r w:rsidRPr="008D274B">
        <w:tab/>
      </w:r>
      <w:r w:rsidRPr="008D274B">
        <w:tab/>
        <w:t xml:space="preserve">              № </w:t>
      </w:r>
      <w:r>
        <w:t xml:space="preserve"> 258</w:t>
      </w:r>
    </w:p>
    <w:p w14:paraId="4955A43A" w14:textId="77777777" w:rsidR="006A6D94" w:rsidRPr="008D274B" w:rsidRDefault="006A6D94" w:rsidP="006A6D94">
      <w:pPr>
        <w:shd w:val="clear" w:color="auto" w:fill="FFFFFF"/>
        <w:tabs>
          <w:tab w:val="center" w:pos="4677"/>
          <w:tab w:val="left" w:pos="8456"/>
        </w:tabs>
        <w:jc w:val="right"/>
        <w:rPr>
          <w:b/>
        </w:rPr>
      </w:pPr>
      <w:r w:rsidRPr="008D274B">
        <w:t xml:space="preserve">  </w:t>
      </w:r>
      <w:r w:rsidRPr="008D274B">
        <w:tab/>
      </w:r>
    </w:p>
    <w:tbl>
      <w:tblPr>
        <w:tblW w:w="3960" w:type="dxa"/>
        <w:tblInd w:w="108" w:type="dxa"/>
        <w:tblLayout w:type="fixed"/>
        <w:tblLook w:val="0000" w:firstRow="0" w:lastRow="0" w:firstColumn="0" w:lastColumn="0" w:noHBand="0" w:noVBand="0"/>
      </w:tblPr>
      <w:tblGrid>
        <w:gridCol w:w="3960"/>
      </w:tblGrid>
      <w:tr w:rsidR="006A6D94" w:rsidRPr="008D274B" w14:paraId="517423ED" w14:textId="77777777" w:rsidTr="000C033A">
        <w:trPr>
          <w:trHeight w:val="925"/>
        </w:trPr>
        <w:tc>
          <w:tcPr>
            <w:tcW w:w="3960" w:type="dxa"/>
          </w:tcPr>
          <w:p w14:paraId="758A3084" w14:textId="77777777" w:rsidR="006A6D94" w:rsidRPr="008D274B" w:rsidRDefault="006A6D94" w:rsidP="000C033A">
            <w:pPr>
              <w:jc w:val="both"/>
            </w:pPr>
            <w:r w:rsidRPr="008D274B">
              <w:t>Об утверждении Порядка предоставления субсидии                        на возмещение затрат в связи                         с выполнением работ                                по эксплуатации жилищного фонда в Кусинском сельском поселении Киришского муниципального района Ленинградской области,                    не обеспеченных платежами населения</w:t>
            </w:r>
          </w:p>
        </w:tc>
      </w:tr>
    </w:tbl>
    <w:p w14:paraId="6F930B32" w14:textId="77777777" w:rsidR="006A6D94" w:rsidRPr="008D274B" w:rsidRDefault="006A6D94" w:rsidP="006A6D94">
      <w:r w:rsidRPr="008D274B">
        <w:t xml:space="preserve">          </w:t>
      </w:r>
    </w:p>
    <w:p w14:paraId="77215DAB" w14:textId="77777777" w:rsidR="006A6D94" w:rsidRPr="008D274B" w:rsidRDefault="006A6D94" w:rsidP="006A6D94">
      <w:pPr>
        <w:widowControl w:val="0"/>
        <w:ind w:firstLine="709"/>
        <w:jc w:val="both"/>
        <w:rPr>
          <w:b/>
        </w:rPr>
      </w:pPr>
      <w:r w:rsidRPr="008D274B">
        <w:t xml:space="preserve">В соответствии со статьей 78 Бюджетного кодекса Российской Федерации, ст. 14 Федерального закона от 06.10.2003 № 131-ФЗ «Об общих принципах организации местного </w:t>
      </w:r>
      <w:r w:rsidRPr="002B6EBF">
        <w:t xml:space="preserve">самоуправления в Российской Федерации», постановлением Правительства Российской Федерации </w:t>
      </w:r>
      <w:r w:rsidRPr="00505A57">
        <w:rPr>
          <w:color w:val="000000"/>
        </w:rPr>
        <w:t>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администрация</w:t>
      </w:r>
      <w:r w:rsidRPr="008D274B">
        <w:t xml:space="preserve"> </w:t>
      </w:r>
      <w:r w:rsidRPr="008D274B">
        <w:rPr>
          <w:bCs/>
          <w:lang w:bidi="ru-RU"/>
        </w:rPr>
        <w:t>муниципального образования Кусинское сельское поселение</w:t>
      </w:r>
      <w:r w:rsidRPr="008D274B">
        <w:rPr>
          <w:b/>
          <w:bCs/>
          <w:lang w:bidi="ru-RU"/>
        </w:rPr>
        <w:t xml:space="preserve"> </w:t>
      </w:r>
      <w:r w:rsidRPr="008D274B">
        <w:t xml:space="preserve">Киришского муниципального района Ленинградской области </w:t>
      </w:r>
      <w:r w:rsidRPr="008D274B">
        <w:rPr>
          <w:b/>
        </w:rPr>
        <w:t xml:space="preserve"> </w:t>
      </w:r>
    </w:p>
    <w:p w14:paraId="56136786" w14:textId="77777777" w:rsidR="006A6D94" w:rsidRPr="008D274B" w:rsidRDefault="006A6D94" w:rsidP="006A6D94">
      <w:pPr>
        <w:widowControl w:val="0"/>
        <w:ind w:firstLine="709"/>
        <w:jc w:val="both"/>
      </w:pPr>
      <w:r w:rsidRPr="008D274B">
        <w:rPr>
          <w:b/>
        </w:rPr>
        <w:t>ПОСТАНОВЛЯЕТ</w:t>
      </w:r>
      <w:r w:rsidRPr="008D274B">
        <w:t>:</w:t>
      </w:r>
    </w:p>
    <w:p w14:paraId="41776A01" w14:textId="77777777" w:rsidR="006A6D94" w:rsidRPr="008D274B" w:rsidRDefault="006A6D94" w:rsidP="006A6D94">
      <w:pPr>
        <w:shd w:val="clear" w:color="auto" w:fill="FFFFFF"/>
        <w:jc w:val="both"/>
      </w:pPr>
      <w:r w:rsidRPr="008D274B">
        <w:t xml:space="preserve">            1. Утвердить Порядок предоставления субсидии, на возмещение затрат в связи с выполнением работ по эксплуатации жилищного фонда, не обеспеченных платежами населения, согласно Приложению.</w:t>
      </w:r>
    </w:p>
    <w:p w14:paraId="1D2A788A" w14:textId="77777777" w:rsidR="006A6D94" w:rsidRPr="008D274B" w:rsidRDefault="006A6D94" w:rsidP="006A6D94">
      <w:pPr>
        <w:ind w:firstLine="708"/>
        <w:jc w:val="both"/>
      </w:pPr>
      <w:r w:rsidRPr="008D274B">
        <w:t>2. Опубликовать настоящее постановление в газете «Кусинский вестник» и разметить на официальном сайте кусинское.рф в сети интернет.</w:t>
      </w:r>
    </w:p>
    <w:p w14:paraId="015F0740" w14:textId="77777777" w:rsidR="006A6D94" w:rsidRPr="008D274B" w:rsidRDefault="006A6D94" w:rsidP="006A6D94">
      <w:pPr>
        <w:ind w:firstLine="708"/>
        <w:jc w:val="both"/>
      </w:pPr>
      <w:r w:rsidRPr="008D274B">
        <w:t>3. Настоящее постановление вступает в силу со дня его принятия.</w:t>
      </w:r>
    </w:p>
    <w:p w14:paraId="35A5CFCF" w14:textId="77777777" w:rsidR="006A6D94" w:rsidRPr="008D274B" w:rsidRDefault="006A6D94" w:rsidP="006A6D94">
      <w:pPr>
        <w:widowControl w:val="0"/>
        <w:tabs>
          <w:tab w:val="left" w:pos="1134"/>
        </w:tabs>
        <w:ind w:firstLine="709"/>
        <w:jc w:val="both"/>
      </w:pPr>
      <w:r w:rsidRPr="008D274B">
        <w:t>4. Контроль за исполнением настоящего постановления оставляю за собой.</w:t>
      </w:r>
    </w:p>
    <w:p w14:paraId="3521FC76" w14:textId="77777777" w:rsidR="006A6D94" w:rsidRPr="008D274B" w:rsidRDefault="006A6D94" w:rsidP="006A6D94">
      <w:pPr>
        <w:ind w:firstLine="708"/>
        <w:jc w:val="both"/>
      </w:pPr>
    </w:p>
    <w:p w14:paraId="73DF0C03" w14:textId="77777777" w:rsidR="006A6D94" w:rsidRPr="008D274B" w:rsidRDefault="006A6D94" w:rsidP="006A6D94">
      <w:pPr>
        <w:ind w:firstLine="708"/>
        <w:jc w:val="both"/>
      </w:pPr>
    </w:p>
    <w:p w14:paraId="4EDCC46D" w14:textId="77777777" w:rsidR="006A6D94" w:rsidRPr="008D274B" w:rsidRDefault="006A6D94" w:rsidP="006A6D94">
      <w:pPr>
        <w:ind w:firstLine="708"/>
        <w:jc w:val="both"/>
      </w:pPr>
    </w:p>
    <w:p w14:paraId="066874D3" w14:textId="77777777" w:rsidR="006A6D94" w:rsidRPr="008D274B" w:rsidRDefault="006A6D94" w:rsidP="006A6D94">
      <w:pPr>
        <w:jc w:val="both"/>
      </w:pPr>
      <w:r w:rsidRPr="008D274B">
        <w:t>Глава администрации</w:t>
      </w:r>
      <w:r w:rsidRPr="008D274B">
        <w:tab/>
      </w:r>
      <w:r w:rsidRPr="008D274B">
        <w:tab/>
      </w:r>
      <w:r w:rsidRPr="008D274B">
        <w:tab/>
        <w:t xml:space="preserve">              </w:t>
      </w:r>
      <w:r w:rsidRPr="008D274B">
        <w:tab/>
        <w:t xml:space="preserve">                                Е.В. Стаховская</w:t>
      </w:r>
    </w:p>
    <w:p w14:paraId="03559A9E" w14:textId="77777777" w:rsidR="006A6D94" w:rsidRPr="008D274B" w:rsidRDefault="006A6D94" w:rsidP="006A6D94">
      <w:pPr>
        <w:jc w:val="both"/>
      </w:pPr>
    </w:p>
    <w:p w14:paraId="06194FE2" w14:textId="77777777" w:rsidR="006A6D94" w:rsidRPr="008D274B" w:rsidRDefault="006A6D94" w:rsidP="006A6D94">
      <w:pPr>
        <w:jc w:val="both"/>
      </w:pPr>
      <w:r w:rsidRPr="008D274B">
        <w:t>Разослано: в дело-2, бухгалтерия-1, Комитет финансов, КСП, прокуратура, газета «Кусинский вестник»</w:t>
      </w:r>
    </w:p>
    <w:p w14:paraId="141A3239" w14:textId="77777777" w:rsidR="006A6D94" w:rsidRPr="008D274B" w:rsidRDefault="006A6D94" w:rsidP="006A6D94">
      <w:pPr>
        <w:jc w:val="right"/>
      </w:pPr>
      <w:r w:rsidRPr="008D274B">
        <w:br w:type="page"/>
      </w:r>
      <w:r w:rsidRPr="008D274B">
        <w:lastRenderedPageBreak/>
        <w:t xml:space="preserve">Приложение </w:t>
      </w:r>
    </w:p>
    <w:p w14:paraId="4C05731F" w14:textId="77777777" w:rsidR="006A6D94" w:rsidRPr="008D274B" w:rsidRDefault="006A6D94" w:rsidP="006A6D94">
      <w:pPr>
        <w:jc w:val="right"/>
      </w:pPr>
      <w:r w:rsidRPr="008D274B">
        <w:t xml:space="preserve">к постановлению </w:t>
      </w:r>
    </w:p>
    <w:p w14:paraId="081E51DE" w14:textId="77777777" w:rsidR="006A6D94" w:rsidRPr="008D274B" w:rsidRDefault="006A6D94" w:rsidP="006A6D94">
      <w:pPr>
        <w:jc w:val="right"/>
      </w:pPr>
      <w:r w:rsidRPr="008D274B">
        <w:t>администрации муниципального образования</w:t>
      </w:r>
    </w:p>
    <w:p w14:paraId="0E3770D1" w14:textId="77777777" w:rsidR="006A6D94" w:rsidRPr="008D274B" w:rsidRDefault="006A6D94" w:rsidP="006A6D94">
      <w:pPr>
        <w:jc w:val="right"/>
      </w:pPr>
      <w:r w:rsidRPr="008D274B">
        <w:t>Кусинское сельское поселение</w:t>
      </w:r>
    </w:p>
    <w:p w14:paraId="7FEFBA1E" w14:textId="77777777" w:rsidR="006A6D94" w:rsidRPr="008D274B" w:rsidRDefault="006A6D94" w:rsidP="006A6D94">
      <w:pPr>
        <w:jc w:val="right"/>
      </w:pPr>
      <w:r w:rsidRPr="008D274B">
        <w:t>Киришского муниципального района</w:t>
      </w:r>
    </w:p>
    <w:p w14:paraId="2AC419F2" w14:textId="77777777" w:rsidR="006A6D94" w:rsidRPr="008D274B" w:rsidRDefault="006A6D94" w:rsidP="006A6D94">
      <w:pPr>
        <w:jc w:val="right"/>
      </w:pPr>
      <w:r w:rsidRPr="008D274B">
        <w:t>Ленинградской области</w:t>
      </w:r>
    </w:p>
    <w:p w14:paraId="402414EF" w14:textId="77777777" w:rsidR="006A6D94" w:rsidRPr="008D274B" w:rsidRDefault="006A6D94" w:rsidP="006A6D94">
      <w:pPr>
        <w:jc w:val="right"/>
      </w:pPr>
      <w:r w:rsidRPr="008D274B">
        <w:t xml:space="preserve">от </w:t>
      </w:r>
      <w:r>
        <w:t>22</w:t>
      </w:r>
      <w:r w:rsidRPr="008D274B">
        <w:t>.12.202</w:t>
      </w:r>
      <w:r>
        <w:t>3</w:t>
      </w:r>
      <w:r w:rsidRPr="008D274B">
        <w:t xml:space="preserve"> года № </w:t>
      </w:r>
      <w:r>
        <w:t xml:space="preserve">258 </w:t>
      </w:r>
      <w:r w:rsidRPr="008D274B">
        <w:t xml:space="preserve">  </w:t>
      </w:r>
    </w:p>
    <w:p w14:paraId="4343DB42" w14:textId="77777777" w:rsidR="006A6D94" w:rsidRPr="008D274B" w:rsidRDefault="006A6D94" w:rsidP="006A6D94">
      <w:pPr>
        <w:jc w:val="right"/>
      </w:pPr>
    </w:p>
    <w:p w14:paraId="1D3F42ED" w14:textId="77777777" w:rsidR="006A6D94" w:rsidRPr="008D274B" w:rsidRDefault="006A6D94" w:rsidP="006A6D94">
      <w:pPr>
        <w:jc w:val="right"/>
      </w:pPr>
    </w:p>
    <w:p w14:paraId="1EF750AC" w14:textId="77777777" w:rsidR="006A6D94" w:rsidRPr="008D274B" w:rsidRDefault="006A6D94" w:rsidP="006A6D94">
      <w:pPr>
        <w:shd w:val="clear" w:color="auto" w:fill="FFFFFF"/>
        <w:jc w:val="center"/>
        <w:rPr>
          <w:b/>
          <w:bCs/>
        </w:rPr>
      </w:pPr>
      <w:r w:rsidRPr="008D274B">
        <w:rPr>
          <w:b/>
        </w:rPr>
        <w:t xml:space="preserve">Порядок предоставления </w:t>
      </w:r>
      <w:r w:rsidRPr="008D274B">
        <w:rPr>
          <w:b/>
          <w:bCs/>
        </w:rPr>
        <w:t xml:space="preserve"> субсидии </w:t>
      </w:r>
    </w:p>
    <w:p w14:paraId="10DE9068" w14:textId="77777777" w:rsidR="006A6D94" w:rsidRPr="008D274B" w:rsidRDefault="006A6D94" w:rsidP="006A6D94">
      <w:pPr>
        <w:shd w:val="clear" w:color="auto" w:fill="FFFFFF"/>
        <w:jc w:val="center"/>
        <w:rPr>
          <w:b/>
          <w:bCs/>
        </w:rPr>
      </w:pPr>
      <w:r w:rsidRPr="008D274B">
        <w:rPr>
          <w:b/>
          <w:bCs/>
        </w:rPr>
        <w:t>на возмещение затрат в связи с выполнением работ  по эксплуатации жилищного фонда, не обеспеченных платежами населения</w:t>
      </w:r>
      <w:r>
        <w:rPr>
          <w:b/>
          <w:bCs/>
        </w:rPr>
        <w:t>.</w:t>
      </w:r>
    </w:p>
    <w:p w14:paraId="4556A8EB" w14:textId="77777777" w:rsidR="006A6D94" w:rsidRPr="008D274B" w:rsidRDefault="006A6D94" w:rsidP="006A6D94">
      <w:pPr>
        <w:jc w:val="center"/>
        <w:rPr>
          <w:b/>
        </w:rPr>
      </w:pPr>
    </w:p>
    <w:p w14:paraId="289B0F9F" w14:textId="77777777" w:rsidR="006A6D94" w:rsidRPr="008D274B" w:rsidRDefault="006A6D94" w:rsidP="006A6D94">
      <w:pPr>
        <w:ind w:firstLine="708"/>
        <w:jc w:val="both"/>
      </w:pPr>
      <w:r w:rsidRPr="008D274B">
        <w:t xml:space="preserve">Настоящий Порядок разработан в соответствии со статьей 78 Бюджетного кодекса Российской Федерации, ст. 14 Федерального закона от 06.10.2003 № 131-ФЗ «Об общих принципах </w:t>
      </w:r>
      <w:r w:rsidRPr="002B6EBF">
        <w:t>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5FB30ED7" w14:textId="77777777" w:rsidR="006A6D94" w:rsidRPr="008D274B" w:rsidRDefault="006A6D94" w:rsidP="006A6D94">
      <w:pPr>
        <w:ind w:firstLine="708"/>
        <w:jc w:val="both"/>
      </w:pPr>
    </w:p>
    <w:p w14:paraId="734D4444" w14:textId="77777777" w:rsidR="006A6D94" w:rsidRPr="008D274B" w:rsidRDefault="006A6D94" w:rsidP="006A6D94">
      <w:pPr>
        <w:numPr>
          <w:ilvl w:val="0"/>
          <w:numId w:val="7"/>
        </w:numPr>
        <w:shd w:val="clear" w:color="auto" w:fill="FFFFFF"/>
        <w:ind w:left="0"/>
        <w:jc w:val="center"/>
        <w:rPr>
          <w:b/>
        </w:rPr>
      </w:pPr>
      <w:r w:rsidRPr="008D274B">
        <w:rPr>
          <w:b/>
        </w:rPr>
        <w:t>Общие положения</w:t>
      </w:r>
    </w:p>
    <w:p w14:paraId="7640CFB3" w14:textId="77777777" w:rsidR="006A6D94" w:rsidRPr="008D274B" w:rsidRDefault="006A6D94" w:rsidP="006A6D94">
      <w:pPr>
        <w:shd w:val="clear" w:color="auto" w:fill="FFFFFF"/>
        <w:ind w:firstLine="708"/>
        <w:jc w:val="both"/>
      </w:pPr>
      <w:r w:rsidRPr="008D274B">
        <w:t>1.1. Настоящий Порядок разработан в соответствии со ст.78 Бюджетного Кодекса Российской Федерации,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Pr="008D274B">
        <w:rPr>
          <w:bCs/>
        </w:rPr>
        <w:t xml:space="preserve"> </w:t>
      </w:r>
      <w:r w:rsidRPr="008D274B">
        <w:t xml:space="preserve">и </w:t>
      </w:r>
      <w:bookmarkStart w:id="0" w:name="sub_10021"/>
      <w:r w:rsidRPr="008D274B">
        <w:t xml:space="preserve">регламентирует механизм предоставления </w:t>
      </w:r>
      <w:bookmarkEnd w:id="0"/>
      <w:r w:rsidRPr="008D274B">
        <w:t>субсидии из бюджета муниципального образования Кусинское сельское поселение  Киришского муниципального района Ленинградской области в целях возмещения затрат в связи с выполнением работ по эксплуатации жилищного фонда, не обеспеченных платежами населения (далее - субсидия).</w:t>
      </w:r>
    </w:p>
    <w:p w14:paraId="2F6CEE8E" w14:textId="77777777" w:rsidR="006A6D94" w:rsidRPr="008D274B" w:rsidRDefault="006A6D94" w:rsidP="006A6D94">
      <w:pPr>
        <w:ind w:firstLine="851"/>
        <w:jc w:val="both"/>
      </w:pPr>
      <w:r w:rsidRPr="008D274B">
        <w:t xml:space="preserve">1.2. Субсидия предоставляется в рамках реализации муниципальной программы «Обеспечение качественным жильем граждан на территории муниципального образования Кусинское сельское поселение», в пределах средств, предусмотренных в бюджете муниципального образования Кусинское сельское поселение Киришского муниципального района Ленинградской области на цели, указанные в пункте 1.1. настоящего Порядка, </w:t>
      </w:r>
    </w:p>
    <w:p w14:paraId="0108800D" w14:textId="77777777" w:rsidR="006A6D94" w:rsidRPr="008D274B" w:rsidRDefault="006A6D94" w:rsidP="006A6D94">
      <w:pPr>
        <w:jc w:val="both"/>
      </w:pPr>
      <w:r w:rsidRPr="008D274B">
        <w:tab/>
        <w:t>1.3. Главным распределителем как получатель бюджетных средств муниципального образования Кусинское сельское поселение Киришского муниципального образования Ленинградской области, до которого доведены в установленном порядке лимиты бюджетных обязательств на предоставление субсидии на соответствующий финансовый год, является администрация Кусинского сельского поселения Киришского муниципального района Ленинградской области (далее – Администрация)</w:t>
      </w:r>
    </w:p>
    <w:p w14:paraId="3E252A9F" w14:textId="77777777" w:rsidR="006A6D94" w:rsidRPr="008D274B" w:rsidRDefault="006A6D94" w:rsidP="006A6D94">
      <w:pPr>
        <w:ind w:firstLine="851"/>
        <w:jc w:val="both"/>
      </w:pPr>
      <w:r w:rsidRPr="008D274B">
        <w:t xml:space="preserve">1.4. Право на получение субсидии имеют юридические лица независимо от организационно-правовой формы (за исключением государственных (муниципальных) учреждений), индивидуальные предприниматели, осуществляющие управление многоквартирными домами на территории муниципального образования Кусинское сельское поселение Киришского муниципального района Ленинградской области, в соответствии с положениями Жилищного Кодекса Российской Федерации и имеющие </w:t>
      </w:r>
      <w:r w:rsidRPr="008D274B">
        <w:lastRenderedPageBreak/>
        <w:t>затраты, связанные с содержанием и текущим ремонтом жилищного фонда, не обеспеченные платежами населения (далее - организации).</w:t>
      </w:r>
    </w:p>
    <w:p w14:paraId="32E0DC92" w14:textId="77777777" w:rsidR="006A6D94" w:rsidRPr="002B6EBF" w:rsidRDefault="006A6D94" w:rsidP="006A6D94">
      <w:pPr>
        <w:ind w:firstLine="851"/>
        <w:contextualSpacing/>
        <w:jc w:val="both"/>
      </w:pPr>
      <w:r w:rsidRPr="008D274B">
        <w:t xml:space="preserve">1.5. Критерии отбора получателей субсидии, имеющих право на получение </w:t>
      </w:r>
      <w:r w:rsidRPr="002B6EBF">
        <w:t>субсидии на период с первого по десятое число месяца, предшествующего месяцу, в котором планируется проведение отбора:</w:t>
      </w:r>
    </w:p>
    <w:p w14:paraId="777AA4ED" w14:textId="77777777" w:rsidR="006A6D94" w:rsidRPr="002B6EBF" w:rsidRDefault="006A6D94" w:rsidP="006A6D94">
      <w:pPr>
        <w:ind w:firstLine="708"/>
        <w:jc w:val="both"/>
      </w:pPr>
      <w:r w:rsidRPr="002B6EBF">
        <w:t>-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7161AC6" w14:textId="77777777" w:rsidR="006A6D94" w:rsidRPr="002B6EBF" w:rsidRDefault="006A6D94" w:rsidP="006A6D94">
      <w:pPr>
        <w:ind w:firstLine="708"/>
      </w:pPr>
      <w:r w:rsidRPr="002B6EBF">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60DEF60" w14:textId="77777777" w:rsidR="006A6D94" w:rsidRPr="002B6EBF" w:rsidRDefault="006A6D94" w:rsidP="006A6D94">
      <w:pPr>
        <w:ind w:firstLine="708"/>
      </w:pPr>
      <w:r w:rsidRPr="002B6EBF">
        <w:t xml:space="preserve">- участник отбора не находится в составляемых в рамках реализации полномочий, предусмотренных </w:t>
      </w:r>
      <w:hyperlink r:id="rId10" w:history="1">
        <w:r w:rsidRPr="002B6EBF">
          <w:rPr>
            <w:rStyle w:val="ad"/>
          </w:rPr>
          <w:t>главой VII</w:t>
        </w:r>
      </w:hyperlink>
      <w:r w:rsidRPr="002B6EBF">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FA520B9" w14:textId="77777777" w:rsidR="006A6D94" w:rsidRPr="002B6EBF" w:rsidRDefault="006A6D94" w:rsidP="006A6D94">
      <w:pPr>
        <w:ind w:firstLine="708"/>
      </w:pPr>
      <w:r w:rsidRPr="002B6EBF">
        <w:t>-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3CE533CC" w14:textId="77777777" w:rsidR="006A6D94" w:rsidRPr="002B6EBF" w:rsidRDefault="006A6D94" w:rsidP="006A6D94">
      <w:pPr>
        <w:ind w:firstLine="708"/>
      </w:pPr>
      <w:r w:rsidRPr="002B6EBF">
        <w:t xml:space="preserve">- участник отбора не является иностранным агентом в соответствии с </w:t>
      </w:r>
      <w:hyperlink r:id="rId11" w:history="1">
        <w:r w:rsidRPr="002B6EBF">
          <w:rPr>
            <w:rStyle w:val="ad"/>
          </w:rPr>
          <w:t>Федеральным законом</w:t>
        </w:r>
      </w:hyperlink>
      <w:r w:rsidRPr="002B6EBF">
        <w:t xml:space="preserve"> "О контроле за деятельностью лиц, находящихся под иностранным влиянием";</w:t>
      </w:r>
    </w:p>
    <w:p w14:paraId="4000E3BD" w14:textId="77777777" w:rsidR="006A6D94" w:rsidRPr="002B6EBF" w:rsidRDefault="006A6D94" w:rsidP="006A6D94">
      <w:pPr>
        <w:ind w:firstLine="708"/>
      </w:pPr>
      <w:r w:rsidRPr="002B6EBF">
        <w:t xml:space="preserve">- у участника отбора на едином налоговом счете отсутствует или не превышает размер, определенный </w:t>
      </w:r>
      <w:hyperlink r:id="rId12" w:history="1">
        <w:r w:rsidRPr="002B6EBF">
          <w:rPr>
            <w:rStyle w:val="ad"/>
          </w:rPr>
          <w:t>пунктом 3 статьи 47</w:t>
        </w:r>
      </w:hyperlink>
      <w:r w:rsidRPr="002B6EBF">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D2DA033" w14:textId="77777777" w:rsidR="006A6D94" w:rsidRPr="008D274B" w:rsidRDefault="006A6D94" w:rsidP="006A6D94">
      <w:pPr>
        <w:ind w:firstLine="708"/>
        <w:jc w:val="both"/>
      </w:pPr>
      <w:r w:rsidRPr="002B6EBF">
        <w:t>1.6. Способ проведения получателя субсидии определяется по результатам запроса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w:t>
      </w:r>
      <w:r w:rsidRPr="008D274B">
        <w:t xml:space="preserve">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 </w:t>
      </w:r>
    </w:p>
    <w:p w14:paraId="5A67BCDC" w14:textId="77777777" w:rsidR="006A6D94" w:rsidRPr="008D274B" w:rsidRDefault="006A6D94" w:rsidP="006A6D94">
      <w:pPr>
        <w:ind w:firstLine="708"/>
        <w:jc w:val="both"/>
        <w:rPr>
          <w:highlight w:val="yellow"/>
        </w:rPr>
      </w:pPr>
      <w:r w:rsidRPr="008D274B">
        <w:t xml:space="preserve">1.7. О проведении отбора на получение субсидии информация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(решения) о бюджете (проекта закона (решения) о внесении изменений в закон (решение) о бюджете) сведений о субсидиях и на официальном сайте муниципального образования Кусинское  сельское поселение Киришского муниципального района </w:t>
      </w:r>
      <w:hyperlink r:id="rId13" w:history="1">
        <w:r w:rsidRPr="008D274B">
          <w:rPr>
            <w:rStyle w:val="a4"/>
            <w:lang w:val="en-US"/>
          </w:rPr>
          <w:t>http</w:t>
        </w:r>
        <w:r w:rsidRPr="008D274B">
          <w:rPr>
            <w:rStyle w:val="a4"/>
          </w:rPr>
          <w:t>://кусино.рф</w:t>
        </w:r>
      </w:hyperlink>
      <w:r w:rsidRPr="008D274B">
        <w:t xml:space="preserve">  в день созданию объявления.</w:t>
      </w:r>
    </w:p>
    <w:p w14:paraId="58C53955" w14:textId="77777777" w:rsidR="006A6D94" w:rsidRPr="008D274B" w:rsidRDefault="006A6D94" w:rsidP="006A6D94">
      <w:pPr>
        <w:ind w:firstLine="708"/>
        <w:jc w:val="both"/>
      </w:pPr>
    </w:p>
    <w:p w14:paraId="213563EC" w14:textId="77777777" w:rsidR="006A6D94" w:rsidRPr="008D274B" w:rsidRDefault="006A6D94" w:rsidP="006A6D94">
      <w:pPr>
        <w:ind w:firstLine="708"/>
        <w:jc w:val="center"/>
        <w:rPr>
          <w:b/>
        </w:rPr>
      </w:pPr>
      <w:r w:rsidRPr="008D274B">
        <w:rPr>
          <w:b/>
        </w:rPr>
        <w:lastRenderedPageBreak/>
        <w:t>2.Порядок проведения отбора получателей субсидии для предоставления субсидии</w:t>
      </w:r>
    </w:p>
    <w:p w14:paraId="184719BF" w14:textId="77777777" w:rsidR="006A6D94" w:rsidRPr="008D274B" w:rsidRDefault="006A6D94" w:rsidP="006A6D94">
      <w:pPr>
        <w:ind w:firstLine="708"/>
        <w:jc w:val="center"/>
        <w:rPr>
          <w:b/>
        </w:rPr>
      </w:pPr>
    </w:p>
    <w:p w14:paraId="7AB37306" w14:textId="77777777" w:rsidR="006A6D94" w:rsidRPr="008D274B" w:rsidRDefault="006A6D94" w:rsidP="006A6D94">
      <w:pPr>
        <w:ind w:firstLine="708"/>
        <w:jc w:val="both"/>
      </w:pPr>
      <w:r w:rsidRPr="008D274B">
        <w:t xml:space="preserve">Сроки размещения на едином портале бюджетной системы Российской Федерации, а также на официальном сайте муниципального образования Кусинское  сельское поселение Киришского муниципального района </w:t>
      </w:r>
      <w:hyperlink r:id="rId14" w:history="1">
        <w:r w:rsidRPr="008D274B">
          <w:rPr>
            <w:rStyle w:val="a4"/>
            <w:lang w:val="en-US"/>
          </w:rPr>
          <w:t>http</w:t>
        </w:r>
        <w:r w:rsidRPr="008D274B">
          <w:rPr>
            <w:rStyle w:val="a4"/>
          </w:rPr>
          <w:t>://кусино.рф</w:t>
        </w:r>
      </w:hyperlink>
      <w:r w:rsidRPr="008D274B">
        <w:t xml:space="preserve"> главного распределителя, как  получателя бюджетных средств в информационно-телекоммуникационной сети «Интернет» объявления о проведении отбора с указанием:</w:t>
      </w:r>
    </w:p>
    <w:p w14:paraId="5150A7B0" w14:textId="77777777" w:rsidR="006A6D94" w:rsidRPr="008D274B" w:rsidRDefault="006A6D94" w:rsidP="006A6D94">
      <w:pPr>
        <w:jc w:val="both"/>
      </w:pPr>
      <w:r w:rsidRPr="008D274B">
        <w:t>- сроков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14:paraId="1E3DE42E" w14:textId="77777777" w:rsidR="006A6D94" w:rsidRPr="008D274B" w:rsidRDefault="006A6D94" w:rsidP="006A6D94">
      <w:pPr>
        <w:jc w:val="both"/>
      </w:pPr>
      <w:r w:rsidRPr="008D274B">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14:paraId="47677900" w14:textId="77777777" w:rsidR="006A6D94" w:rsidRPr="008D274B" w:rsidRDefault="006A6D94" w:rsidP="006A6D94">
      <w:pPr>
        <w:jc w:val="both"/>
      </w:pPr>
      <w:r w:rsidRPr="008D274B">
        <w:t xml:space="preserve">- целей предоставления субсидии в соответствии с пунктом 1.1 настоящего  порядка, а также результатов предоставления субсидии; </w:t>
      </w:r>
    </w:p>
    <w:p w14:paraId="6799C8FE" w14:textId="77777777" w:rsidR="006A6D94" w:rsidRPr="008D274B" w:rsidRDefault="006A6D94" w:rsidP="006A6D94">
      <w:pPr>
        <w:jc w:val="both"/>
      </w:pPr>
      <w:r w:rsidRPr="008D274B">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14:paraId="11C0A9DE" w14:textId="77777777" w:rsidR="006A6D94" w:rsidRPr="008D274B" w:rsidRDefault="006A6D94" w:rsidP="006A6D94">
      <w:pPr>
        <w:jc w:val="both"/>
      </w:pPr>
      <w:r w:rsidRPr="008D274B">
        <w:t xml:space="preserve">- требований к участникам отбора в соответствии с </w:t>
      </w:r>
      <w:hyperlink r:id="rId15" w:anchor="/document/99/565837298/XA00M9I2N5/" w:tgtFrame="_self" w:history="1">
        <w:r w:rsidRPr="008D274B">
          <w:rPr>
            <w:rStyle w:val="a4"/>
          </w:rPr>
          <w:t>пунктом 1.5</w:t>
        </w:r>
      </w:hyperlink>
      <w:r w:rsidRPr="008D274B">
        <w:t xml:space="preserve"> настоящего порядка и  перечня документов, представляемых участниками отбора для подтверждения их соответствия, указанным требованиям указанных в пункте 3.1 настоящего порядка;</w:t>
      </w:r>
    </w:p>
    <w:p w14:paraId="27416B36" w14:textId="77777777" w:rsidR="006A6D94" w:rsidRPr="008D274B" w:rsidRDefault="006A6D94" w:rsidP="006A6D94">
      <w:pPr>
        <w:jc w:val="both"/>
      </w:pPr>
      <w:r w:rsidRPr="008D274B">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приложением № 1 настоящего порядка;</w:t>
      </w:r>
    </w:p>
    <w:p w14:paraId="13BACDFD" w14:textId="77777777" w:rsidR="006A6D94" w:rsidRPr="008D274B" w:rsidRDefault="006A6D94" w:rsidP="006A6D94">
      <w:pPr>
        <w:jc w:val="both"/>
      </w:pPr>
      <w:r w:rsidRPr="008D274B">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14:paraId="007D0E73" w14:textId="77777777" w:rsidR="006A6D94" w:rsidRPr="008D274B" w:rsidRDefault="006A6D94" w:rsidP="006A6D94">
      <w:pPr>
        <w:jc w:val="both"/>
      </w:pPr>
      <w:r w:rsidRPr="008D274B">
        <w:t>- правил рассмотрения и оценки предложений (заявок) участников отбора в соответствии с разделом 3  настоящего  порядка;</w:t>
      </w:r>
    </w:p>
    <w:p w14:paraId="589FF358" w14:textId="77777777" w:rsidR="006A6D94" w:rsidRPr="008D274B" w:rsidRDefault="006A6D94" w:rsidP="006A6D94">
      <w:pPr>
        <w:jc w:val="both"/>
      </w:pPr>
      <w:r w:rsidRPr="008D274B">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0B475F33" w14:textId="77777777" w:rsidR="006A6D94" w:rsidRPr="008D274B" w:rsidRDefault="006A6D94" w:rsidP="006A6D94">
      <w:pPr>
        <w:jc w:val="both"/>
      </w:pPr>
      <w:r w:rsidRPr="008D274B">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14:paraId="4C1BD981" w14:textId="77777777" w:rsidR="006A6D94" w:rsidRPr="008D274B" w:rsidRDefault="006A6D94" w:rsidP="006A6D94">
      <w:pPr>
        <w:jc w:val="both"/>
      </w:pPr>
      <w:r w:rsidRPr="008D274B">
        <w:t>- условий признания победителя (победителей) отбора уклонившимся от заключения соглашения;</w:t>
      </w:r>
    </w:p>
    <w:p w14:paraId="6374099F" w14:textId="77777777" w:rsidR="006A6D94" w:rsidRPr="008D274B" w:rsidRDefault="006A6D94" w:rsidP="006A6D94">
      <w:pPr>
        <w:jc w:val="both"/>
      </w:pPr>
      <w:r w:rsidRPr="008D274B">
        <w:t xml:space="preserve">-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w:t>
      </w:r>
      <w:hyperlink r:id="rId16" w:anchor="/document/99/555941896/XA00M9U2ND/" w:history="1">
        <w:r w:rsidRPr="008D274B">
          <w:rPr>
            <w:rStyle w:val="a4"/>
          </w:rPr>
          <w:t>пунктом 26.2 Положения о мерах по обеспечению исполнения федерального бюджета</w:t>
        </w:r>
      </w:hyperlink>
      <w:r w:rsidRPr="008D274B">
        <w:t xml:space="preserve">, утвержденного </w:t>
      </w:r>
      <w:hyperlink r:id="rId17" w:anchor="/document/99/555941896/" w:history="1">
        <w:r w:rsidRPr="008D274B">
          <w:rPr>
            <w:rStyle w:val="a4"/>
          </w:rPr>
          <w:t>постановлением Правительства Российской Федерации от 9 декабря 2017 г. № 1496 "О мерах по обеспечению исполнения федерального бюджета"</w:t>
        </w:r>
      </w:hyperlink>
      <w:r w:rsidRPr="008D274B">
        <w:t xml:space="preserve">, в случае предоставления субсидий из федерального бюджета, а </w:t>
      </w:r>
      <w:r w:rsidRPr="008D274B">
        <w:lastRenderedPageBreak/>
        <w:t>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14:paraId="75A1F7D8" w14:textId="77777777" w:rsidR="006A6D94" w:rsidRPr="008D274B" w:rsidRDefault="006A6D94" w:rsidP="006A6D94">
      <w:pPr>
        <w:pStyle w:val="ConsPlusNormal"/>
        <w:ind w:firstLine="540"/>
        <w:jc w:val="both"/>
        <w:rPr>
          <w:rFonts w:ascii="Times New Roman" w:hAnsi="Times New Roman" w:cs="Times New Roman"/>
          <w:sz w:val="24"/>
          <w:szCs w:val="24"/>
        </w:rPr>
      </w:pPr>
    </w:p>
    <w:p w14:paraId="61AE0690" w14:textId="77777777" w:rsidR="006A6D94" w:rsidRPr="008D274B" w:rsidRDefault="006A6D94" w:rsidP="006A6D94">
      <w:pPr>
        <w:ind w:firstLine="708"/>
        <w:jc w:val="center"/>
        <w:rPr>
          <w:b/>
        </w:rPr>
      </w:pPr>
    </w:p>
    <w:p w14:paraId="6C3EAE22" w14:textId="77777777" w:rsidR="006A6D94" w:rsidRPr="008D274B" w:rsidRDefault="006A6D94" w:rsidP="006A6D94">
      <w:pPr>
        <w:ind w:firstLine="708"/>
        <w:jc w:val="center"/>
        <w:rPr>
          <w:b/>
        </w:rPr>
      </w:pPr>
    </w:p>
    <w:p w14:paraId="3BAB36CD" w14:textId="77777777" w:rsidR="006A6D94" w:rsidRPr="008D274B" w:rsidRDefault="006A6D94" w:rsidP="006A6D94">
      <w:pPr>
        <w:ind w:firstLine="708"/>
        <w:jc w:val="center"/>
        <w:rPr>
          <w:b/>
        </w:rPr>
      </w:pPr>
      <w:r w:rsidRPr="008D274B">
        <w:rPr>
          <w:b/>
        </w:rPr>
        <w:t>3. Условия и порядок предоставления субсидии</w:t>
      </w:r>
    </w:p>
    <w:p w14:paraId="32623868" w14:textId="77777777" w:rsidR="006A6D94" w:rsidRPr="008D274B" w:rsidRDefault="006A6D94" w:rsidP="006A6D94">
      <w:pPr>
        <w:jc w:val="center"/>
        <w:rPr>
          <w:b/>
        </w:rPr>
      </w:pPr>
    </w:p>
    <w:p w14:paraId="7D1AB0C4" w14:textId="77777777" w:rsidR="006A6D94" w:rsidRPr="008D274B" w:rsidRDefault="006A6D94" w:rsidP="006A6D94">
      <w:pPr>
        <w:widowControl w:val="0"/>
        <w:ind w:firstLine="851"/>
        <w:jc w:val="both"/>
      </w:pPr>
      <w:r w:rsidRPr="008D274B">
        <w:t xml:space="preserve">3.1. Участники, заинтересованные в отборе в течение тридцати календарных дней, следующих за днем размещения Администрацией на официальном сайте муниципального образования Кусинское  сельское поселение Киришского муниципального района </w:t>
      </w:r>
      <w:hyperlink r:id="rId18" w:history="1">
        <w:r w:rsidRPr="008D274B">
          <w:rPr>
            <w:rStyle w:val="a4"/>
            <w:lang w:val="en-US"/>
          </w:rPr>
          <w:t>http</w:t>
        </w:r>
        <w:r w:rsidRPr="008D274B">
          <w:rPr>
            <w:rStyle w:val="a4"/>
          </w:rPr>
          <w:t>://кусино.рф</w:t>
        </w:r>
      </w:hyperlink>
      <w:r w:rsidRPr="008D274B">
        <w:t xml:space="preserve"> (далее – официальный сайт) объявления о проведении отбора предоставляют в Администрацию следующие документы:</w:t>
      </w:r>
    </w:p>
    <w:p w14:paraId="03FC37E2" w14:textId="77777777" w:rsidR="006A6D94" w:rsidRPr="008D274B" w:rsidRDefault="006A6D94" w:rsidP="006A6D94">
      <w:pPr>
        <w:widowControl w:val="0"/>
        <w:ind w:firstLine="851"/>
        <w:jc w:val="both"/>
      </w:pPr>
      <w:r w:rsidRPr="008D274B">
        <w:t>- заявку на предоставление субсидии, составленную по форме в соответствии  с приложением № 1 к настоящему Порядку;</w:t>
      </w:r>
    </w:p>
    <w:p w14:paraId="7DF88322" w14:textId="77777777" w:rsidR="006A6D94" w:rsidRPr="008D274B" w:rsidRDefault="006A6D94" w:rsidP="006A6D94">
      <w:pPr>
        <w:widowControl w:val="0"/>
        <w:ind w:firstLine="851"/>
        <w:jc w:val="both"/>
      </w:pPr>
      <w:r w:rsidRPr="008D274B">
        <w:t>- заверенную копию устава организации;</w:t>
      </w:r>
    </w:p>
    <w:p w14:paraId="41CBABBC" w14:textId="77777777" w:rsidR="006A6D94" w:rsidRPr="008D274B" w:rsidRDefault="006A6D94" w:rsidP="006A6D94">
      <w:pPr>
        <w:widowControl w:val="0"/>
        <w:ind w:firstLine="851"/>
        <w:jc w:val="both"/>
      </w:pPr>
      <w:r w:rsidRPr="008D274B">
        <w:t>- заверенную копию свидетельства о внесении организации в Единый государственный реестр юридических лиц, индивидуальных предпринимателей;</w:t>
      </w:r>
    </w:p>
    <w:p w14:paraId="3D8812DB" w14:textId="77777777" w:rsidR="006A6D94" w:rsidRPr="008D274B" w:rsidRDefault="006A6D94" w:rsidP="006A6D94">
      <w:pPr>
        <w:widowControl w:val="0"/>
        <w:ind w:firstLine="851"/>
        <w:jc w:val="both"/>
      </w:pPr>
      <w:r w:rsidRPr="008D274B">
        <w:t>- заверенную копию свидетельства о постановке организации на учет в налоговом органе;</w:t>
      </w:r>
    </w:p>
    <w:p w14:paraId="284820F2" w14:textId="77777777" w:rsidR="006A6D94" w:rsidRPr="008D274B" w:rsidRDefault="006A6D94" w:rsidP="006A6D94">
      <w:pPr>
        <w:widowControl w:val="0"/>
        <w:ind w:firstLine="851"/>
        <w:jc w:val="both"/>
      </w:pPr>
      <w:r w:rsidRPr="008D274B">
        <w:t>- справку из кредитного учреждения о реквизитах банковского счета;</w:t>
      </w:r>
    </w:p>
    <w:p w14:paraId="72249F08" w14:textId="77777777" w:rsidR="006A6D94" w:rsidRPr="008D274B" w:rsidRDefault="006A6D94" w:rsidP="006A6D94">
      <w:pPr>
        <w:widowControl w:val="0"/>
        <w:ind w:firstLine="851"/>
        <w:jc w:val="both"/>
      </w:pPr>
      <w:r w:rsidRPr="008D274B">
        <w:t>- документ, подтверждающий назначение на должность руководителя (приказ, решение участников и т.п.) или доверенность, уполномочивающая физическое лицо                         на подписание договора от лица организации;</w:t>
      </w:r>
    </w:p>
    <w:p w14:paraId="01F5DBD0" w14:textId="77777777" w:rsidR="006A6D94" w:rsidRPr="008D274B" w:rsidRDefault="006A6D94" w:rsidP="006A6D94">
      <w:pPr>
        <w:widowControl w:val="0"/>
        <w:ind w:firstLine="851"/>
        <w:jc w:val="both"/>
      </w:pPr>
      <w:r w:rsidRPr="008D274B">
        <w:t xml:space="preserve">- расчет размера субсидии по форме согласно приложению № 2 к настоящему Порядку. </w:t>
      </w:r>
    </w:p>
    <w:p w14:paraId="4FFE6F3D" w14:textId="77777777" w:rsidR="006A6D94" w:rsidRPr="008D274B" w:rsidRDefault="006A6D94" w:rsidP="006A6D94">
      <w:pPr>
        <w:widowControl w:val="0"/>
        <w:ind w:firstLine="851"/>
        <w:jc w:val="both"/>
      </w:pPr>
      <w:r w:rsidRPr="008D274B">
        <w:t>-согласие на обработку персональных данных (для физического лица).</w:t>
      </w:r>
    </w:p>
    <w:p w14:paraId="6EFE453C" w14:textId="77777777" w:rsidR="006A6D94" w:rsidRPr="008D274B" w:rsidRDefault="006A6D94" w:rsidP="006A6D94">
      <w:pPr>
        <w:widowControl w:val="0"/>
        <w:ind w:firstLine="851"/>
        <w:jc w:val="both"/>
      </w:pPr>
      <w:r w:rsidRPr="008D274B">
        <w:t>Документы подаются любым их следующих способов: почтовая связь, нарочно, посредством электронной почты.</w:t>
      </w:r>
    </w:p>
    <w:p w14:paraId="2BB309FB" w14:textId="77777777" w:rsidR="006A6D94" w:rsidRPr="008D274B" w:rsidRDefault="006A6D94" w:rsidP="006A6D94">
      <w:pPr>
        <w:widowControl w:val="0"/>
        <w:autoSpaceDE w:val="0"/>
        <w:autoSpaceDN w:val="0"/>
        <w:adjustRightInd w:val="0"/>
        <w:ind w:firstLine="851"/>
        <w:jc w:val="both"/>
      </w:pPr>
      <w:r w:rsidRPr="008D274B">
        <w:t>Участники несут ответственность за полноту и достоверность предоставляемой информации.</w:t>
      </w:r>
    </w:p>
    <w:p w14:paraId="0E92AD57" w14:textId="77777777" w:rsidR="006A6D94" w:rsidRPr="002B6EBF" w:rsidRDefault="006A6D94" w:rsidP="006A6D94">
      <w:pPr>
        <w:widowControl w:val="0"/>
        <w:autoSpaceDE w:val="0"/>
        <w:autoSpaceDN w:val="0"/>
        <w:adjustRightInd w:val="0"/>
        <w:ind w:firstLine="851"/>
        <w:jc w:val="both"/>
      </w:pPr>
      <w:r w:rsidRPr="002B6EBF">
        <w:t>Требования к участникам отбора, которым должен соответствовать участник отбора на период с первого по десятое число месяца, предшествующего месяцу, в котором планируется проведение отбора:</w:t>
      </w:r>
    </w:p>
    <w:p w14:paraId="2C109D33" w14:textId="77777777" w:rsidR="006A6D94" w:rsidRPr="002B6EBF" w:rsidRDefault="006A6D94" w:rsidP="006A6D94">
      <w:pPr>
        <w:widowControl w:val="0"/>
        <w:autoSpaceDE w:val="0"/>
        <w:autoSpaceDN w:val="0"/>
        <w:adjustRightInd w:val="0"/>
        <w:ind w:firstLine="708"/>
        <w:jc w:val="both"/>
      </w:pPr>
      <w:r w:rsidRPr="002B6EBF">
        <w:t>- определены пунктом 1.5 настоящего Порядка.</w:t>
      </w:r>
    </w:p>
    <w:p w14:paraId="146B8905" w14:textId="77777777" w:rsidR="006A6D94" w:rsidRPr="002B6EBF" w:rsidRDefault="006A6D94" w:rsidP="006A6D94">
      <w:pPr>
        <w:widowControl w:val="0"/>
        <w:autoSpaceDE w:val="0"/>
        <w:autoSpaceDN w:val="0"/>
        <w:adjustRightInd w:val="0"/>
        <w:ind w:firstLine="708"/>
        <w:jc w:val="both"/>
      </w:pPr>
      <w:r w:rsidRPr="002B6EBF">
        <w:t xml:space="preserve">Участник отбора имеет право отозвать заявку не позднее пяти календарных дней до дня окончания приема заявок. </w:t>
      </w:r>
    </w:p>
    <w:p w14:paraId="7C742FF9" w14:textId="77777777" w:rsidR="006A6D94" w:rsidRPr="002B6EBF" w:rsidRDefault="006A6D94" w:rsidP="006A6D94">
      <w:pPr>
        <w:widowControl w:val="0"/>
        <w:autoSpaceDE w:val="0"/>
        <w:autoSpaceDN w:val="0"/>
        <w:adjustRightInd w:val="0"/>
        <w:ind w:firstLine="708"/>
        <w:jc w:val="both"/>
      </w:pPr>
      <w:r w:rsidRPr="002B6EBF">
        <w:t>Возврат документов осуществляется на основания письменного запроса лица, подавшего заявку в течение одного рабочего дня почтовой связи.</w:t>
      </w:r>
    </w:p>
    <w:p w14:paraId="10615547" w14:textId="77777777" w:rsidR="006A6D94" w:rsidRPr="008D274B" w:rsidRDefault="006A6D94" w:rsidP="006A6D94">
      <w:pPr>
        <w:widowControl w:val="0"/>
        <w:ind w:firstLine="851"/>
        <w:jc w:val="both"/>
      </w:pPr>
      <w:r w:rsidRPr="002B6EBF">
        <w:t xml:space="preserve">3.2. Цель представленных заявок с приложенными документами проводится комиссией </w:t>
      </w:r>
      <w:r w:rsidRPr="002B6EBF">
        <w:rPr>
          <w:bCs/>
        </w:rPr>
        <w:t>по отбору,</w:t>
      </w:r>
      <w:r w:rsidRPr="002B6EBF">
        <w:t xml:space="preserve"> в целях возмещения затрат в связи с выполнением работ по эксплуатации жилищного фонда</w:t>
      </w:r>
      <w:r w:rsidRPr="008D274B">
        <w:t>, не обеспеченных платежами населения (далее – комиссия) в течение двух рабочих дней со дня прекращения приема заявок.</w:t>
      </w:r>
    </w:p>
    <w:p w14:paraId="011134FA" w14:textId="77777777" w:rsidR="006A6D94" w:rsidRPr="008D274B" w:rsidRDefault="006A6D94" w:rsidP="006A6D94">
      <w:pPr>
        <w:ind w:firstLine="851"/>
        <w:jc w:val="both"/>
      </w:pPr>
      <w:r w:rsidRPr="008D274B">
        <w:t>3.3. По результатам рассмотрения представленных заявок, комиссией принимается решение о допуске участников до процедуры отбора. Решение комиссии оформляется протоколом.</w:t>
      </w:r>
    </w:p>
    <w:p w14:paraId="0C2A066F" w14:textId="77777777" w:rsidR="006A6D94" w:rsidRPr="008D274B" w:rsidRDefault="006A6D94" w:rsidP="006A6D94">
      <w:pPr>
        <w:ind w:firstLine="851"/>
        <w:jc w:val="both"/>
      </w:pPr>
      <w:r w:rsidRPr="008D274B">
        <w:t>3.4. Отбор участников проводится комиссией в течение одного рабочего дня со дня составления протокола о допуске указанных лиц до процедуры отбора. В ходе отбора комиссия проверяет правильность оформления представленных документов и обоснованность расчетов размера субсидий. По результатам отбора комиссия принимает решение о предоставлении участникам субсидии, либо об отказе в предоставлении субсидии.</w:t>
      </w:r>
    </w:p>
    <w:p w14:paraId="434578DD" w14:textId="77777777" w:rsidR="006A6D94" w:rsidRPr="008D274B" w:rsidRDefault="006A6D94" w:rsidP="006A6D94">
      <w:pPr>
        <w:ind w:firstLine="851"/>
        <w:jc w:val="both"/>
      </w:pPr>
      <w:r w:rsidRPr="008D274B">
        <w:lastRenderedPageBreak/>
        <w:t>Результаты рассмотрения заявок отбора размещаются на едином портале бюджетной системы Российской Федерации, а также на официальном сайте муниципального образования Кусинское</w:t>
      </w:r>
      <w:r>
        <w:t xml:space="preserve"> </w:t>
      </w:r>
      <w:r w:rsidRPr="008D274B">
        <w:t>сельское поселение Киришского муниципального района в течение одного рабочего дня со дня завершения отбора.</w:t>
      </w:r>
    </w:p>
    <w:p w14:paraId="5B3A7F87" w14:textId="77777777" w:rsidR="006A6D94" w:rsidRPr="008D274B" w:rsidRDefault="006A6D94" w:rsidP="006A6D94">
      <w:pPr>
        <w:widowControl w:val="0"/>
        <w:autoSpaceDE w:val="0"/>
        <w:autoSpaceDN w:val="0"/>
        <w:adjustRightInd w:val="0"/>
        <w:ind w:firstLine="709"/>
        <w:jc w:val="both"/>
      </w:pPr>
      <w:r w:rsidRPr="008D274B">
        <w:t xml:space="preserve">Решение комиссии оформляется протоколом рассмотрения документов комиссией Администрации в составе заместителя главы администрации Кусинского сельского поселения, </w:t>
      </w:r>
      <w:r>
        <w:t>главного специалиста (</w:t>
      </w:r>
      <w:r w:rsidRPr="008D274B">
        <w:t>главного бухгалтера</w:t>
      </w:r>
      <w:r>
        <w:t>)</w:t>
      </w:r>
      <w:r w:rsidRPr="008D274B">
        <w:t xml:space="preserve"> администрации Кусинского сельского поселения, </w:t>
      </w:r>
      <w:r>
        <w:t>бухгалтера</w:t>
      </w:r>
      <w:r w:rsidRPr="008D274B">
        <w:t xml:space="preserve"> администрации Кусинского сельского поселения. Решение комиссии принимается большинством голосов членов рабочей группы. В случае временного отсутствия одного из членов комиссии участие в рассмотрении документов с правом голоса принимает сотрудник Администрации, на которого возложено временное исполнение обязанностей отсутствующего сотрудника – члена комиссии.</w:t>
      </w:r>
    </w:p>
    <w:p w14:paraId="6E3B39E7" w14:textId="77777777" w:rsidR="006A6D94" w:rsidRPr="008D274B" w:rsidRDefault="006A6D94" w:rsidP="006A6D94">
      <w:pPr>
        <w:ind w:firstLine="851"/>
        <w:jc w:val="both"/>
      </w:pPr>
    </w:p>
    <w:p w14:paraId="71294747" w14:textId="77777777" w:rsidR="006A6D94" w:rsidRPr="008D274B" w:rsidRDefault="006A6D94" w:rsidP="006A6D94">
      <w:pPr>
        <w:ind w:firstLine="851"/>
        <w:jc w:val="both"/>
      </w:pPr>
      <w:r w:rsidRPr="008D274B">
        <w:t>3.5. Основания для отклонения предложения (заявки) участника отбора на стадии рассмотрения и оценки заявки участника:</w:t>
      </w:r>
    </w:p>
    <w:p w14:paraId="57A07271" w14:textId="77777777" w:rsidR="006A6D94" w:rsidRPr="008D274B" w:rsidRDefault="006A6D94" w:rsidP="006A6D94">
      <w:pPr>
        <w:ind w:firstLine="851"/>
        <w:jc w:val="both"/>
      </w:pPr>
      <w:r w:rsidRPr="008D274B">
        <w:t xml:space="preserve">- несоответствие участника отбора требованиям, определенным пунктом 1.5 и  3.1 настоящего Порядка, </w:t>
      </w:r>
    </w:p>
    <w:p w14:paraId="4153386F" w14:textId="77777777" w:rsidR="006A6D94" w:rsidRPr="002B6EBF" w:rsidRDefault="006A6D94" w:rsidP="006A6D94">
      <w:pPr>
        <w:ind w:firstLine="851"/>
        <w:jc w:val="both"/>
      </w:pPr>
      <w:r w:rsidRPr="002B6EBF">
        <w:t>- непредставление (предоставление не в полном объеме) указанных документов;</w:t>
      </w:r>
    </w:p>
    <w:p w14:paraId="30A8DCEE" w14:textId="77777777" w:rsidR="006A6D94" w:rsidRPr="002B6EBF" w:rsidRDefault="006A6D94" w:rsidP="006A6D94">
      <w:pPr>
        <w:ind w:firstLine="851"/>
        <w:jc w:val="both"/>
      </w:pPr>
      <w:r w:rsidRPr="002B6EBF">
        <w:t>- установление факта недостоверности представленной получателем субсидии информации;</w:t>
      </w:r>
    </w:p>
    <w:p w14:paraId="593071CC" w14:textId="77777777" w:rsidR="006A6D94" w:rsidRPr="002B6EBF" w:rsidRDefault="006A6D94" w:rsidP="006A6D94">
      <w:pPr>
        <w:ind w:firstLine="851"/>
        <w:jc w:val="both"/>
      </w:pPr>
      <w:r w:rsidRPr="002B6EBF">
        <w:t>- подача участником отбора заявки после даты и (или) времени, определенных для подачи заявок.</w:t>
      </w:r>
    </w:p>
    <w:p w14:paraId="328A890F" w14:textId="77777777" w:rsidR="006A6D94" w:rsidRPr="002B6EBF" w:rsidRDefault="006A6D94" w:rsidP="006A6D94">
      <w:pPr>
        <w:ind w:firstLine="851"/>
        <w:jc w:val="both"/>
      </w:pPr>
      <w:r w:rsidRPr="002B6EBF">
        <w:t xml:space="preserve">3.6.  Общий годовой размер субсидии определяется с учетом разницы между обоснованным тарифом и ценой услуги для населения, установленным муниципальным правовым актом. Размер субсидии рассчитывается по формуле: </w:t>
      </w:r>
    </w:p>
    <w:p w14:paraId="07B8D826" w14:textId="77777777" w:rsidR="006A6D94" w:rsidRPr="008D274B" w:rsidRDefault="006A6D94" w:rsidP="006A6D94">
      <w:pPr>
        <w:ind w:firstLine="851"/>
        <w:jc w:val="both"/>
      </w:pPr>
      <w:r w:rsidRPr="002B6EBF">
        <w:t>С = ∑(</w:t>
      </w:r>
      <w:r w:rsidRPr="002B6EBF">
        <w:rPr>
          <w:lang w:val="en-US"/>
        </w:rPr>
        <w:t>S</w:t>
      </w:r>
      <w:r w:rsidRPr="002B6EBF">
        <w:t>общ</w:t>
      </w:r>
      <w:r w:rsidRPr="002B6EBF">
        <w:rPr>
          <w:lang w:val="en-US"/>
        </w:rPr>
        <w:t>i</w:t>
      </w:r>
      <w:r w:rsidRPr="002B6EBF">
        <w:t xml:space="preserve"> x (</w:t>
      </w:r>
      <w:r w:rsidRPr="008D274B">
        <w:t>ЭОТ</w:t>
      </w:r>
      <w:r w:rsidRPr="008D274B">
        <w:rPr>
          <w:lang w:val="en-US"/>
        </w:rPr>
        <w:t>i</w:t>
      </w:r>
      <w:r w:rsidRPr="008D274B">
        <w:t xml:space="preserve"> - Тнас</w:t>
      </w:r>
      <w:r w:rsidRPr="008D274B">
        <w:rPr>
          <w:lang w:val="en-US"/>
        </w:rPr>
        <w:t>i</w:t>
      </w:r>
      <w:r w:rsidRPr="008D274B">
        <w:t>))*К,  где</w:t>
      </w:r>
    </w:p>
    <w:p w14:paraId="5948D928" w14:textId="77777777" w:rsidR="006A6D94" w:rsidRPr="008D274B" w:rsidRDefault="006A6D94" w:rsidP="006A6D94">
      <w:pPr>
        <w:jc w:val="both"/>
      </w:pPr>
      <w:r w:rsidRPr="008D274B">
        <w:t>С - сумма субсидии (рублей);</w:t>
      </w:r>
    </w:p>
    <w:p w14:paraId="5ABFCBF1" w14:textId="77777777" w:rsidR="006A6D94" w:rsidRPr="008D274B" w:rsidRDefault="006A6D94" w:rsidP="006A6D94">
      <w:pPr>
        <w:jc w:val="both"/>
      </w:pPr>
      <w:r w:rsidRPr="008D274B">
        <w:rPr>
          <w:lang w:val="en-US"/>
        </w:rPr>
        <w:t>S</w:t>
      </w:r>
      <w:r w:rsidRPr="008D274B">
        <w:t>общ</w:t>
      </w:r>
      <w:r w:rsidRPr="008D274B">
        <w:rPr>
          <w:lang w:val="en-US"/>
        </w:rPr>
        <w:t>i</w:t>
      </w:r>
      <w:r w:rsidRPr="008D274B">
        <w:t xml:space="preserve"> - общая площадь </w:t>
      </w:r>
      <w:r w:rsidRPr="008D274B">
        <w:rPr>
          <w:lang w:val="en-US"/>
        </w:rPr>
        <w:t>i</w:t>
      </w:r>
      <w:r w:rsidRPr="008D274B">
        <w:t>-го жилого помещения;</w:t>
      </w:r>
    </w:p>
    <w:p w14:paraId="0AFFB26C" w14:textId="77777777" w:rsidR="006A6D94" w:rsidRPr="008D274B" w:rsidRDefault="006A6D94" w:rsidP="006A6D94">
      <w:pPr>
        <w:jc w:val="both"/>
      </w:pPr>
      <w:r w:rsidRPr="008D274B">
        <w:t>ЭOТ</w:t>
      </w:r>
      <w:r w:rsidRPr="008D274B">
        <w:rPr>
          <w:lang w:val="en-US"/>
        </w:rPr>
        <w:t>i</w:t>
      </w:r>
      <w:r w:rsidRPr="008D274B">
        <w:t xml:space="preserve"> - установленный муниципальным правовым актом экономически обоснованный тариф за 1 кв.м </w:t>
      </w:r>
      <w:r w:rsidRPr="008D274B">
        <w:rPr>
          <w:lang w:val="en-US"/>
        </w:rPr>
        <w:t>i</w:t>
      </w:r>
      <w:r w:rsidRPr="008D274B">
        <w:t>-го жилого помещения;</w:t>
      </w:r>
    </w:p>
    <w:p w14:paraId="0E6C92DC" w14:textId="77777777" w:rsidR="006A6D94" w:rsidRPr="008D274B" w:rsidRDefault="006A6D94" w:rsidP="006A6D94">
      <w:pPr>
        <w:jc w:val="both"/>
      </w:pPr>
      <w:r w:rsidRPr="008D274B">
        <w:t>Тнас</w:t>
      </w:r>
      <w:r w:rsidRPr="008D274B">
        <w:rPr>
          <w:lang w:val="en-US"/>
        </w:rPr>
        <w:t>i</w:t>
      </w:r>
      <w:r w:rsidRPr="008D274B">
        <w:t xml:space="preserve"> – тариф для населения за 1 кв.м. </w:t>
      </w:r>
      <w:r w:rsidRPr="008D274B">
        <w:rPr>
          <w:lang w:val="en-US"/>
        </w:rPr>
        <w:t>i</w:t>
      </w:r>
      <w:r w:rsidRPr="008D274B">
        <w:t>-го жилого помещения.</w:t>
      </w:r>
    </w:p>
    <w:p w14:paraId="764AA92E" w14:textId="77777777" w:rsidR="006A6D94" w:rsidRPr="008D274B" w:rsidRDefault="006A6D94" w:rsidP="006A6D94">
      <w:pPr>
        <w:jc w:val="both"/>
      </w:pPr>
      <w:r w:rsidRPr="008D274B">
        <w:t>К – количество месяцев</w:t>
      </w:r>
    </w:p>
    <w:p w14:paraId="294950CF" w14:textId="77777777" w:rsidR="006A6D94" w:rsidRPr="008D274B" w:rsidRDefault="006A6D94" w:rsidP="006A6D94">
      <w:pPr>
        <w:ind w:firstLine="851"/>
        <w:jc w:val="both"/>
      </w:pPr>
      <w:r w:rsidRPr="008D274B">
        <w:t xml:space="preserve">3.7. Субсидия предоставляется в соответствии с соглашением, заключенным между Администрацией и получателем субсидии в соответствии с типовой формой, утвержденной финансовым органом </w:t>
      </w:r>
      <w:r>
        <w:t>– Комитетом финансов</w:t>
      </w:r>
      <w:r w:rsidRPr="008D274B">
        <w:t xml:space="preserve"> Киришского муниципального района (далее – соглашение). </w:t>
      </w:r>
    </w:p>
    <w:p w14:paraId="7CADDBDA" w14:textId="77777777" w:rsidR="006A6D94" w:rsidRPr="008D274B" w:rsidRDefault="006A6D94" w:rsidP="006A6D94">
      <w:pPr>
        <w:ind w:firstLine="851"/>
        <w:jc w:val="both"/>
      </w:pPr>
      <w:r w:rsidRPr="008D274B">
        <w:t>3.8 Проект соглашения Администрация направляет получателю субсидии на подписание в течение пяти рабочих дней со дня размещения информации о результатах рассмотрения отбора и размещения протокола на едином портале бюджетной системы Российской Федерации, а также на официальном сайте муниципального образования Кусинское  сельское поселение Киришского муниципального района.</w:t>
      </w:r>
    </w:p>
    <w:p w14:paraId="34D8456A" w14:textId="77777777" w:rsidR="006A6D94" w:rsidRPr="008D274B" w:rsidRDefault="006A6D94" w:rsidP="006A6D94">
      <w:pPr>
        <w:ind w:firstLine="851"/>
        <w:jc w:val="both"/>
      </w:pPr>
      <w:r w:rsidRPr="008D274B">
        <w:t>3.9. Субсидия предоставляется на возмещение затрат, возникающих при управлении жилищным фондом по тарифам для населения, не обеспечивающим экономически обоснованные затраты, включающие работы и услуги по содержанию и текущему ремонту жилищного фонда многоквартирных домов, предоставляемые в соответствии с требованиями законодательства Российской Федерации.</w:t>
      </w:r>
    </w:p>
    <w:p w14:paraId="67EBB9DD" w14:textId="77777777" w:rsidR="006A6D94" w:rsidRPr="008D274B" w:rsidRDefault="006A6D94" w:rsidP="006A6D94">
      <w:pPr>
        <w:ind w:firstLine="851"/>
        <w:jc w:val="both"/>
      </w:pPr>
      <w:r w:rsidRPr="008D274B">
        <w:t>3.10. Достижение результата предоставления субсидии определяется исходя из показателей, установленных муниципальной программой «Обеспечение качественным жильем граждан на территории муниципального образования Кусинское сельское поселение» для мероприятия, указанного в пункте 1.1настоящего Порядка.</w:t>
      </w:r>
    </w:p>
    <w:p w14:paraId="594642A1" w14:textId="77777777" w:rsidR="006A6D94" w:rsidRPr="008D274B" w:rsidRDefault="006A6D94" w:rsidP="006A6D94">
      <w:pPr>
        <w:ind w:firstLine="851"/>
        <w:jc w:val="both"/>
      </w:pPr>
      <w:r w:rsidRPr="008D274B">
        <w:t xml:space="preserve">3.11. В случае наличия неиспользованных в отчетном финансовом году остатков субсидий,  получатель субсидии имеет возможность </w:t>
      </w:r>
      <w:bookmarkStart w:id="1" w:name="sub_100714"/>
      <w:r w:rsidRPr="008D274B">
        <w:t xml:space="preserve">осуществления расходов в текущем финансовом году за счет указанных остатков субсидии при принятии Администрацией по согласованию с финансовым органом муниципального образования Кусинское сельское  </w:t>
      </w:r>
      <w:r w:rsidRPr="008D274B">
        <w:lastRenderedPageBreak/>
        <w:t>поселение Киришского муниципального района Ленинградской области решения о наличии потребности в указанных средствах. Данное положение подлежит включению в соглашение о предоставлении субсидии.</w:t>
      </w:r>
      <w:bookmarkEnd w:id="1"/>
    </w:p>
    <w:p w14:paraId="7776F12D" w14:textId="77777777" w:rsidR="006A6D94" w:rsidRPr="008D274B" w:rsidRDefault="006A6D94" w:rsidP="006A6D94">
      <w:pPr>
        <w:ind w:firstLine="851"/>
        <w:jc w:val="both"/>
      </w:pPr>
      <w:r w:rsidRPr="008D274B">
        <w:t>3.12.  Перечисление субсидии производится Администрацией ежемесячно на расчетный счет, открытый получателем субсидии в учреждениях Центрального банка Российской Федерации или кредитных организациях</w:t>
      </w:r>
    </w:p>
    <w:p w14:paraId="290F519F" w14:textId="77777777" w:rsidR="006A6D94" w:rsidRPr="008D274B" w:rsidRDefault="006A6D94" w:rsidP="006A6D94">
      <w:pPr>
        <w:jc w:val="center"/>
        <w:rPr>
          <w:b/>
        </w:rPr>
      </w:pPr>
    </w:p>
    <w:p w14:paraId="4BBB076B" w14:textId="77777777" w:rsidR="006A6D94" w:rsidRPr="008D274B" w:rsidRDefault="006A6D94" w:rsidP="006A6D94">
      <w:pPr>
        <w:jc w:val="center"/>
        <w:rPr>
          <w:b/>
        </w:rPr>
      </w:pPr>
    </w:p>
    <w:p w14:paraId="611878B9" w14:textId="77777777" w:rsidR="006A6D94" w:rsidRPr="008D274B" w:rsidRDefault="006A6D94" w:rsidP="006A6D94">
      <w:pPr>
        <w:jc w:val="center"/>
        <w:rPr>
          <w:b/>
        </w:rPr>
      </w:pPr>
      <w:r w:rsidRPr="008D274B">
        <w:rPr>
          <w:b/>
        </w:rPr>
        <w:t>4. Требования к отчетности</w:t>
      </w:r>
    </w:p>
    <w:p w14:paraId="02DC3DC8" w14:textId="77777777" w:rsidR="006A6D94" w:rsidRPr="008D274B" w:rsidRDefault="006A6D94" w:rsidP="006A6D94">
      <w:pPr>
        <w:ind w:firstLine="708"/>
        <w:contextualSpacing/>
        <w:jc w:val="both"/>
      </w:pPr>
      <w:r w:rsidRPr="008D274B">
        <w:t>4.1 Перечень отчетов, их формы, а также порядок и сроки их предоставления устанавливаются Администрацией в соглашении.</w:t>
      </w:r>
    </w:p>
    <w:p w14:paraId="563ADCB3" w14:textId="77777777" w:rsidR="006A6D94" w:rsidRPr="002B6EBF" w:rsidRDefault="006A6D94" w:rsidP="006A6D94">
      <w:pPr>
        <w:widowControl w:val="0"/>
        <w:autoSpaceDE w:val="0"/>
        <w:autoSpaceDN w:val="0"/>
        <w:adjustRightInd w:val="0"/>
        <w:ind w:firstLine="709"/>
        <w:jc w:val="both"/>
      </w:pPr>
      <w:r w:rsidRPr="008D274B">
        <w:t xml:space="preserve">Отчетность о достижении результатов и показателей, указанных в пункте 3.10 настоящего Порядка, </w:t>
      </w:r>
      <w:r w:rsidRPr="002B6EBF">
        <w:t xml:space="preserve">представляется Получателем субсидии в адрес Администрации на бумажном носителе не позднее 20 января года следующего за годом предоставления субсидии по формам, установленным финансовым органом муниципального образования Кусинское сельское поселение Киришского муниципального района Ленинградской области. Администрация вправе устанавливать в Соглашении сроки и формы представления Получателем субсидии дополнительной отчетности. </w:t>
      </w:r>
    </w:p>
    <w:p w14:paraId="2B319DF7" w14:textId="77777777" w:rsidR="006A6D94" w:rsidRPr="002B6EBF" w:rsidRDefault="006A6D94" w:rsidP="006A6D94">
      <w:pPr>
        <w:widowControl w:val="0"/>
        <w:autoSpaceDE w:val="0"/>
        <w:autoSpaceDN w:val="0"/>
        <w:adjustRightInd w:val="0"/>
        <w:ind w:firstLine="709"/>
        <w:jc w:val="both"/>
      </w:pPr>
    </w:p>
    <w:p w14:paraId="2985DC88" w14:textId="77777777" w:rsidR="006A6D94" w:rsidRPr="002B6EBF" w:rsidRDefault="006A6D94" w:rsidP="006A6D94">
      <w:pPr>
        <w:jc w:val="center"/>
        <w:rPr>
          <w:b/>
        </w:rPr>
      </w:pPr>
      <w:r w:rsidRPr="002B6EBF">
        <w:rPr>
          <w:b/>
        </w:rPr>
        <w:t>5. Требования об осуществлении контроля над соблюдением условий, целей и порядка предоставления субсидий и ответственности за их нарушение.</w:t>
      </w:r>
    </w:p>
    <w:p w14:paraId="0F6A120B" w14:textId="77777777" w:rsidR="006A6D94" w:rsidRPr="002B6EBF" w:rsidRDefault="006A6D94" w:rsidP="006A6D94">
      <w:pPr>
        <w:jc w:val="center"/>
        <w:rPr>
          <w:b/>
        </w:rPr>
      </w:pPr>
    </w:p>
    <w:p w14:paraId="7342F228" w14:textId="77777777" w:rsidR="006A6D94" w:rsidRPr="008D274B" w:rsidRDefault="006A6D94" w:rsidP="006A6D94">
      <w:pPr>
        <w:ind w:firstLine="708"/>
        <w:contextualSpacing/>
        <w:jc w:val="both"/>
      </w:pPr>
      <w:r w:rsidRPr="002B6EBF">
        <w:t>5.1. В целях  осуществления контроля  над соблюдением  условий, целей и  порядка предоставления субсидии, а также определения</w:t>
      </w:r>
      <w:r w:rsidRPr="008D274B">
        <w:t xml:space="preserve"> ответственности за их нарушение Администрация вправе:</w:t>
      </w:r>
    </w:p>
    <w:p w14:paraId="6A50D147" w14:textId="77777777" w:rsidR="006A6D94" w:rsidRPr="008D274B" w:rsidRDefault="006A6D94" w:rsidP="006A6D94">
      <w:pPr>
        <w:ind w:firstLine="708"/>
        <w:contextualSpacing/>
        <w:jc w:val="both"/>
      </w:pPr>
      <w:r w:rsidRPr="008D274B">
        <w:t xml:space="preserve">5.1.1. Контролировать правильность произведенных получателем субсидии  расчетов размера  Субсидии.  </w:t>
      </w:r>
    </w:p>
    <w:p w14:paraId="39798E99" w14:textId="77777777" w:rsidR="006A6D94" w:rsidRPr="008D274B" w:rsidRDefault="006A6D94" w:rsidP="006A6D94">
      <w:pPr>
        <w:shd w:val="clear" w:color="auto" w:fill="FFFFFF"/>
        <w:ind w:firstLine="708"/>
        <w:jc w:val="both"/>
        <w:rPr>
          <w:bCs/>
        </w:rPr>
      </w:pPr>
      <w:r w:rsidRPr="008D274B">
        <w:t xml:space="preserve">5.1.2. Получать в установленные соглашением сроки и по установленной форме отчеты, а также дополнительную информацию по вопросам, связанным с выполнением  получателем субсидии </w:t>
      </w:r>
      <w:r w:rsidRPr="008D274B">
        <w:rPr>
          <w:bCs/>
        </w:rPr>
        <w:t>на возмещение затрат в связи с выполнением работ по эксплуатации жилищного фонда, не обеспеченных платежами населения</w:t>
      </w:r>
      <w:r w:rsidRPr="008D274B">
        <w:t>.</w:t>
      </w:r>
    </w:p>
    <w:p w14:paraId="07605C73" w14:textId="77777777" w:rsidR="006A6D94" w:rsidRPr="008D274B" w:rsidRDefault="006A6D94" w:rsidP="006A6D94">
      <w:pPr>
        <w:ind w:firstLine="708"/>
        <w:contextualSpacing/>
        <w:jc w:val="both"/>
      </w:pPr>
      <w:r w:rsidRPr="008D274B">
        <w:t>5.1.3. Проводить проверки соблюдения условий, порядка предоставления и целевого использования субсидии.</w:t>
      </w:r>
    </w:p>
    <w:p w14:paraId="16C76B97" w14:textId="77777777" w:rsidR="006A6D94" w:rsidRPr="008D274B" w:rsidRDefault="006A6D94" w:rsidP="006A6D94">
      <w:pPr>
        <w:ind w:firstLine="708"/>
        <w:contextualSpacing/>
        <w:jc w:val="both"/>
      </w:pPr>
      <w:r w:rsidRPr="008D274B">
        <w:t>5.1.4. Прекращать перечисление субсидии в случае невыполнения получателем субсидии условий соглашения, в том числе в случае непредставления им необходимой отчетности, и возобновлять перечисление субсидии по истечении 10 рабочих дней после устранения получателем субсидии всех нарушений и представления отчетности.</w:t>
      </w:r>
    </w:p>
    <w:p w14:paraId="7B774217" w14:textId="77777777" w:rsidR="006A6D94" w:rsidRPr="008D274B" w:rsidRDefault="006A6D94" w:rsidP="006A6D94">
      <w:pPr>
        <w:ind w:firstLine="720"/>
        <w:contextualSpacing/>
        <w:jc w:val="both"/>
      </w:pPr>
      <w:r w:rsidRPr="008D274B">
        <w:t xml:space="preserve">5.2. Соблюдение порядка и условий предоставления субсидии, в том числе в части достижения результатов предоставления субсидии подлежит проверке Администрацией и органом муниципального финансового контроля </w:t>
      </w:r>
      <w:r>
        <w:t xml:space="preserve">- Комитетом финансов </w:t>
      </w:r>
      <w:r w:rsidRPr="008D274B">
        <w:t>Киришского муниципального района Ленинградской области, а также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14:paraId="292F5C13" w14:textId="77777777" w:rsidR="006A6D94" w:rsidRPr="008D274B" w:rsidRDefault="006A6D94" w:rsidP="006A6D94">
      <w:pPr>
        <w:ind w:firstLine="708"/>
        <w:contextualSpacing/>
        <w:jc w:val="both"/>
      </w:pPr>
      <w:r w:rsidRPr="008D274B">
        <w:t xml:space="preserve">Получатель субсидии дает свое согласие на осуществление таких проверок. </w:t>
      </w:r>
    </w:p>
    <w:p w14:paraId="18EC1826" w14:textId="77777777" w:rsidR="006A6D94" w:rsidRPr="008D274B" w:rsidRDefault="006A6D94" w:rsidP="006A6D94">
      <w:pPr>
        <w:ind w:firstLine="708"/>
        <w:contextualSpacing/>
        <w:jc w:val="both"/>
      </w:pPr>
      <w:r w:rsidRPr="008D274B">
        <w:t xml:space="preserve">5.3. Обязательным условием предоставления субсидии, включаемым в соглашение о предоставлении субсидии, является согласие получателя субсидии на осуществление   Администрацией и органом муниципального финансового контроля проверок соблюдения получателем субсидии условий, целей и порядка их предоставления, а так же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предоставление субсидии. </w:t>
      </w:r>
    </w:p>
    <w:p w14:paraId="34673C14" w14:textId="77777777" w:rsidR="006A6D94" w:rsidRPr="008D274B" w:rsidRDefault="006A6D94" w:rsidP="006A6D94">
      <w:pPr>
        <w:ind w:firstLine="709"/>
        <w:contextualSpacing/>
        <w:jc w:val="both"/>
      </w:pPr>
      <w:r w:rsidRPr="008D274B">
        <w:lastRenderedPageBreak/>
        <w:t>5.4. Получатель субсидии несет ответственность за правильность расчета и соблюдение условий предоставления субсидии.</w:t>
      </w:r>
    </w:p>
    <w:p w14:paraId="77788FAC" w14:textId="77777777" w:rsidR="006A6D94" w:rsidRPr="008D274B" w:rsidRDefault="006A6D94" w:rsidP="006A6D94">
      <w:pPr>
        <w:tabs>
          <w:tab w:val="num" w:pos="0"/>
        </w:tabs>
        <w:ind w:firstLine="709"/>
        <w:contextualSpacing/>
        <w:jc w:val="both"/>
        <w:outlineLvl w:val="1"/>
      </w:pPr>
      <w:r w:rsidRPr="008D274B">
        <w:t>5.5.  Возврат субсидии в бюджет муниципального образования Кусинское сельское поселение Киришского муниципального района Ленинградской области осуществляется получателем субсидии в следующих случаях:</w:t>
      </w:r>
    </w:p>
    <w:p w14:paraId="672CB377" w14:textId="77777777" w:rsidR="006A6D94" w:rsidRPr="008D274B" w:rsidRDefault="006A6D94" w:rsidP="006A6D94">
      <w:pPr>
        <w:tabs>
          <w:tab w:val="num" w:pos="0"/>
        </w:tabs>
        <w:ind w:firstLine="709"/>
        <w:contextualSpacing/>
        <w:jc w:val="both"/>
        <w:outlineLvl w:val="1"/>
      </w:pPr>
      <w:r w:rsidRPr="008D274B">
        <w:t>5.5.1. нарушения условий предоставления субсидии;</w:t>
      </w:r>
    </w:p>
    <w:p w14:paraId="38EDD158" w14:textId="77777777" w:rsidR="006A6D94" w:rsidRPr="008D274B" w:rsidRDefault="006A6D94" w:rsidP="006A6D94">
      <w:pPr>
        <w:tabs>
          <w:tab w:val="num" w:pos="0"/>
        </w:tabs>
        <w:ind w:firstLine="709"/>
        <w:contextualSpacing/>
        <w:jc w:val="both"/>
        <w:outlineLvl w:val="1"/>
      </w:pPr>
      <w:r w:rsidRPr="008D274B">
        <w:t xml:space="preserve">5.5.2. наличия излишне перечисленной Субсидии. </w:t>
      </w:r>
    </w:p>
    <w:p w14:paraId="1684F324" w14:textId="77777777" w:rsidR="006A6D94" w:rsidRPr="008D274B" w:rsidRDefault="006A6D94" w:rsidP="006A6D94">
      <w:pPr>
        <w:tabs>
          <w:tab w:val="num" w:pos="0"/>
        </w:tabs>
        <w:ind w:firstLine="709"/>
        <w:contextualSpacing/>
        <w:jc w:val="both"/>
        <w:outlineLvl w:val="1"/>
      </w:pPr>
      <w:r w:rsidRPr="008D274B">
        <w:t xml:space="preserve">5.5.3 наличия не использованных в отчетном финансовом году остатков субсидий, при отсутствии принятого Администрацией по согласованию с органом финансового контроля муниципального образования Кусинское сельское поселение Киришского муниципального района Ленинградской области решения о наличии потребности в указанных средствах. Возврат средств субсидии в случае, указанном в настоящем пункте, производится Получателем субсидии в срок до 1 февраля текущего года. </w:t>
      </w:r>
    </w:p>
    <w:p w14:paraId="05705B36" w14:textId="77777777" w:rsidR="006A6D94" w:rsidRPr="008D274B" w:rsidRDefault="006A6D94" w:rsidP="006A6D94">
      <w:pPr>
        <w:tabs>
          <w:tab w:val="num" w:pos="0"/>
        </w:tabs>
        <w:ind w:firstLine="709"/>
        <w:contextualSpacing/>
        <w:jc w:val="both"/>
        <w:outlineLvl w:val="1"/>
      </w:pPr>
      <w:r w:rsidRPr="008D274B">
        <w:t>5.6. Факт нарушения получателем субсидии условий предоставления субсидии устанавливается Администрацией и (или) органом муниципального финансового контроля муниципального образования Кусинское  сельское  поселение Киришского муниципального района Ленинградской области.</w:t>
      </w:r>
    </w:p>
    <w:p w14:paraId="4267E3C2" w14:textId="77777777" w:rsidR="006A6D94" w:rsidRPr="008D274B" w:rsidRDefault="006A6D94" w:rsidP="006A6D94">
      <w:pPr>
        <w:tabs>
          <w:tab w:val="num" w:pos="0"/>
        </w:tabs>
        <w:ind w:firstLine="709"/>
        <w:contextualSpacing/>
        <w:jc w:val="both"/>
        <w:outlineLvl w:val="1"/>
      </w:pPr>
      <w:r w:rsidRPr="008D274B">
        <w:t>5.7. Администрация или орган муниципального финансового контроля муниципального образования Кусинское  сельское поселение Киришского муниципального района Ленинградской области в течение 15 календарных дней с момента выявления нарушения условий, установленных при предоставлении субсидии, срока возврата субсидии, установленного  пунктом 4.5.3 настоящего порядка, направляют получателю  субсидии требование о возврате субсидии.</w:t>
      </w:r>
    </w:p>
    <w:p w14:paraId="26996BB6" w14:textId="77777777" w:rsidR="006A6D94" w:rsidRPr="008D274B" w:rsidRDefault="006A6D94" w:rsidP="006A6D94">
      <w:pPr>
        <w:tabs>
          <w:tab w:val="num" w:pos="0"/>
        </w:tabs>
        <w:ind w:firstLine="709"/>
        <w:contextualSpacing/>
        <w:jc w:val="both"/>
        <w:outlineLvl w:val="1"/>
      </w:pPr>
      <w:r w:rsidRPr="008D274B">
        <w:t>5.8.</w:t>
      </w:r>
      <w:r w:rsidRPr="008D274B">
        <w:tab/>
        <w:t>Требование о возврате субсидий должно быть исполнено получателем субсидии  в течение 10 календарных дней с момента его получения.</w:t>
      </w:r>
    </w:p>
    <w:p w14:paraId="66C5DD9C" w14:textId="77777777" w:rsidR="006A6D94" w:rsidRPr="008D274B" w:rsidRDefault="006A6D94" w:rsidP="006A6D94">
      <w:pPr>
        <w:tabs>
          <w:tab w:val="num" w:pos="0"/>
        </w:tabs>
        <w:ind w:firstLine="709"/>
        <w:contextualSpacing/>
        <w:jc w:val="both"/>
        <w:outlineLvl w:val="1"/>
      </w:pPr>
      <w:r w:rsidRPr="008D274B">
        <w:t>5.9.</w:t>
      </w:r>
      <w:r w:rsidRPr="008D274B">
        <w:tab/>
        <w:t>В случае невыполнения в установленный срок требования о возврате субсидии Администрация и (или) орган муниципального финансового контроля муниципального образования Кусинское  сельское  поселение Киришского муниципального района Ленинградской области обеспечивают возврат субсидии в судебном порядке.</w:t>
      </w:r>
    </w:p>
    <w:p w14:paraId="4FD3A83A" w14:textId="77777777" w:rsidR="006A6D94" w:rsidRPr="008D274B" w:rsidRDefault="006A6D94" w:rsidP="006A6D94">
      <w:pPr>
        <w:ind w:firstLine="708"/>
        <w:contextualSpacing/>
        <w:jc w:val="both"/>
        <w:outlineLvl w:val="1"/>
      </w:pPr>
      <w:r w:rsidRPr="008D274B">
        <w:t>5.10.  В случаях и в сроки, предусмотренных соглашением, подлежит  возврату получателем  субсидии  в текущем финансовом году остаток Субсидии, не использованный в отчетном периоде.</w:t>
      </w:r>
    </w:p>
    <w:p w14:paraId="05E98AE5" w14:textId="77777777" w:rsidR="006A6D94" w:rsidRPr="008D274B" w:rsidRDefault="006A6D94" w:rsidP="006A6D94">
      <w:pPr>
        <w:ind w:firstLine="708"/>
        <w:contextualSpacing/>
        <w:jc w:val="both"/>
      </w:pPr>
      <w:r w:rsidRPr="008D274B">
        <w:t>5.11. В случае невозврата субсидии  в сроки, указанные в соглашении, взыскание производится в судебном порядке.</w:t>
      </w:r>
    </w:p>
    <w:p w14:paraId="6B823427" w14:textId="77777777" w:rsidR="006A6D94" w:rsidRPr="008D274B" w:rsidRDefault="006A6D94" w:rsidP="006A6D94">
      <w:pPr>
        <w:ind w:firstLine="708"/>
        <w:contextualSpacing/>
        <w:jc w:val="both"/>
      </w:pPr>
      <w:r w:rsidRPr="008D274B">
        <w:t>5.12. За несвоевременный возврат субсидии получатель субсидии уплачивает Администрации пени в размере 1/300 ключевой  ставки Центрального банка Российской Федерации от невозвращенной субсидии за каждый день просрочки.</w:t>
      </w:r>
    </w:p>
    <w:p w14:paraId="7D17A883" w14:textId="77777777" w:rsidR="006A6D94" w:rsidRPr="008D274B" w:rsidRDefault="006A6D94" w:rsidP="006A6D94">
      <w:pPr>
        <w:ind w:firstLine="708"/>
        <w:contextualSpacing/>
        <w:jc w:val="both"/>
      </w:pPr>
      <w:r w:rsidRPr="008D274B">
        <w:t>5.13. Стороны за неисполнение или ненадлежащее исполнение обязанностей по соглашению несут ответственность в соответствии с действующим законодательством Российской Федерации.</w:t>
      </w:r>
    </w:p>
    <w:p w14:paraId="0FA89C9C" w14:textId="77777777" w:rsidR="006A6D94" w:rsidRPr="008D274B" w:rsidRDefault="006A6D94" w:rsidP="006A6D94">
      <w:pPr>
        <w:jc w:val="both"/>
      </w:pPr>
    </w:p>
    <w:p w14:paraId="528CB941" w14:textId="77777777" w:rsidR="006A6D94" w:rsidRPr="008D274B" w:rsidRDefault="006A6D94" w:rsidP="006A6D94">
      <w:pPr>
        <w:ind w:firstLine="708"/>
        <w:jc w:val="both"/>
      </w:pPr>
    </w:p>
    <w:p w14:paraId="7BABCF5F" w14:textId="77777777" w:rsidR="006A6D94" w:rsidRPr="008D274B" w:rsidRDefault="006A6D94" w:rsidP="006A6D94">
      <w:pPr>
        <w:jc w:val="right"/>
      </w:pPr>
    </w:p>
    <w:p w14:paraId="093F6AC6" w14:textId="77777777" w:rsidR="006A6D94" w:rsidRPr="008D274B" w:rsidRDefault="006A6D94" w:rsidP="006A6D94">
      <w:pPr>
        <w:jc w:val="right"/>
      </w:pPr>
    </w:p>
    <w:p w14:paraId="60EFD9C3" w14:textId="77777777" w:rsidR="006A6D94" w:rsidRPr="008D274B" w:rsidRDefault="006A6D94" w:rsidP="006A6D94"/>
    <w:p w14:paraId="6C81F1A4" w14:textId="77777777" w:rsidR="006A6D94" w:rsidRPr="008D274B" w:rsidRDefault="006A6D94" w:rsidP="006A6D94"/>
    <w:p w14:paraId="50201EAF" w14:textId="77777777" w:rsidR="006A6D94" w:rsidRPr="008D274B" w:rsidRDefault="006A6D94" w:rsidP="006A6D94"/>
    <w:p w14:paraId="7B45EE05" w14:textId="77777777" w:rsidR="006A6D94" w:rsidRPr="008D274B" w:rsidRDefault="006A6D94" w:rsidP="006A6D94"/>
    <w:p w14:paraId="44C93CD6" w14:textId="77777777" w:rsidR="006A6D94" w:rsidRPr="008D274B" w:rsidRDefault="006A6D94" w:rsidP="006A6D94"/>
    <w:p w14:paraId="772FC3DE" w14:textId="77777777" w:rsidR="006A6D94" w:rsidRPr="008D274B" w:rsidRDefault="006A6D94" w:rsidP="006A6D94"/>
    <w:p w14:paraId="7E7A0B96" w14:textId="77777777" w:rsidR="006A6D94" w:rsidRPr="008D274B" w:rsidRDefault="006A6D94" w:rsidP="006A6D94"/>
    <w:p w14:paraId="2B1B8815" w14:textId="77777777" w:rsidR="006A6D94" w:rsidRDefault="006A6D94" w:rsidP="006A6D94"/>
    <w:p w14:paraId="5A405A94" w14:textId="77777777" w:rsidR="006A6D94" w:rsidRPr="008D274B" w:rsidRDefault="006A6D94" w:rsidP="006A6D94"/>
    <w:p w14:paraId="71DFCE82" w14:textId="77777777" w:rsidR="006A6D94" w:rsidRPr="008D274B" w:rsidRDefault="006A6D94" w:rsidP="006A6D94">
      <w:pPr>
        <w:jc w:val="right"/>
      </w:pPr>
      <w:r w:rsidRPr="008D274B">
        <w:lastRenderedPageBreak/>
        <w:t>Приложение 1</w:t>
      </w:r>
    </w:p>
    <w:p w14:paraId="32023CE6" w14:textId="77777777" w:rsidR="006A6D94" w:rsidRPr="008D274B" w:rsidRDefault="006A6D94" w:rsidP="006A6D94">
      <w:pPr>
        <w:jc w:val="right"/>
      </w:pPr>
      <w:r w:rsidRPr="008D274B">
        <w:t>к Порядку</w:t>
      </w:r>
    </w:p>
    <w:p w14:paraId="1AE71E25" w14:textId="77777777" w:rsidR="006A6D94" w:rsidRPr="008D274B" w:rsidRDefault="006A6D94" w:rsidP="006A6D94">
      <w:pPr>
        <w:shd w:val="clear" w:color="auto" w:fill="FFFFFF"/>
        <w:jc w:val="right"/>
        <w:rPr>
          <w:bCs/>
        </w:rPr>
      </w:pPr>
      <w:r w:rsidRPr="008D274B">
        <w:t xml:space="preserve">предоставления </w:t>
      </w:r>
      <w:r w:rsidRPr="008D274B">
        <w:rPr>
          <w:bCs/>
        </w:rPr>
        <w:t xml:space="preserve"> субсидии </w:t>
      </w:r>
    </w:p>
    <w:p w14:paraId="2F7C3C12" w14:textId="77777777" w:rsidR="006A6D94" w:rsidRPr="008D274B" w:rsidRDefault="006A6D94" w:rsidP="006A6D94">
      <w:pPr>
        <w:shd w:val="clear" w:color="auto" w:fill="FFFFFF"/>
        <w:jc w:val="right"/>
        <w:rPr>
          <w:bCs/>
        </w:rPr>
      </w:pPr>
      <w:r w:rsidRPr="008D274B">
        <w:rPr>
          <w:bCs/>
        </w:rPr>
        <w:t xml:space="preserve">на возмещение затрат </w:t>
      </w:r>
    </w:p>
    <w:p w14:paraId="4C195515" w14:textId="77777777" w:rsidR="006A6D94" w:rsidRPr="008D274B" w:rsidRDefault="006A6D94" w:rsidP="006A6D94">
      <w:pPr>
        <w:shd w:val="clear" w:color="auto" w:fill="FFFFFF"/>
        <w:jc w:val="right"/>
        <w:rPr>
          <w:bCs/>
        </w:rPr>
      </w:pPr>
      <w:r w:rsidRPr="008D274B">
        <w:rPr>
          <w:bCs/>
        </w:rPr>
        <w:t xml:space="preserve">в связи с выполнением работ </w:t>
      </w:r>
    </w:p>
    <w:p w14:paraId="02E1D89B" w14:textId="77777777" w:rsidR="006A6D94" w:rsidRPr="008D274B" w:rsidRDefault="006A6D94" w:rsidP="006A6D94">
      <w:pPr>
        <w:shd w:val="clear" w:color="auto" w:fill="FFFFFF"/>
        <w:jc w:val="right"/>
        <w:rPr>
          <w:bCs/>
        </w:rPr>
      </w:pPr>
      <w:r w:rsidRPr="008D274B">
        <w:rPr>
          <w:bCs/>
        </w:rPr>
        <w:t>по эксплуатации жилищного фонда,</w:t>
      </w:r>
    </w:p>
    <w:p w14:paraId="2D3F5AD9" w14:textId="77777777" w:rsidR="006A6D94" w:rsidRPr="008D274B" w:rsidRDefault="006A6D94" w:rsidP="006A6D94">
      <w:pPr>
        <w:shd w:val="clear" w:color="auto" w:fill="FFFFFF"/>
        <w:jc w:val="right"/>
        <w:rPr>
          <w:bCs/>
        </w:rPr>
      </w:pPr>
      <w:r w:rsidRPr="008D274B">
        <w:rPr>
          <w:bCs/>
        </w:rPr>
        <w:t xml:space="preserve"> не обеспеченных платежами населения</w:t>
      </w:r>
    </w:p>
    <w:p w14:paraId="728CF493" w14:textId="77777777" w:rsidR="006A6D94" w:rsidRPr="008D274B" w:rsidRDefault="006A6D94" w:rsidP="006A6D94">
      <w:pPr>
        <w:jc w:val="right"/>
      </w:pPr>
    </w:p>
    <w:p w14:paraId="248F8FA9" w14:textId="77777777" w:rsidR="006A6D94" w:rsidRPr="008D274B" w:rsidRDefault="006A6D94" w:rsidP="006A6D94">
      <w:pPr>
        <w:jc w:val="right"/>
      </w:pPr>
    </w:p>
    <w:p w14:paraId="3286FB5F" w14:textId="77777777" w:rsidR="006A6D94" w:rsidRPr="008D274B" w:rsidRDefault="006A6D94" w:rsidP="006A6D94">
      <w:pPr>
        <w:jc w:val="right"/>
      </w:pPr>
    </w:p>
    <w:p w14:paraId="7F662F18" w14:textId="77777777" w:rsidR="006A6D94" w:rsidRPr="008D274B" w:rsidRDefault="006A6D94" w:rsidP="006A6D94">
      <w:pPr>
        <w:jc w:val="right"/>
      </w:pPr>
      <w:r w:rsidRPr="008D274B">
        <w:t xml:space="preserve">Форма заявки </w:t>
      </w:r>
    </w:p>
    <w:p w14:paraId="0E29A5C8" w14:textId="77777777" w:rsidR="006A6D94" w:rsidRPr="008D274B" w:rsidRDefault="006A6D94" w:rsidP="006A6D94">
      <w:pPr>
        <w:jc w:val="right"/>
      </w:pPr>
      <w:r w:rsidRPr="008D274B">
        <w:t xml:space="preserve">  на участие в отборе, на возмещение затрат в связи с </w:t>
      </w:r>
    </w:p>
    <w:p w14:paraId="6EC99915" w14:textId="77777777" w:rsidR="006A6D94" w:rsidRPr="008D274B" w:rsidRDefault="006A6D94" w:rsidP="006A6D94">
      <w:pPr>
        <w:jc w:val="right"/>
      </w:pPr>
      <w:r w:rsidRPr="008D274B">
        <w:t xml:space="preserve">выполнением работ по эксплуатации жилищного фонда, </w:t>
      </w:r>
    </w:p>
    <w:p w14:paraId="4702BA02" w14:textId="77777777" w:rsidR="006A6D94" w:rsidRPr="008D274B" w:rsidRDefault="006A6D94" w:rsidP="006A6D94">
      <w:pPr>
        <w:jc w:val="right"/>
      </w:pPr>
      <w:r w:rsidRPr="008D274B">
        <w:t>не обеспеченных платежами населения</w:t>
      </w:r>
    </w:p>
    <w:p w14:paraId="4EA6B079" w14:textId="77777777" w:rsidR="006A6D94" w:rsidRPr="008D274B" w:rsidRDefault="006A6D94" w:rsidP="006A6D94">
      <w:pPr>
        <w:jc w:val="center"/>
        <w:rPr>
          <w:b/>
        </w:rPr>
      </w:pPr>
    </w:p>
    <w:p w14:paraId="6BCCF250" w14:textId="77777777" w:rsidR="006A6D94" w:rsidRPr="008D274B" w:rsidRDefault="006A6D94" w:rsidP="006A6D94">
      <w:pPr>
        <w:jc w:val="right"/>
      </w:pPr>
    </w:p>
    <w:p w14:paraId="3078D788" w14:textId="77777777" w:rsidR="006A6D94" w:rsidRPr="008D274B" w:rsidRDefault="006A6D94" w:rsidP="006A6D94">
      <w:pPr>
        <w:jc w:val="center"/>
      </w:pPr>
      <w:r w:rsidRPr="008D274B">
        <w:t xml:space="preserve">В администрацию муниципального образования Кусинское   сельское поселение Киришского муниципального района Ленинградской области </w:t>
      </w:r>
    </w:p>
    <w:p w14:paraId="26F1489C" w14:textId="77777777" w:rsidR="006A6D94" w:rsidRPr="008D274B" w:rsidRDefault="006A6D94" w:rsidP="006A6D94">
      <w:pPr>
        <w:jc w:val="center"/>
      </w:pPr>
    </w:p>
    <w:p w14:paraId="117B5819" w14:textId="77777777" w:rsidR="006A6D94" w:rsidRPr="008D274B" w:rsidRDefault="006A6D94" w:rsidP="006A6D94">
      <w:pPr>
        <w:jc w:val="center"/>
        <w:rPr>
          <w:b/>
        </w:rPr>
      </w:pPr>
      <w:r w:rsidRPr="008D274B">
        <w:rPr>
          <w:b/>
        </w:rPr>
        <w:t>ЗАЯВКА</w:t>
      </w:r>
    </w:p>
    <w:p w14:paraId="43EF7F3D" w14:textId="77777777" w:rsidR="006A6D94" w:rsidRPr="008D274B" w:rsidRDefault="006A6D94" w:rsidP="006A6D94">
      <w:pPr>
        <w:jc w:val="center"/>
      </w:pPr>
    </w:p>
    <w:p w14:paraId="55F11DED" w14:textId="77777777" w:rsidR="006A6D94" w:rsidRPr="008D274B" w:rsidRDefault="006A6D94" w:rsidP="006A6D94">
      <w:pPr>
        <w:jc w:val="center"/>
      </w:pPr>
      <w:r w:rsidRPr="008D274B">
        <w:t xml:space="preserve">на предоставление субсидии, на возмещения затрат в связи с выполнением работ по эксплуатации жилищного фонда,  не обеспеченных платежами населения </w:t>
      </w:r>
    </w:p>
    <w:p w14:paraId="1E15F3FA" w14:textId="77777777" w:rsidR="006A6D94" w:rsidRPr="008D274B" w:rsidRDefault="006A6D94" w:rsidP="006A6D94">
      <w:pPr>
        <w:jc w:val="center"/>
      </w:pPr>
    </w:p>
    <w:p w14:paraId="4B3D805B" w14:textId="77777777" w:rsidR="006A6D94" w:rsidRPr="008D274B" w:rsidRDefault="006A6D94" w:rsidP="006A6D94">
      <w:pPr>
        <w:jc w:val="center"/>
      </w:pPr>
      <w:r w:rsidRPr="008D274B">
        <w:t>_____________________________________________________________________________</w:t>
      </w:r>
    </w:p>
    <w:p w14:paraId="1172084A" w14:textId="77777777" w:rsidR="006A6D94" w:rsidRPr="008D274B" w:rsidRDefault="006A6D94" w:rsidP="006A6D94">
      <w:pPr>
        <w:jc w:val="center"/>
      </w:pPr>
      <w:r w:rsidRPr="008D274B">
        <w:t>(наименование юридического лица, ИНН, ОГРН, юридический адрес, банковские реквизиты)</w:t>
      </w:r>
    </w:p>
    <w:p w14:paraId="5EB4C191" w14:textId="77777777" w:rsidR="006A6D94" w:rsidRPr="008D274B" w:rsidRDefault="006A6D94" w:rsidP="006A6D94">
      <w:pPr>
        <w:jc w:val="both"/>
      </w:pPr>
    </w:p>
    <w:p w14:paraId="5772CAD7" w14:textId="77777777" w:rsidR="006A6D94" w:rsidRPr="008D274B" w:rsidRDefault="006A6D94" w:rsidP="006A6D94">
      <w:pPr>
        <w:jc w:val="both"/>
      </w:pPr>
    </w:p>
    <w:p w14:paraId="69DC7AE9" w14:textId="77777777" w:rsidR="006A6D94" w:rsidRPr="008D274B" w:rsidRDefault="006A6D94" w:rsidP="006A6D94">
      <w:pPr>
        <w:jc w:val="both"/>
      </w:pPr>
      <w:r w:rsidRPr="008D274B">
        <w:t>Заявляет о предоставлении субсидии из бюджета муниципального образования Кусинское сельское поселение Киришского муниципального района Ленинградской области, на возмещение затрат в связи с выполнением работ по эксплуатации жилищного фонда, не обеспеченных платежами населения.</w:t>
      </w:r>
    </w:p>
    <w:p w14:paraId="4A64308F" w14:textId="77777777" w:rsidR="006A6D94" w:rsidRPr="008D274B" w:rsidRDefault="006A6D94" w:rsidP="006A6D94">
      <w:pPr>
        <w:jc w:val="both"/>
      </w:pPr>
    </w:p>
    <w:p w14:paraId="00A7B7B8" w14:textId="77777777" w:rsidR="006A6D94" w:rsidRPr="008D274B" w:rsidRDefault="006A6D94" w:rsidP="006A6D94">
      <w:pPr>
        <w:jc w:val="both"/>
      </w:pPr>
      <w:r w:rsidRPr="008D274B">
        <w:tab/>
        <w:t>К заявке прилагаются следующие документы:</w:t>
      </w:r>
    </w:p>
    <w:p w14:paraId="3D3FB22F" w14:textId="77777777" w:rsidR="006A6D94" w:rsidRPr="008D274B" w:rsidRDefault="006A6D94" w:rsidP="006A6D94">
      <w:pPr>
        <w:ind w:firstLine="708"/>
        <w:jc w:val="both"/>
      </w:pPr>
      <w:r w:rsidRPr="008D274B">
        <w:t>- заверенная копия устава организации - ___ л.;</w:t>
      </w:r>
    </w:p>
    <w:p w14:paraId="4FA39296" w14:textId="77777777" w:rsidR="006A6D94" w:rsidRPr="008D274B" w:rsidRDefault="006A6D94" w:rsidP="006A6D94">
      <w:pPr>
        <w:ind w:firstLine="708"/>
        <w:jc w:val="both"/>
      </w:pPr>
      <w:r w:rsidRPr="008D274B">
        <w:t>- заверенная копия свидетельства о внесении организации в Единый государственный реестр юридических лиц, индивидуальных предпринимателей - ___ л.;</w:t>
      </w:r>
    </w:p>
    <w:p w14:paraId="513B5DCE" w14:textId="77777777" w:rsidR="006A6D94" w:rsidRPr="008D274B" w:rsidRDefault="006A6D94" w:rsidP="006A6D94">
      <w:pPr>
        <w:ind w:firstLine="708"/>
        <w:jc w:val="both"/>
      </w:pPr>
      <w:r w:rsidRPr="008D274B">
        <w:t>- заверенная копия свидетельства о постановке организации, индивидуального предпринимателя на учет в налоговом органе - ___ л.;</w:t>
      </w:r>
    </w:p>
    <w:p w14:paraId="6D8A9574" w14:textId="77777777" w:rsidR="006A6D94" w:rsidRPr="008D274B" w:rsidRDefault="006A6D94" w:rsidP="006A6D94">
      <w:pPr>
        <w:ind w:firstLine="708"/>
        <w:jc w:val="both"/>
      </w:pPr>
      <w:r w:rsidRPr="008D274B">
        <w:t>- справка из кредитного учреждения о реквизитах банковского счета организации, индивидуального предпринимателя - ___ л.;</w:t>
      </w:r>
    </w:p>
    <w:p w14:paraId="78947960" w14:textId="77777777" w:rsidR="006A6D94" w:rsidRPr="008D274B" w:rsidRDefault="006A6D94" w:rsidP="006A6D94">
      <w:pPr>
        <w:ind w:firstLine="708"/>
        <w:jc w:val="both"/>
      </w:pPr>
      <w:r w:rsidRPr="008D274B">
        <w:t>- заверенная копия документа, подтверждающего назначение на должность руководителя (приказ, решение участников и т.п.) или доверенности, уполномочивающей физическое лицо на подписание соглашения от лица организации - ___ л.;</w:t>
      </w:r>
    </w:p>
    <w:p w14:paraId="730149FD" w14:textId="77777777" w:rsidR="006A6D94" w:rsidRPr="008D274B" w:rsidRDefault="006A6D94" w:rsidP="006A6D94">
      <w:pPr>
        <w:ind w:firstLine="708"/>
        <w:jc w:val="both"/>
      </w:pPr>
      <w:r w:rsidRPr="008D274B">
        <w:t>- расчет размера субсидий - ___ л.</w:t>
      </w:r>
    </w:p>
    <w:p w14:paraId="13806154" w14:textId="77777777" w:rsidR="006A6D94" w:rsidRPr="008D274B" w:rsidRDefault="006A6D94" w:rsidP="006A6D94">
      <w:pPr>
        <w:jc w:val="both"/>
      </w:pPr>
    </w:p>
    <w:p w14:paraId="3F229514" w14:textId="77777777" w:rsidR="006A6D94" w:rsidRPr="008D274B" w:rsidRDefault="006A6D94" w:rsidP="006A6D94">
      <w:pPr>
        <w:jc w:val="both"/>
      </w:pPr>
    </w:p>
    <w:p w14:paraId="2CBDF7A2" w14:textId="77777777" w:rsidR="006A6D94" w:rsidRPr="008D274B" w:rsidRDefault="006A6D94" w:rsidP="006A6D94">
      <w:pPr>
        <w:jc w:val="both"/>
      </w:pPr>
      <w:r w:rsidRPr="008D274B">
        <w:t>________________________</w:t>
      </w:r>
      <w:r w:rsidRPr="008D274B">
        <w:tab/>
      </w:r>
      <w:r w:rsidRPr="008D274B">
        <w:tab/>
        <w:t>______________</w:t>
      </w:r>
      <w:r w:rsidRPr="008D274B">
        <w:tab/>
      </w:r>
      <w:r w:rsidRPr="008D274B">
        <w:tab/>
        <w:t>__________________</w:t>
      </w:r>
    </w:p>
    <w:p w14:paraId="0ED1D3C0" w14:textId="77777777" w:rsidR="006A6D94" w:rsidRPr="008D274B" w:rsidRDefault="006A6D94" w:rsidP="006A6D94">
      <w:pPr>
        <w:jc w:val="both"/>
        <w:rPr>
          <w:i/>
        </w:rPr>
      </w:pPr>
      <w:r w:rsidRPr="008D274B">
        <w:rPr>
          <w:i/>
        </w:rPr>
        <w:t>(Должность руководителя)</w:t>
      </w:r>
      <w:r w:rsidRPr="008D274B">
        <w:rPr>
          <w:i/>
        </w:rPr>
        <w:tab/>
      </w:r>
      <w:r w:rsidRPr="008D274B">
        <w:rPr>
          <w:i/>
        </w:rPr>
        <w:tab/>
        <w:t xml:space="preserve">     (Подпись)</w:t>
      </w:r>
      <w:r w:rsidRPr="008D274B">
        <w:rPr>
          <w:i/>
        </w:rPr>
        <w:tab/>
      </w:r>
      <w:r w:rsidRPr="008D274B">
        <w:rPr>
          <w:i/>
        </w:rPr>
        <w:tab/>
      </w:r>
      <w:r w:rsidRPr="008D274B">
        <w:rPr>
          <w:i/>
        </w:rPr>
        <w:tab/>
        <w:t xml:space="preserve">      (Расшифровка)</w:t>
      </w:r>
    </w:p>
    <w:p w14:paraId="22B534AF" w14:textId="77777777" w:rsidR="006A6D94" w:rsidRPr="008D274B" w:rsidRDefault="006A6D94" w:rsidP="006A6D94">
      <w:pPr>
        <w:jc w:val="both"/>
        <w:rPr>
          <w:i/>
        </w:rPr>
      </w:pPr>
    </w:p>
    <w:p w14:paraId="1CB2DF70" w14:textId="77777777" w:rsidR="006A6D94" w:rsidRPr="008D274B" w:rsidRDefault="006A6D94" w:rsidP="006A6D94">
      <w:pPr>
        <w:sectPr w:rsidR="006A6D94" w:rsidRPr="008D274B" w:rsidSect="0000187A">
          <w:pgSz w:w="11906" w:h="16838"/>
          <w:pgMar w:top="851" w:right="851" w:bottom="851" w:left="1701" w:header="709" w:footer="709" w:gutter="0"/>
          <w:cols w:space="708"/>
          <w:docGrid w:linePitch="360"/>
        </w:sectPr>
      </w:pPr>
      <w:r w:rsidRPr="008D274B">
        <w:t>«_____» _______________ ____ г.</w:t>
      </w:r>
      <w:r w:rsidRPr="008D274B">
        <w:tab/>
      </w:r>
      <w:r w:rsidRPr="008D274B">
        <w:tab/>
      </w:r>
      <w:r w:rsidRPr="008D274B">
        <w:tab/>
      </w:r>
      <w:r w:rsidRPr="008D274B">
        <w:tab/>
      </w:r>
      <w:r w:rsidRPr="008D274B">
        <w:tab/>
      </w:r>
      <w:r w:rsidRPr="008D274B">
        <w:tab/>
        <w:t>М.П.</w:t>
      </w:r>
    </w:p>
    <w:p w14:paraId="15329891" w14:textId="77777777" w:rsidR="006A6D94" w:rsidRPr="008D274B" w:rsidRDefault="006A6D94" w:rsidP="006A6D94">
      <w:pPr>
        <w:jc w:val="right"/>
      </w:pPr>
      <w:r w:rsidRPr="008D274B">
        <w:lastRenderedPageBreak/>
        <w:t>Приложение 2</w:t>
      </w:r>
    </w:p>
    <w:p w14:paraId="5113B416" w14:textId="77777777" w:rsidR="006A6D94" w:rsidRPr="008D274B" w:rsidRDefault="006A6D94" w:rsidP="006A6D94">
      <w:pPr>
        <w:jc w:val="right"/>
      </w:pPr>
      <w:r w:rsidRPr="008D274B">
        <w:t>к Порядку</w:t>
      </w:r>
    </w:p>
    <w:p w14:paraId="7BF09FC8" w14:textId="77777777" w:rsidR="006A6D94" w:rsidRPr="008D274B" w:rsidRDefault="006A6D94" w:rsidP="006A6D94">
      <w:pPr>
        <w:shd w:val="clear" w:color="auto" w:fill="FFFFFF"/>
        <w:jc w:val="right"/>
        <w:rPr>
          <w:bCs/>
        </w:rPr>
      </w:pPr>
      <w:r w:rsidRPr="008D274B">
        <w:t xml:space="preserve">предоставления </w:t>
      </w:r>
      <w:r w:rsidRPr="008D274B">
        <w:rPr>
          <w:bCs/>
        </w:rPr>
        <w:t xml:space="preserve"> субсидии </w:t>
      </w:r>
    </w:p>
    <w:p w14:paraId="592EBC28" w14:textId="77777777" w:rsidR="006A6D94" w:rsidRPr="008D274B" w:rsidRDefault="006A6D94" w:rsidP="006A6D94">
      <w:pPr>
        <w:shd w:val="clear" w:color="auto" w:fill="FFFFFF"/>
        <w:jc w:val="right"/>
        <w:rPr>
          <w:bCs/>
        </w:rPr>
      </w:pPr>
      <w:r w:rsidRPr="008D274B">
        <w:rPr>
          <w:bCs/>
        </w:rPr>
        <w:t xml:space="preserve">на возмещение затрат </w:t>
      </w:r>
    </w:p>
    <w:p w14:paraId="70F53826" w14:textId="77777777" w:rsidR="006A6D94" w:rsidRPr="008D274B" w:rsidRDefault="006A6D94" w:rsidP="006A6D94">
      <w:pPr>
        <w:shd w:val="clear" w:color="auto" w:fill="FFFFFF"/>
        <w:jc w:val="right"/>
        <w:rPr>
          <w:bCs/>
        </w:rPr>
      </w:pPr>
      <w:r w:rsidRPr="008D274B">
        <w:rPr>
          <w:bCs/>
        </w:rPr>
        <w:t xml:space="preserve">в связи с выполнением работ </w:t>
      </w:r>
    </w:p>
    <w:p w14:paraId="0A78000C" w14:textId="77777777" w:rsidR="006A6D94" w:rsidRPr="008D274B" w:rsidRDefault="006A6D94" w:rsidP="006A6D94">
      <w:pPr>
        <w:shd w:val="clear" w:color="auto" w:fill="FFFFFF"/>
        <w:jc w:val="right"/>
        <w:rPr>
          <w:bCs/>
        </w:rPr>
      </w:pPr>
      <w:r w:rsidRPr="008D274B">
        <w:rPr>
          <w:bCs/>
        </w:rPr>
        <w:t>по эксплуатации жилищного фонда,</w:t>
      </w:r>
    </w:p>
    <w:p w14:paraId="38A671C0" w14:textId="77777777" w:rsidR="006A6D94" w:rsidRPr="008D274B" w:rsidRDefault="006A6D94" w:rsidP="006A6D94">
      <w:pPr>
        <w:shd w:val="clear" w:color="auto" w:fill="FFFFFF"/>
        <w:jc w:val="right"/>
        <w:rPr>
          <w:bCs/>
        </w:rPr>
      </w:pPr>
      <w:r w:rsidRPr="008D274B">
        <w:rPr>
          <w:bCs/>
        </w:rPr>
        <w:t xml:space="preserve"> не обеспеченных платежами населения</w:t>
      </w:r>
    </w:p>
    <w:p w14:paraId="64669EBA" w14:textId="77777777" w:rsidR="006A6D94" w:rsidRPr="008D274B" w:rsidRDefault="006A6D94" w:rsidP="006A6D94">
      <w:pPr>
        <w:jc w:val="right"/>
      </w:pPr>
    </w:p>
    <w:p w14:paraId="4FE42674" w14:textId="77777777" w:rsidR="006A6D94" w:rsidRPr="008D274B" w:rsidRDefault="006A6D94" w:rsidP="006A6D94">
      <w:pPr>
        <w:jc w:val="right"/>
      </w:pPr>
    </w:p>
    <w:p w14:paraId="7EA404A8" w14:textId="77777777" w:rsidR="006A6D94" w:rsidRPr="008D274B" w:rsidRDefault="006A6D94" w:rsidP="006A6D94">
      <w:pPr>
        <w:jc w:val="right"/>
      </w:pPr>
      <w:r w:rsidRPr="008D274B">
        <w:t xml:space="preserve">Форма расчета </w:t>
      </w:r>
    </w:p>
    <w:p w14:paraId="75539D09" w14:textId="77777777" w:rsidR="006A6D94" w:rsidRPr="008D274B" w:rsidRDefault="006A6D94" w:rsidP="006A6D94">
      <w:pPr>
        <w:jc w:val="right"/>
      </w:pPr>
      <w:r w:rsidRPr="008D274B">
        <w:t xml:space="preserve">субсидии на возмещение затрат </w:t>
      </w:r>
    </w:p>
    <w:p w14:paraId="23BC53CA" w14:textId="77777777" w:rsidR="006A6D94" w:rsidRPr="008D274B" w:rsidRDefault="006A6D94" w:rsidP="006A6D94">
      <w:pPr>
        <w:jc w:val="right"/>
      </w:pPr>
      <w:r w:rsidRPr="008D274B">
        <w:t xml:space="preserve">в связи с выполнением работ </w:t>
      </w:r>
    </w:p>
    <w:p w14:paraId="0AE7270E" w14:textId="77777777" w:rsidR="006A6D94" w:rsidRPr="008D274B" w:rsidRDefault="006A6D94" w:rsidP="006A6D94">
      <w:pPr>
        <w:jc w:val="right"/>
      </w:pPr>
      <w:r w:rsidRPr="008D274B">
        <w:t xml:space="preserve">по эксплуатации жилищного фонда, </w:t>
      </w:r>
    </w:p>
    <w:p w14:paraId="60D2002D" w14:textId="77777777" w:rsidR="006A6D94" w:rsidRPr="008D274B" w:rsidRDefault="006A6D94" w:rsidP="006A6D94">
      <w:pPr>
        <w:jc w:val="right"/>
      </w:pPr>
      <w:r w:rsidRPr="008D274B">
        <w:t>не обеспеченных платежами населения</w:t>
      </w:r>
    </w:p>
    <w:p w14:paraId="735DB21C" w14:textId="77777777" w:rsidR="006A6D94" w:rsidRPr="008D274B" w:rsidRDefault="006A6D94" w:rsidP="006A6D94">
      <w:pPr>
        <w:jc w:val="right"/>
      </w:pPr>
    </w:p>
    <w:p w14:paraId="6C86CE5C" w14:textId="77777777" w:rsidR="006A6D94" w:rsidRPr="008D274B" w:rsidRDefault="006A6D94" w:rsidP="006A6D94">
      <w:pPr>
        <w:jc w:val="right"/>
      </w:pPr>
    </w:p>
    <w:p w14:paraId="0AA798BC" w14:textId="77777777" w:rsidR="006A6D94" w:rsidRPr="008D274B" w:rsidRDefault="006A6D94" w:rsidP="006A6D94">
      <w:pPr>
        <w:jc w:val="right"/>
      </w:pPr>
    </w:p>
    <w:p w14:paraId="5A9B1AC5" w14:textId="77777777" w:rsidR="006A6D94" w:rsidRPr="008D274B" w:rsidRDefault="006A6D94" w:rsidP="006A6D94">
      <w:pPr>
        <w:jc w:val="center"/>
      </w:pPr>
      <w:r w:rsidRPr="008D274B">
        <w:t xml:space="preserve">Расчет субсидии </w:t>
      </w:r>
    </w:p>
    <w:p w14:paraId="0B5ED36F" w14:textId="77777777" w:rsidR="006A6D94" w:rsidRPr="008D274B" w:rsidRDefault="006A6D94" w:rsidP="006A6D94">
      <w:pPr>
        <w:jc w:val="center"/>
      </w:pPr>
      <w:r w:rsidRPr="008D274B">
        <w:t>на возмещение затрат на возмещение с выполнением работ по эксплуатации жилищного фонда, не обеспеченных платежами населения</w:t>
      </w:r>
    </w:p>
    <w:p w14:paraId="4FE1F0F6" w14:textId="77777777" w:rsidR="006A6D94" w:rsidRPr="008D274B" w:rsidRDefault="006A6D94" w:rsidP="006A6D94">
      <w:pPr>
        <w:jc w:val="cente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1984"/>
        <w:gridCol w:w="1276"/>
        <w:gridCol w:w="1140"/>
        <w:gridCol w:w="1412"/>
        <w:gridCol w:w="1417"/>
        <w:gridCol w:w="1452"/>
      </w:tblGrid>
      <w:tr w:rsidR="006A6D94" w:rsidRPr="008D274B" w14:paraId="568A395C" w14:textId="77777777" w:rsidTr="000C033A">
        <w:tc>
          <w:tcPr>
            <w:tcW w:w="675" w:type="dxa"/>
            <w:tcBorders>
              <w:top w:val="single" w:sz="4" w:space="0" w:color="auto"/>
              <w:left w:val="single" w:sz="4" w:space="0" w:color="auto"/>
              <w:bottom w:val="single" w:sz="4" w:space="0" w:color="auto"/>
              <w:right w:val="single" w:sz="4" w:space="0" w:color="auto"/>
            </w:tcBorders>
          </w:tcPr>
          <w:p w14:paraId="29E5EA94" w14:textId="77777777" w:rsidR="006A6D94" w:rsidRPr="008D274B" w:rsidRDefault="006A6D94" w:rsidP="000C033A">
            <w:pPr>
              <w:pStyle w:val="msonormalbullet2gif"/>
              <w:spacing w:before="0" w:beforeAutospacing="0" w:after="0" w:afterAutospacing="0"/>
              <w:contextualSpacing/>
              <w:jc w:val="center"/>
            </w:pPr>
            <w:r w:rsidRPr="008D274B">
              <w:t>№ п/п</w:t>
            </w:r>
          </w:p>
        </w:tc>
        <w:tc>
          <w:tcPr>
            <w:tcW w:w="993" w:type="dxa"/>
            <w:tcBorders>
              <w:top w:val="single" w:sz="4" w:space="0" w:color="auto"/>
              <w:left w:val="single" w:sz="4" w:space="0" w:color="auto"/>
              <w:bottom w:val="single" w:sz="4" w:space="0" w:color="auto"/>
              <w:right w:val="single" w:sz="4" w:space="0" w:color="auto"/>
            </w:tcBorders>
          </w:tcPr>
          <w:p w14:paraId="7465081A" w14:textId="77777777" w:rsidR="006A6D94" w:rsidRPr="008D274B" w:rsidRDefault="006A6D94" w:rsidP="000C033A">
            <w:pPr>
              <w:pStyle w:val="msonormalbullet2gif"/>
              <w:spacing w:before="0" w:beforeAutospacing="0" w:after="0" w:afterAutospacing="0"/>
              <w:contextualSpacing/>
              <w:jc w:val="center"/>
            </w:pPr>
            <w:r w:rsidRPr="008D274B">
              <w:t>Адрес дома</w:t>
            </w:r>
          </w:p>
        </w:tc>
        <w:tc>
          <w:tcPr>
            <w:tcW w:w="1984" w:type="dxa"/>
            <w:tcBorders>
              <w:top w:val="single" w:sz="4" w:space="0" w:color="auto"/>
              <w:left w:val="single" w:sz="4" w:space="0" w:color="auto"/>
              <w:bottom w:val="single" w:sz="4" w:space="0" w:color="auto"/>
              <w:right w:val="single" w:sz="4" w:space="0" w:color="auto"/>
            </w:tcBorders>
          </w:tcPr>
          <w:p w14:paraId="62F4D391" w14:textId="77777777" w:rsidR="006A6D94" w:rsidRPr="008D274B" w:rsidRDefault="006A6D94" w:rsidP="000C033A">
            <w:pPr>
              <w:pStyle w:val="msonormalbullet2gif"/>
              <w:spacing w:before="0" w:beforeAutospacing="0" w:after="0" w:afterAutospacing="0"/>
              <w:contextualSpacing/>
              <w:jc w:val="center"/>
            </w:pPr>
            <w:r w:rsidRPr="008D274B">
              <w:t>Установленный муниципальным правовым актом экономически обоснованный тариф за 1 кв.м. (руб.)</w:t>
            </w:r>
          </w:p>
        </w:tc>
        <w:tc>
          <w:tcPr>
            <w:tcW w:w="1276" w:type="dxa"/>
            <w:tcBorders>
              <w:top w:val="single" w:sz="4" w:space="0" w:color="auto"/>
              <w:left w:val="single" w:sz="4" w:space="0" w:color="auto"/>
              <w:bottom w:val="single" w:sz="4" w:space="0" w:color="auto"/>
              <w:right w:val="single" w:sz="4" w:space="0" w:color="auto"/>
            </w:tcBorders>
          </w:tcPr>
          <w:p w14:paraId="656540E8" w14:textId="77777777" w:rsidR="006A6D94" w:rsidRPr="008D274B" w:rsidRDefault="006A6D94" w:rsidP="000C033A">
            <w:pPr>
              <w:pStyle w:val="msonormalbullet2gif"/>
              <w:spacing w:before="0" w:beforeAutospacing="0" w:after="0" w:afterAutospacing="0"/>
              <w:contextualSpacing/>
              <w:jc w:val="center"/>
            </w:pPr>
            <w:r w:rsidRPr="008D274B">
              <w:t>Тариф для населения за 1 кв.м. (руб.)</w:t>
            </w:r>
          </w:p>
        </w:tc>
        <w:tc>
          <w:tcPr>
            <w:tcW w:w="1140" w:type="dxa"/>
            <w:tcBorders>
              <w:top w:val="single" w:sz="4" w:space="0" w:color="auto"/>
              <w:left w:val="single" w:sz="4" w:space="0" w:color="auto"/>
              <w:bottom w:val="single" w:sz="4" w:space="0" w:color="auto"/>
              <w:right w:val="single" w:sz="4" w:space="0" w:color="auto"/>
            </w:tcBorders>
          </w:tcPr>
          <w:p w14:paraId="7877FF4F" w14:textId="77777777" w:rsidR="006A6D94" w:rsidRPr="008D274B" w:rsidRDefault="006A6D94" w:rsidP="000C033A">
            <w:pPr>
              <w:pStyle w:val="msonormalbullet2gif"/>
              <w:spacing w:before="0" w:beforeAutospacing="0" w:after="0" w:afterAutospacing="0"/>
              <w:contextualSpacing/>
              <w:jc w:val="center"/>
            </w:pPr>
            <w:r w:rsidRPr="008D274B">
              <w:t xml:space="preserve">Разница </w:t>
            </w:r>
          </w:p>
        </w:tc>
        <w:tc>
          <w:tcPr>
            <w:tcW w:w="1412" w:type="dxa"/>
            <w:tcBorders>
              <w:top w:val="single" w:sz="4" w:space="0" w:color="auto"/>
              <w:left w:val="single" w:sz="4" w:space="0" w:color="auto"/>
              <w:bottom w:val="single" w:sz="4" w:space="0" w:color="auto"/>
              <w:right w:val="single" w:sz="4" w:space="0" w:color="auto"/>
            </w:tcBorders>
          </w:tcPr>
          <w:p w14:paraId="2E8A83A5" w14:textId="77777777" w:rsidR="006A6D94" w:rsidRPr="008D274B" w:rsidRDefault="006A6D94" w:rsidP="000C033A">
            <w:pPr>
              <w:pStyle w:val="msonormalbullet2gif"/>
              <w:spacing w:before="0" w:beforeAutospacing="0" w:after="0" w:afterAutospacing="0"/>
              <w:contextualSpacing/>
              <w:jc w:val="center"/>
            </w:pPr>
            <w:r w:rsidRPr="008D274B">
              <w:t>Общая площадь жилых помещений (кв.м.)</w:t>
            </w:r>
          </w:p>
        </w:tc>
        <w:tc>
          <w:tcPr>
            <w:tcW w:w="1417" w:type="dxa"/>
            <w:tcBorders>
              <w:top w:val="single" w:sz="4" w:space="0" w:color="auto"/>
              <w:left w:val="single" w:sz="4" w:space="0" w:color="auto"/>
              <w:bottom w:val="single" w:sz="4" w:space="0" w:color="auto"/>
              <w:right w:val="single" w:sz="4" w:space="0" w:color="auto"/>
            </w:tcBorders>
          </w:tcPr>
          <w:p w14:paraId="12E913DB" w14:textId="77777777" w:rsidR="006A6D94" w:rsidRPr="008D274B" w:rsidRDefault="006A6D94" w:rsidP="000C033A">
            <w:pPr>
              <w:pStyle w:val="msonormalbullet2gif"/>
              <w:spacing w:before="0" w:beforeAutospacing="0" w:after="0" w:afterAutospacing="0"/>
              <w:contextualSpacing/>
              <w:jc w:val="center"/>
            </w:pPr>
            <w:r w:rsidRPr="008D274B">
              <w:t>Количество месяцев</w:t>
            </w:r>
          </w:p>
        </w:tc>
        <w:tc>
          <w:tcPr>
            <w:tcW w:w="1452" w:type="dxa"/>
            <w:tcBorders>
              <w:top w:val="single" w:sz="4" w:space="0" w:color="auto"/>
              <w:left w:val="single" w:sz="4" w:space="0" w:color="auto"/>
              <w:bottom w:val="single" w:sz="4" w:space="0" w:color="auto"/>
              <w:right w:val="single" w:sz="4" w:space="0" w:color="auto"/>
            </w:tcBorders>
          </w:tcPr>
          <w:p w14:paraId="12AB73E8" w14:textId="77777777" w:rsidR="006A6D94" w:rsidRPr="008D274B" w:rsidRDefault="006A6D94" w:rsidP="000C033A">
            <w:pPr>
              <w:pStyle w:val="msonormalbullet2gif"/>
              <w:spacing w:before="0" w:beforeAutospacing="0" w:after="0" w:afterAutospacing="0"/>
              <w:contextualSpacing/>
              <w:jc w:val="center"/>
            </w:pPr>
            <w:r w:rsidRPr="008D274B">
              <w:t>Сумма к возмещению (руб.)</w:t>
            </w:r>
          </w:p>
        </w:tc>
      </w:tr>
      <w:tr w:rsidR="006A6D94" w:rsidRPr="008D274B" w14:paraId="6ED3CEBE" w14:textId="77777777" w:rsidTr="000C033A">
        <w:tc>
          <w:tcPr>
            <w:tcW w:w="675" w:type="dxa"/>
            <w:tcBorders>
              <w:top w:val="single" w:sz="4" w:space="0" w:color="auto"/>
              <w:left w:val="single" w:sz="4" w:space="0" w:color="auto"/>
              <w:bottom w:val="single" w:sz="4" w:space="0" w:color="auto"/>
              <w:right w:val="single" w:sz="4" w:space="0" w:color="auto"/>
            </w:tcBorders>
          </w:tcPr>
          <w:p w14:paraId="0FC77377" w14:textId="77777777" w:rsidR="006A6D94" w:rsidRPr="008D274B" w:rsidRDefault="006A6D94" w:rsidP="000C033A">
            <w:pPr>
              <w:contextualSpacing/>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71A54510" w14:textId="77777777" w:rsidR="006A6D94" w:rsidRPr="008D274B" w:rsidRDefault="006A6D94" w:rsidP="000C033A">
            <w:pPr>
              <w:contextualSpacing/>
              <w:jc w:val="center"/>
            </w:pPr>
          </w:p>
        </w:tc>
        <w:tc>
          <w:tcPr>
            <w:tcW w:w="1984" w:type="dxa"/>
            <w:tcBorders>
              <w:top w:val="single" w:sz="4" w:space="0" w:color="auto"/>
              <w:left w:val="single" w:sz="4" w:space="0" w:color="auto"/>
              <w:bottom w:val="single" w:sz="4" w:space="0" w:color="auto"/>
              <w:right w:val="single" w:sz="4" w:space="0" w:color="auto"/>
            </w:tcBorders>
          </w:tcPr>
          <w:p w14:paraId="6C5776CA" w14:textId="77777777" w:rsidR="006A6D94" w:rsidRPr="008D274B" w:rsidRDefault="006A6D94" w:rsidP="000C033A">
            <w:pPr>
              <w:pStyle w:val="msonormalbullet2gif"/>
              <w:spacing w:before="0" w:beforeAutospacing="0" w:after="0" w:afterAutospacing="0"/>
              <w:contextualSpacing/>
              <w:jc w:val="center"/>
            </w:pPr>
          </w:p>
        </w:tc>
        <w:tc>
          <w:tcPr>
            <w:tcW w:w="1276" w:type="dxa"/>
            <w:tcBorders>
              <w:top w:val="single" w:sz="4" w:space="0" w:color="auto"/>
              <w:left w:val="single" w:sz="4" w:space="0" w:color="auto"/>
              <w:bottom w:val="single" w:sz="4" w:space="0" w:color="auto"/>
              <w:right w:val="single" w:sz="4" w:space="0" w:color="auto"/>
            </w:tcBorders>
          </w:tcPr>
          <w:p w14:paraId="72750683" w14:textId="77777777" w:rsidR="006A6D94" w:rsidRPr="008D274B" w:rsidRDefault="006A6D94" w:rsidP="000C033A">
            <w:pPr>
              <w:pStyle w:val="msonormalbullet2gif"/>
              <w:spacing w:before="0" w:beforeAutospacing="0" w:after="0" w:afterAutospacing="0"/>
              <w:contextualSpacing/>
              <w:jc w:val="center"/>
            </w:pPr>
          </w:p>
        </w:tc>
        <w:tc>
          <w:tcPr>
            <w:tcW w:w="1140" w:type="dxa"/>
            <w:tcBorders>
              <w:top w:val="single" w:sz="4" w:space="0" w:color="auto"/>
              <w:left w:val="single" w:sz="4" w:space="0" w:color="auto"/>
              <w:bottom w:val="single" w:sz="4" w:space="0" w:color="auto"/>
              <w:right w:val="single" w:sz="4" w:space="0" w:color="auto"/>
            </w:tcBorders>
          </w:tcPr>
          <w:p w14:paraId="0E87B56C" w14:textId="77777777" w:rsidR="006A6D94" w:rsidRPr="008D274B" w:rsidRDefault="006A6D94" w:rsidP="000C033A">
            <w:pPr>
              <w:pStyle w:val="msonormalbullet2gif"/>
              <w:spacing w:before="0" w:beforeAutospacing="0" w:after="0" w:afterAutospacing="0"/>
              <w:contextualSpacing/>
              <w:jc w:val="center"/>
            </w:pPr>
          </w:p>
        </w:tc>
        <w:tc>
          <w:tcPr>
            <w:tcW w:w="1412" w:type="dxa"/>
            <w:tcBorders>
              <w:top w:val="single" w:sz="4" w:space="0" w:color="auto"/>
              <w:left w:val="single" w:sz="4" w:space="0" w:color="auto"/>
              <w:bottom w:val="single" w:sz="4" w:space="0" w:color="auto"/>
              <w:right w:val="single" w:sz="4" w:space="0" w:color="auto"/>
            </w:tcBorders>
          </w:tcPr>
          <w:p w14:paraId="07479E05" w14:textId="77777777" w:rsidR="006A6D94" w:rsidRPr="008D274B" w:rsidRDefault="006A6D94" w:rsidP="000C033A">
            <w:pPr>
              <w:pStyle w:val="msonormalbullet2gif"/>
              <w:spacing w:before="0" w:beforeAutospacing="0" w:after="0" w:afterAutospacing="0"/>
              <w:contextualSpacing/>
              <w:jc w:val="center"/>
            </w:pPr>
          </w:p>
        </w:tc>
        <w:tc>
          <w:tcPr>
            <w:tcW w:w="1417" w:type="dxa"/>
            <w:tcBorders>
              <w:top w:val="single" w:sz="4" w:space="0" w:color="auto"/>
              <w:left w:val="single" w:sz="4" w:space="0" w:color="auto"/>
              <w:bottom w:val="single" w:sz="4" w:space="0" w:color="auto"/>
              <w:right w:val="single" w:sz="4" w:space="0" w:color="auto"/>
            </w:tcBorders>
          </w:tcPr>
          <w:p w14:paraId="6185D89E" w14:textId="77777777" w:rsidR="006A6D94" w:rsidRPr="008D274B" w:rsidRDefault="006A6D94" w:rsidP="000C033A">
            <w:pPr>
              <w:pStyle w:val="msonormalbullet2gif"/>
              <w:spacing w:before="0" w:beforeAutospacing="0" w:after="0" w:afterAutospacing="0"/>
              <w:contextualSpacing/>
              <w:jc w:val="center"/>
            </w:pPr>
          </w:p>
        </w:tc>
        <w:tc>
          <w:tcPr>
            <w:tcW w:w="1452" w:type="dxa"/>
            <w:tcBorders>
              <w:top w:val="single" w:sz="4" w:space="0" w:color="auto"/>
              <w:left w:val="single" w:sz="4" w:space="0" w:color="auto"/>
              <w:bottom w:val="single" w:sz="4" w:space="0" w:color="auto"/>
              <w:right w:val="single" w:sz="4" w:space="0" w:color="auto"/>
            </w:tcBorders>
          </w:tcPr>
          <w:p w14:paraId="66D40514" w14:textId="77777777" w:rsidR="006A6D94" w:rsidRPr="008D274B" w:rsidRDefault="006A6D94" w:rsidP="000C033A">
            <w:pPr>
              <w:pStyle w:val="msonormalbullet2gif"/>
              <w:spacing w:before="0" w:beforeAutospacing="0" w:after="0" w:afterAutospacing="0"/>
              <w:contextualSpacing/>
              <w:jc w:val="center"/>
            </w:pPr>
          </w:p>
        </w:tc>
      </w:tr>
      <w:tr w:rsidR="006A6D94" w:rsidRPr="008D274B" w14:paraId="28D06D00" w14:textId="77777777" w:rsidTr="000C033A">
        <w:tc>
          <w:tcPr>
            <w:tcW w:w="675" w:type="dxa"/>
            <w:tcBorders>
              <w:top w:val="single" w:sz="4" w:space="0" w:color="auto"/>
              <w:left w:val="single" w:sz="4" w:space="0" w:color="auto"/>
              <w:bottom w:val="single" w:sz="4" w:space="0" w:color="auto"/>
              <w:right w:val="single" w:sz="4" w:space="0" w:color="auto"/>
            </w:tcBorders>
          </w:tcPr>
          <w:p w14:paraId="4EAF403D" w14:textId="77777777" w:rsidR="006A6D94" w:rsidRPr="008D274B" w:rsidRDefault="006A6D94" w:rsidP="000C033A">
            <w:pPr>
              <w:contextualSpacing/>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34404FAF" w14:textId="77777777" w:rsidR="006A6D94" w:rsidRPr="008D274B" w:rsidRDefault="006A6D94" w:rsidP="000C033A">
            <w:pPr>
              <w:contextualSpacing/>
              <w:jc w:val="center"/>
            </w:pPr>
          </w:p>
        </w:tc>
        <w:tc>
          <w:tcPr>
            <w:tcW w:w="1984" w:type="dxa"/>
            <w:tcBorders>
              <w:top w:val="single" w:sz="4" w:space="0" w:color="auto"/>
              <w:left w:val="single" w:sz="4" w:space="0" w:color="auto"/>
              <w:bottom w:val="single" w:sz="4" w:space="0" w:color="auto"/>
              <w:right w:val="single" w:sz="4" w:space="0" w:color="auto"/>
            </w:tcBorders>
          </w:tcPr>
          <w:p w14:paraId="223DB927" w14:textId="77777777" w:rsidR="006A6D94" w:rsidRPr="008D274B" w:rsidRDefault="006A6D94" w:rsidP="000C033A">
            <w:pPr>
              <w:pStyle w:val="msonormalbullet2gif"/>
              <w:spacing w:before="0" w:beforeAutospacing="0" w:after="0" w:afterAutospacing="0"/>
              <w:contextualSpacing/>
              <w:jc w:val="center"/>
            </w:pPr>
          </w:p>
        </w:tc>
        <w:tc>
          <w:tcPr>
            <w:tcW w:w="1276" w:type="dxa"/>
            <w:tcBorders>
              <w:top w:val="single" w:sz="4" w:space="0" w:color="auto"/>
              <w:left w:val="single" w:sz="4" w:space="0" w:color="auto"/>
              <w:bottom w:val="single" w:sz="4" w:space="0" w:color="auto"/>
              <w:right w:val="single" w:sz="4" w:space="0" w:color="auto"/>
            </w:tcBorders>
          </w:tcPr>
          <w:p w14:paraId="34F4D912" w14:textId="77777777" w:rsidR="006A6D94" w:rsidRPr="008D274B" w:rsidRDefault="006A6D94" w:rsidP="000C033A">
            <w:pPr>
              <w:pStyle w:val="msonormalbullet2gif"/>
              <w:spacing w:before="0" w:beforeAutospacing="0" w:after="0" w:afterAutospacing="0"/>
              <w:contextualSpacing/>
              <w:jc w:val="center"/>
            </w:pPr>
          </w:p>
        </w:tc>
        <w:tc>
          <w:tcPr>
            <w:tcW w:w="1140" w:type="dxa"/>
            <w:tcBorders>
              <w:top w:val="single" w:sz="4" w:space="0" w:color="auto"/>
              <w:left w:val="single" w:sz="4" w:space="0" w:color="auto"/>
              <w:bottom w:val="single" w:sz="4" w:space="0" w:color="auto"/>
              <w:right w:val="single" w:sz="4" w:space="0" w:color="auto"/>
            </w:tcBorders>
          </w:tcPr>
          <w:p w14:paraId="30386174" w14:textId="77777777" w:rsidR="006A6D94" w:rsidRPr="008D274B" w:rsidRDefault="006A6D94" w:rsidP="000C033A">
            <w:pPr>
              <w:pStyle w:val="msonormalbullet2gif"/>
              <w:spacing w:before="0" w:beforeAutospacing="0" w:after="0" w:afterAutospacing="0"/>
              <w:contextualSpacing/>
              <w:jc w:val="center"/>
            </w:pPr>
          </w:p>
        </w:tc>
        <w:tc>
          <w:tcPr>
            <w:tcW w:w="1412" w:type="dxa"/>
            <w:tcBorders>
              <w:top w:val="single" w:sz="4" w:space="0" w:color="auto"/>
              <w:left w:val="single" w:sz="4" w:space="0" w:color="auto"/>
              <w:bottom w:val="single" w:sz="4" w:space="0" w:color="auto"/>
              <w:right w:val="single" w:sz="4" w:space="0" w:color="auto"/>
            </w:tcBorders>
          </w:tcPr>
          <w:p w14:paraId="7DFF77C7" w14:textId="77777777" w:rsidR="006A6D94" w:rsidRPr="008D274B" w:rsidRDefault="006A6D94" w:rsidP="000C033A">
            <w:pPr>
              <w:pStyle w:val="msonormalbullet2gif"/>
              <w:spacing w:before="0" w:beforeAutospacing="0" w:after="0" w:afterAutospacing="0"/>
              <w:contextualSpacing/>
              <w:jc w:val="center"/>
            </w:pPr>
          </w:p>
        </w:tc>
        <w:tc>
          <w:tcPr>
            <w:tcW w:w="1417" w:type="dxa"/>
            <w:tcBorders>
              <w:top w:val="single" w:sz="4" w:space="0" w:color="auto"/>
              <w:left w:val="single" w:sz="4" w:space="0" w:color="auto"/>
              <w:bottom w:val="single" w:sz="4" w:space="0" w:color="auto"/>
              <w:right w:val="single" w:sz="4" w:space="0" w:color="auto"/>
            </w:tcBorders>
          </w:tcPr>
          <w:p w14:paraId="4CA308ED" w14:textId="77777777" w:rsidR="006A6D94" w:rsidRPr="008D274B" w:rsidRDefault="006A6D94" w:rsidP="000C033A">
            <w:pPr>
              <w:pStyle w:val="msonormalbullet2gif"/>
              <w:spacing w:before="0" w:beforeAutospacing="0" w:after="0" w:afterAutospacing="0"/>
              <w:contextualSpacing/>
              <w:jc w:val="center"/>
            </w:pPr>
          </w:p>
        </w:tc>
        <w:tc>
          <w:tcPr>
            <w:tcW w:w="1452" w:type="dxa"/>
            <w:tcBorders>
              <w:top w:val="single" w:sz="4" w:space="0" w:color="auto"/>
              <w:left w:val="single" w:sz="4" w:space="0" w:color="auto"/>
              <w:bottom w:val="single" w:sz="4" w:space="0" w:color="auto"/>
              <w:right w:val="single" w:sz="4" w:space="0" w:color="auto"/>
            </w:tcBorders>
          </w:tcPr>
          <w:p w14:paraId="259A3AD9" w14:textId="77777777" w:rsidR="006A6D94" w:rsidRPr="008D274B" w:rsidRDefault="006A6D94" w:rsidP="000C033A">
            <w:pPr>
              <w:pStyle w:val="msonormalbullet2gif"/>
              <w:spacing w:before="0" w:beforeAutospacing="0" w:after="0" w:afterAutospacing="0"/>
              <w:contextualSpacing/>
              <w:jc w:val="center"/>
            </w:pPr>
          </w:p>
        </w:tc>
      </w:tr>
      <w:tr w:rsidR="006A6D94" w:rsidRPr="008D274B" w14:paraId="261D555E" w14:textId="77777777" w:rsidTr="000C033A">
        <w:tc>
          <w:tcPr>
            <w:tcW w:w="675" w:type="dxa"/>
            <w:tcBorders>
              <w:top w:val="single" w:sz="4" w:space="0" w:color="auto"/>
              <w:left w:val="single" w:sz="4" w:space="0" w:color="auto"/>
              <w:bottom w:val="single" w:sz="4" w:space="0" w:color="auto"/>
              <w:right w:val="single" w:sz="4" w:space="0" w:color="auto"/>
            </w:tcBorders>
          </w:tcPr>
          <w:p w14:paraId="5EF26E7E" w14:textId="77777777" w:rsidR="006A6D94" w:rsidRPr="008D274B" w:rsidRDefault="006A6D94" w:rsidP="000C033A">
            <w:pPr>
              <w:contextualSpacing/>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1585BB48" w14:textId="77777777" w:rsidR="006A6D94" w:rsidRPr="008D274B" w:rsidRDefault="006A6D94" w:rsidP="000C033A">
            <w:pPr>
              <w:contextualSpacing/>
              <w:jc w:val="center"/>
            </w:pPr>
          </w:p>
        </w:tc>
        <w:tc>
          <w:tcPr>
            <w:tcW w:w="1984" w:type="dxa"/>
            <w:tcBorders>
              <w:top w:val="single" w:sz="4" w:space="0" w:color="auto"/>
              <w:left w:val="single" w:sz="4" w:space="0" w:color="auto"/>
              <w:bottom w:val="single" w:sz="4" w:space="0" w:color="auto"/>
              <w:right w:val="single" w:sz="4" w:space="0" w:color="auto"/>
            </w:tcBorders>
          </w:tcPr>
          <w:p w14:paraId="466E7506" w14:textId="77777777" w:rsidR="006A6D94" w:rsidRPr="008D274B" w:rsidRDefault="006A6D94" w:rsidP="000C033A">
            <w:pPr>
              <w:pStyle w:val="msonormalbullet2gif"/>
              <w:spacing w:before="0" w:beforeAutospacing="0" w:after="0" w:afterAutospacing="0"/>
              <w:contextualSpacing/>
              <w:jc w:val="center"/>
            </w:pPr>
          </w:p>
        </w:tc>
        <w:tc>
          <w:tcPr>
            <w:tcW w:w="1276" w:type="dxa"/>
            <w:tcBorders>
              <w:top w:val="single" w:sz="4" w:space="0" w:color="auto"/>
              <w:left w:val="single" w:sz="4" w:space="0" w:color="auto"/>
              <w:bottom w:val="single" w:sz="4" w:space="0" w:color="auto"/>
              <w:right w:val="single" w:sz="4" w:space="0" w:color="auto"/>
            </w:tcBorders>
          </w:tcPr>
          <w:p w14:paraId="168C460B" w14:textId="77777777" w:rsidR="006A6D94" w:rsidRPr="008D274B" w:rsidRDefault="006A6D94" w:rsidP="000C033A">
            <w:pPr>
              <w:pStyle w:val="msonormalbullet2gif"/>
              <w:spacing w:before="0" w:beforeAutospacing="0" w:after="0" w:afterAutospacing="0"/>
              <w:contextualSpacing/>
              <w:jc w:val="center"/>
            </w:pPr>
          </w:p>
        </w:tc>
        <w:tc>
          <w:tcPr>
            <w:tcW w:w="1140" w:type="dxa"/>
            <w:tcBorders>
              <w:top w:val="single" w:sz="4" w:space="0" w:color="auto"/>
              <w:left w:val="single" w:sz="4" w:space="0" w:color="auto"/>
              <w:bottom w:val="single" w:sz="4" w:space="0" w:color="auto"/>
              <w:right w:val="single" w:sz="4" w:space="0" w:color="auto"/>
            </w:tcBorders>
          </w:tcPr>
          <w:p w14:paraId="1E67C5D3" w14:textId="77777777" w:rsidR="006A6D94" w:rsidRPr="008D274B" w:rsidRDefault="006A6D94" w:rsidP="000C033A">
            <w:pPr>
              <w:pStyle w:val="msonormalbullet2gif"/>
              <w:spacing w:before="0" w:beforeAutospacing="0" w:after="0" w:afterAutospacing="0"/>
              <w:contextualSpacing/>
              <w:jc w:val="center"/>
            </w:pPr>
          </w:p>
        </w:tc>
        <w:tc>
          <w:tcPr>
            <w:tcW w:w="1412" w:type="dxa"/>
            <w:tcBorders>
              <w:top w:val="single" w:sz="4" w:space="0" w:color="auto"/>
              <w:left w:val="single" w:sz="4" w:space="0" w:color="auto"/>
              <w:bottom w:val="single" w:sz="4" w:space="0" w:color="auto"/>
              <w:right w:val="single" w:sz="4" w:space="0" w:color="auto"/>
            </w:tcBorders>
          </w:tcPr>
          <w:p w14:paraId="0E1D017A" w14:textId="77777777" w:rsidR="006A6D94" w:rsidRPr="008D274B" w:rsidRDefault="006A6D94" w:rsidP="000C033A">
            <w:pPr>
              <w:pStyle w:val="msonormalbullet2gif"/>
              <w:spacing w:before="0" w:beforeAutospacing="0" w:after="0" w:afterAutospacing="0"/>
              <w:contextualSpacing/>
              <w:jc w:val="center"/>
            </w:pPr>
          </w:p>
        </w:tc>
        <w:tc>
          <w:tcPr>
            <w:tcW w:w="1417" w:type="dxa"/>
            <w:tcBorders>
              <w:top w:val="single" w:sz="4" w:space="0" w:color="auto"/>
              <w:left w:val="single" w:sz="4" w:space="0" w:color="auto"/>
              <w:bottom w:val="single" w:sz="4" w:space="0" w:color="auto"/>
              <w:right w:val="single" w:sz="4" w:space="0" w:color="auto"/>
            </w:tcBorders>
          </w:tcPr>
          <w:p w14:paraId="09CE6649" w14:textId="77777777" w:rsidR="006A6D94" w:rsidRPr="008D274B" w:rsidRDefault="006A6D94" w:rsidP="000C033A">
            <w:pPr>
              <w:pStyle w:val="msonormalbullet2gif"/>
              <w:spacing w:before="0" w:beforeAutospacing="0" w:after="0" w:afterAutospacing="0"/>
              <w:contextualSpacing/>
              <w:jc w:val="center"/>
            </w:pPr>
          </w:p>
        </w:tc>
        <w:tc>
          <w:tcPr>
            <w:tcW w:w="1452" w:type="dxa"/>
            <w:tcBorders>
              <w:top w:val="single" w:sz="4" w:space="0" w:color="auto"/>
              <w:left w:val="single" w:sz="4" w:space="0" w:color="auto"/>
              <w:bottom w:val="single" w:sz="4" w:space="0" w:color="auto"/>
              <w:right w:val="single" w:sz="4" w:space="0" w:color="auto"/>
            </w:tcBorders>
          </w:tcPr>
          <w:p w14:paraId="4E36C481" w14:textId="77777777" w:rsidR="006A6D94" w:rsidRPr="008D274B" w:rsidRDefault="006A6D94" w:rsidP="000C033A">
            <w:pPr>
              <w:pStyle w:val="msonormalbullet2gif"/>
              <w:spacing w:before="0" w:beforeAutospacing="0" w:after="0" w:afterAutospacing="0"/>
              <w:contextualSpacing/>
              <w:jc w:val="center"/>
            </w:pPr>
          </w:p>
        </w:tc>
      </w:tr>
      <w:tr w:rsidR="006A6D94" w:rsidRPr="008D274B" w14:paraId="37C6BFC2" w14:textId="77777777" w:rsidTr="000C033A">
        <w:tc>
          <w:tcPr>
            <w:tcW w:w="675" w:type="dxa"/>
            <w:tcBorders>
              <w:top w:val="single" w:sz="4" w:space="0" w:color="auto"/>
              <w:left w:val="single" w:sz="4" w:space="0" w:color="auto"/>
              <w:bottom w:val="single" w:sz="4" w:space="0" w:color="auto"/>
              <w:right w:val="single" w:sz="4" w:space="0" w:color="auto"/>
            </w:tcBorders>
          </w:tcPr>
          <w:p w14:paraId="4E60BC15" w14:textId="77777777" w:rsidR="006A6D94" w:rsidRPr="008D274B" w:rsidRDefault="006A6D94" w:rsidP="000C033A">
            <w:pPr>
              <w:contextualSpacing/>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701C4FA9" w14:textId="77777777" w:rsidR="006A6D94" w:rsidRPr="008D274B" w:rsidRDefault="006A6D94" w:rsidP="000C033A">
            <w:pPr>
              <w:contextualSpacing/>
              <w:jc w:val="center"/>
            </w:pPr>
          </w:p>
        </w:tc>
        <w:tc>
          <w:tcPr>
            <w:tcW w:w="1984" w:type="dxa"/>
            <w:tcBorders>
              <w:top w:val="single" w:sz="4" w:space="0" w:color="auto"/>
              <w:left w:val="single" w:sz="4" w:space="0" w:color="auto"/>
              <w:bottom w:val="single" w:sz="4" w:space="0" w:color="auto"/>
              <w:right w:val="single" w:sz="4" w:space="0" w:color="auto"/>
            </w:tcBorders>
          </w:tcPr>
          <w:p w14:paraId="09290507" w14:textId="77777777" w:rsidR="006A6D94" w:rsidRPr="008D274B" w:rsidRDefault="006A6D94" w:rsidP="000C033A">
            <w:pPr>
              <w:pStyle w:val="msonormalbullet2gif"/>
              <w:spacing w:before="0" w:beforeAutospacing="0" w:after="0" w:afterAutospacing="0"/>
              <w:contextualSpacing/>
              <w:jc w:val="center"/>
            </w:pPr>
          </w:p>
        </w:tc>
        <w:tc>
          <w:tcPr>
            <w:tcW w:w="1276" w:type="dxa"/>
            <w:tcBorders>
              <w:top w:val="single" w:sz="4" w:space="0" w:color="auto"/>
              <w:left w:val="single" w:sz="4" w:space="0" w:color="auto"/>
              <w:bottom w:val="single" w:sz="4" w:space="0" w:color="auto"/>
              <w:right w:val="single" w:sz="4" w:space="0" w:color="auto"/>
            </w:tcBorders>
          </w:tcPr>
          <w:p w14:paraId="05B29020" w14:textId="77777777" w:rsidR="006A6D94" w:rsidRPr="008D274B" w:rsidRDefault="006A6D94" w:rsidP="000C033A">
            <w:pPr>
              <w:pStyle w:val="msonormalbullet2gif"/>
              <w:spacing w:before="0" w:beforeAutospacing="0" w:after="0" w:afterAutospacing="0"/>
              <w:contextualSpacing/>
              <w:jc w:val="center"/>
            </w:pPr>
          </w:p>
        </w:tc>
        <w:tc>
          <w:tcPr>
            <w:tcW w:w="1140" w:type="dxa"/>
            <w:tcBorders>
              <w:top w:val="single" w:sz="4" w:space="0" w:color="auto"/>
              <w:left w:val="single" w:sz="4" w:space="0" w:color="auto"/>
              <w:bottom w:val="single" w:sz="4" w:space="0" w:color="auto"/>
              <w:right w:val="single" w:sz="4" w:space="0" w:color="auto"/>
            </w:tcBorders>
          </w:tcPr>
          <w:p w14:paraId="2E4FC00B" w14:textId="77777777" w:rsidR="006A6D94" w:rsidRPr="008D274B" w:rsidRDefault="006A6D94" w:rsidP="000C033A">
            <w:pPr>
              <w:pStyle w:val="msonormalbullet2gif"/>
              <w:spacing w:before="0" w:beforeAutospacing="0" w:after="0" w:afterAutospacing="0"/>
              <w:contextualSpacing/>
              <w:jc w:val="center"/>
            </w:pPr>
          </w:p>
        </w:tc>
        <w:tc>
          <w:tcPr>
            <w:tcW w:w="1412" w:type="dxa"/>
            <w:tcBorders>
              <w:top w:val="single" w:sz="4" w:space="0" w:color="auto"/>
              <w:left w:val="single" w:sz="4" w:space="0" w:color="auto"/>
              <w:bottom w:val="single" w:sz="4" w:space="0" w:color="auto"/>
              <w:right w:val="single" w:sz="4" w:space="0" w:color="auto"/>
            </w:tcBorders>
          </w:tcPr>
          <w:p w14:paraId="4487241D" w14:textId="77777777" w:rsidR="006A6D94" w:rsidRPr="008D274B" w:rsidRDefault="006A6D94" w:rsidP="000C033A">
            <w:pPr>
              <w:pStyle w:val="msonormalbullet2gif"/>
              <w:spacing w:before="0" w:beforeAutospacing="0" w:after="0" w:afterAutospacing="0"/>
              <w:contextualSpacing/>
              <w:jc w:val="center"/>
            </w:pPr>
          </w:p>
        </w:tc>
        <w:tc>
          <w:tcPr>
            <w:tcW w:w="1417" w:type="dxa"/>
            <w:tcBorders>
              <w:top w:val="single" w:sz="4" w:space="0" w:color="auto"/>
              <w:left w:val="single" w:sz="4" w:space="0" w:color="auto"/>
              <w:bottom w:val="single" w:sz="4" w:space="0" w:color="auto"/>
              <w:right w:val="single" w:sz="4" w:space="0" w:color="auto"/>
            </w:tcBorders>
          </w:tcPr>
          <w:p w14:paraId="0F813645" w14:textId="77777777" w:rsidR="006A6D94" w:rsidRPr="008D274B" w:rsidRDefault="006A6D94" w:rsidP="000C033A">
            <w:pPr>
              <w:pStyle w:val="msonormalbullet2gif"/>
              <w:spacing w:before="0" w:beforeAutospacing="0" w:after="0" w:afterAutospacing="0"/>
              <w:contextualSpacing/>
              <w:jc w:val="center"/>
            </w:pPr>
          </w:p>
        </w:tc>
        <w:tc>
          <w:tcPr>
            <w:tcW w:w="1452" w:type="dxa"/>
            <w:tcBorders>
              <w:top w:val="single" w:sz="4" w:space="0" w:color="auto"/>
              <w:left w:val="single" w:sz="4" w:space="0" w:color="auto"/>
              <w:bottom w:val="single" w:sz="4" w:space="0" w:color="auto"/>
              <w:right w:val="single" w:sz="4" w:space="0" w:color="auto"/>
            </w:tcBorders>
          </w:tcPr>
          <w:p w14:paraId="6B0B9E59" w14:textId="77777777" w:rsidR="006A6D94" w:rsidRPr="008D274B" w:rsidRDefault="006A6D94" w:rsidP="000C033A">
            <w:pPr>
              <w:pStyle w:val="msonormalbullet2gif"/>
              <w:spacing w:before="0" w:beforeAutospacing="0" w:after="0" w:afterAutospacing="0"/>
              <w:contextualSpacing/>
              <w:jc w:val="center"/>
            </w:pPr>
          </w:p>
        </w:tc>
      </w:tr>
      <w:tr w:rsidR="006A6D94" w:rsidRPr="008D274B" w14:paraId="25B3EF8E" w14:textId="77777777" w:rsidTr="000C033A">
        <w:tc>
          <w:tcPr>
            <w:tcW w:w="675" w:type="dxa"/>
            <w:tcBorders>
              <w:top w:val="single" w:sz="4" w:space="0" w:color="auto"/>
              <w:left w:val="single" w:sz="4" w:space="0" w:color="auto"/>
              <w:bottom w:val="single" w:sz="4" w:space="0" w:color="auto"/>
              <w:right w:val="single" w:sz="4" w:space="0" w:color="auto"/>
            </w:tcBorders>
          </w:tcPr>
          <w:p w14:paraId="5EB74007" w14:textId="77777777" w:rsidR="006A6D94" w:rsidRPr="008D274B" w:rsidRDefault="006A6D94" w:rsidP="000C033A">
            <w:pPr>
              <w:pStyle w:val="msonormalbullet2gif"/>
              <w:spacing w:before="0" w:beforeAutospacing="0" w:after="0" w:afterAutospacing="0"/>
              <w:contextualSpacing/>
              <w:jc w:val="both"/>
            </w:pPr>
          </w:p>
        </w:tc>
        <w:tc>
          <w:tcPr>
            <w:tcW w:w="993" w:type="dxa"/>
            <w:tcBorders>
              <w:top w:val="single" w:sz="4" w:space="0" w:color="auto"/>
              <w:left w:val="single" w:sz="4" w:space="0" w:color="auto"/>
              <w:bottom w:val="single" w:sz="4" w:space="0" w:color="auto"/>
              <w:right w:val="single" w:sz="4" w:space="0" w:color="auto"/>
            </w:tcBorders>
          </w:tcPr>
          <w:p w14:paraId="3720427B" w14:textId="77777777" w:rsidR="006A6D94" w:rsidRPr="008D274B" w:rsidRDefault="006A6D94" w:rsidP="000C033A">
            <w:pPr>
              <w:pStyle w:val="msonormalbullet2gif"/>
              <w:spacing w:before="0" w:beforeAutospacing="0" w:after="0" w:afterAutospacing="0"/>
              <w:contextualSpacing/>
              <w:jc w:val="both"/>
            </w:pPr>
            <w:r w:rsidRPr="008D274B">
              <w:t>Итого:</w:t>
            </w:r>
          </w:p>
        </w:tc>
        <w:tc>
          <w:tcPr>
            <w:tcW w:w="1984" w:type="dxa"/>
            <w:tcBorders>
              <w:top w:val="single" w:sz="4" w:space="0" w:color="auto"/>
              <w:left w:val="single" w:sz="4" w:space="0" w:color="auto"/>
              <w:bottom w:val="single" w:sz="4" w:space="0" w:color="auto"/>
              <w:right w:val="single" w:sz="4" w:space="0" w:color="auto"/>
            </w:tcBorders>
          </w:tcPr>
          <w:p w14:paraId="6BA33EC6" w14:textId="77777777" w:rsidR="006A6D94" w:rsidRPr="008D274B" w:rsidRDefault="006A6D94" w:rsidP="000C033A">
            <w:pPr>
              <w:pStyle w:val="msonormalbullet2gif"/>
              <w:spacing w:before="0" w:beforeAutospacing="0" w:after="0" w:afterAutospacing="0"/>
              <w:contextualSpacing/>
              <w:jc w:val="center"/>
            </w:pPr>
            <w:r w:rsidRPr="008D274B">
              <w:t>х</w:t>
            </w:r>
          </w:p>
        </w:tc>
        <w:tc>
          <w:tcPr>
            <w:tcW w:w="1276" w:type="dxa"/>
            <w:tcBorders>
              <w:top w:val="single" w:sz="4" w:space="0" w:color="auto"/>
              <w:left w:val="single" w:sz="4" w:space="0" w:color="auto"/>
              <w:bottom w:val="single" w:sz="4" w:space="0" w:color="auto"/>
              <w:right w:val="single" w:sz="4" w:space="0" w:color="auto"/>
            </w:tcBorders>
          </w:tcPr>
          <w:p w14:paraId="70AC26D1" w14:textId="77777777" w:rsidR="006A6D94" w:rsidRPr="008D274B" w:rsidRDefault="006A6D94" w:rsidP="000C033A">
            <w:pPr>
              <w:pStyle w:val="msonormalbullet2gif"/>
              <w:spacing w:before="0" w:beforeAutospacing="0" w:after="0" w:afterAutospacing="0"/>
              <w:contextualSpacing/>
              <w:jc w:val="center"/>
            </w:pPr>
            <w:r w:rsidRPr="008D274B">
              <w:t>х</w:t>
            </w:r>
          </w:p>
        </w:tc>
        <w:tc>
          <w:tcPr>
            <w:tcW w:w="1140" w:type="dxa"/>
            <w:tcBorders>
              <w:top w:val="single" w:sz="4" w:space="0" w:color="auto"/>
              <w:left w:val="single" w:sz="4" w:space="0" w:color="auto"/>
              <w:bottom w:val="single" w:sz="4" w:space="0" w:color="auto"/>
              <w:right w:val="single" w:sz="4" w:space="0" w:color="auto"/>
            </w:tcBorders>
          </w:tcPr>
          <w:p w14:paraId="175A078E" w14:textId="77777777" w:rsidR="006A6D94" w:rsidRPr="008D274B" w:rsidRDefault="006A6D94" w:rsidP="000C033A">
            <w:pPr>
              <w:pStyle w:val="msonormalbullet2gif"/>
              <w:spacing w:before="0" w:beforeAutospacing="0" w:after="0" w:afterAutospacing="0"/>
              <w:contextualSpacing/>
              <w:jc w:val="center"/>
            </w:pPr>
            <w:r w:rsidRPr="008D274B">
              <w:t>х</w:t>
            </w:r>
          </w:p>
        </w:tc>
        <w:tc>
          <w:tcPr>
            <w:tcW w:w="1412" w:type="dxa"/>
            <w:tcBorders>
              <w:top w:val="single" w:sz="4" w:space="0" w:color="auto"/>
              <w:left w:val="single" w:sz="4" w:space="0" w:color="auto"/>
              <w:bottom w:val="single" w:sz="4" w:space="0" w:color="auto"/>
              <w:right w:val="single" w:sz="4" w:space="0" w:color="auto"/>
            </w:tcBorders>
          </w:tcPr>
          <w:p w14:paraId="73E08E27" w14:textId="77777777" w:rsidR="006A6D94" w:rsidRPr="008D274B" w:rsidRDefault="006A6D94" w:rsidP="000C033A">
            <w:pPr>
              <w:pStyle w:val="msonormalbullet2gif"/>
              <w:spacing w:before="0" w:beforeAutospacing="0" w:after="0" w:afterAutospacing="0"/>
              <w:contextualSpacing/>
              <w:jc w:val="center"/>
            </w:pPr>
          </w:p>
        </w:tc>
        <w:tc>
          <w:tcPr>
            <w:tcW w:w="1417" w:type="dxa"/>
            <w:tcBorders>
              <w:top w:val="single" w:sz="4" w:space="0" w:color="auto"/>
              <w:left w:val="single" w:sz="4" w:space="0" w:color="auto"/>
              <w:bottom w:val="single" w:sz="4" w:space="0" w:color="auto"/>
              <w:right w:val="single" w:sz="4" w:space="0" w:color="auto"/>
            </w:tcBorders>
          </w:tcPr>
          <w:p w14:paraId="08BA5785" w14:textId="77777777" w:rsidR="006A6D94" w:rsidRPr="008D274B" w:rsidRDefault="006A6D94" w:rsidP="000C033A">
            <w:pPr>
              <w:pStyle w:val="msonormalbullet2gif"/>
              <w:spacing w:before="0" w:beforeAutospacing="0" w:after="0" w:afterAutospacing="0"/>
              <w:contextualSpacing/>
              <w:jc w:val="center"/>
            </w:pPr>
          </w:p>
        </w:tc>
        <w:tc>
          <w:tcPr>
            <w:tcW w:w="1452" w:type="dxa"/>
            <w:tcBorders>
              <w:top w:val="single" w:sz="4" w:space="0" w:color="auto"/>
              <w:left w:val="single" w:sz="4" w:space="0" w:color="auto"/>
              <w:bottom w:val="single" w:sz="4" w:space="0" w:color="auto"/>
              <w:right w:val="single" w:sz="4" w:space="0" w:color="auto"/>
            </w:tcBorders>
          </w:tcPr>
          <w:p w14:paraId="6FBC4BC6" w14:textId="77777777" w:rsidR="006A6D94" w:rsidRPr="008D274B" w:rsidRDefault="006A6D94" w:rsidP="000C033A">
            <w:pPr>
              <w:pStyle w:val="msonormalbullet2gif"/>
              <w:spacing w:before="0" w:beforeAutospacing="0" w:after="0" w:afterAutospacing="0"/>
              <w:contextualSpacing/>
              <w:jc w:val="center"/>
            </w:pPr>
          </w:p>
        </w:tc>
      </w:tr>
    </w:tbl>
    <w:p w14:paraId="02F9E18C" w14:textId="77777777" w:rsidR="006A6D94" w:rsidRPr="008D274B" w:rsidRDefault="006A6D94" w:rsidP="006A6D94">
      <w:pPr>
        <w:jc w:val="center"/>
      </w:pPr>
    </w:p>
    <w:p w14:paraId="474E6BDC" w14:textId="77777777" w:rsidR="006A6D94" w:rsidRPr="008D274B" w:rsidRDefault="006A6D94" w:rsidP="006A6D94">
      <w:pPr>
        <w:jc w:val="center"/>
      </w:pPr>
    </w:p>
    <w:p w14:paraId="268CB303" w14:textId="77777777" w:rsidR="006A6D94" w:rsidRPr="008D274B" w:rsidRDefault="006A6D94" w:rsidP="006A6D94">
      <w:r w:rsidRPr="008D274B">
        <w:t>Всего разница к возмещению составляет - _____________ рублей ___ копеек.</w:t>
      </w:r>
    </w:p>
    <w:p w14:paraId="7EBC4DA2" w14:textId="77777777" w:rsidR="006A6D94" w:rsidRPr="008D274B" w:rsidRDefault="006A6D94" w:rsidP="006A6D94"/>
    <w:p w14:paraId="18FB2E00" w14:textId="77777777" w:rsidR="006A6D94" w:rsidRPr="008D274B" w:rsidRDefault="006A6D94" w:rsidP="006A6D94">
      <w:r w:rsidRPr="008D274B">
        <w:t>С учетом коэффициента понижения для жилых помещений, в которых нет зарегистрированных граждан  К = _____ разница к возмещению составляет _______________ рублей ___ копеек.</w:t>
      </w:r>
    </w:p>
    <w:p w14:paraId="77206A12" w14:textId="77777777" w:rsidR="006A6D94" w:rsidRPr="008D274B" w:rsidRDefault="006A6D94" w:rsidP="006A6D94"/>
    <w:p w14:paraId="31923DF5" w14:textId="77777777" w:rsidR="006A6D94" w:rsidRPr="008D274B" w:rsidRDefault="006A6D94" w:rsidP="006A6D94">
      <w:r w:rsidRPr="008D274B">
        <w:t>ИТОГО сумма субсидии составляет _____________ рублей ___ копеек.</w:t>
      </w:r>
    </w:p>
    <w:p w14:paraId="525FBEF0" w14:textId="77777777" w:rsidR="006A6D94" w:rsidRPr="008D274B" w:rsidRDefault="006A6D94" w:rsidP="006A6D94"/>
    <w:p w14:paraId="3E2CDC59" w14:textId="77777777" w:rsidR="006A6D94" w:rsidRPr="008D274B" w:rsidRDefault="006A6D94" w:rsidP="006A6D94">
      <w:pPr>
        <w:jc w:val="both"/>
      </w:pPr>
      <w:r w:rsidRPr="008D274B">
        <w:t>________________________</w:t>
      </w:r>
      <w:r w:rsidRPr="008D274B">
        <w:tab/>
      </w:r>
      <w:r w:rsidRPr="008D274B">
        <w:tab/>
        <w:t>______________</w:t>
      </w:r>
      <w:r w:rsidRPr="008D274B">
        <w:tab/>
      </w:r>
      <w:r w:rsidRPr="008D274B">
        <w:tab/>
        <w:t>__________________</w:t>
      </w:r>
    </w:p>
    <w:p w14:paraId="5A0E1008" w14:textId="77777777" w:rsidR="006A6D94" w:rsidRPr="008D274B" w:rsidRDefault="006A6D94" w:rsidP="006A6D94">
      <w:pPr>
        <w:jc w:val="both"/>
        <w:rPr>
          <w:i/>
        </w:rPr>
      </w:pPr>
      <w:r w:rsidRPr="008D274B">
        <w:rPr>
          <w:i/>
        </w:rPr>
        <w:t>(Должность руководителя)</w:t>
      </w:r>
      <w:r w:rsidRPr="008D274B">
        <w:rPr>
          <w:i/>
        </w:rPr>
        <w:tab/>
      </w:r>
      <w:r w:rsidRPr="008D274B">
        <w:rPr>
          <w:i/>
        </w:rPr>
        <w:tab/>
        <w:t xml:space="preserve">     (Подпись)</w:t>
      </w:r>
      <w:r w:rsidRPr="008D274B">
        <w:rPr>
          <w:i/>
        </w:rPr>
        <w:tab/>
      </w:r>
      <w:r w:rsidRPr="008D274B">
        <w:rPr>
          <w:i/>
        </w:rPr>
        <w:tab/>
      </w:r>
      <w:r w:rsidRPr="008D274B">
        <w:rPr>
          <w:i/>
        </w:rPr>
        <w:tab/>
        <w:t xml:space="preserve">      (Расшифровка)</w:t>
      </w:r>
    </w:p>
    <w:p w14:paraId="6889EA9B" w14:textId="77777777" w:rsidR="006A6D94" w:rsidRPr="008D274B" w:rsidRDefault="006A6D94" w:rsidP="006A6D94">
      <w:pPr>
        <w:jc w:val="both"/>
        <w:rPr>
          <w:i/>
        </w:rPr>
      </w:pPr>
    </w:p>
    <w:p w14:paraId="0DFA2523" w14:textId="77777777" w:rsidR="006A6D94" w:rsidRPr="008D274B" w:rsidRDefault="006A6D94" w:rsidP="006A6D94"/>
    <w:p w14:paraId="506F679C" w14:textId="77777777" w:rsidR="006A6D94" w:rsidRPr="008D274B" w:rsidRDefault="006A6D94" w:rsidP="006A6D94"/>
    <w:p w14:paraId="5CE6B8D7" w14:textId="77777777" w:rsidR="006A6D94" w:rsidRPr="008D274B" w:rsidRDefault="006A6D94" w:rsidP="006A6D94"/>
    <w:p w14:paraId="1A4E02E6" w14:textId="77777777" w:rsidR="006A6D94" w:rsidRPr="008D274B" w:rsidRDefault="006A6D94" w:rsidP="006A6D94"/>
    <w:p w14:paraId="3DD1EF85" w14:textId="77777777" w:rsidR="006A6D94" w:rsidRPr="008D274B" w:rsidRDefault="006A6D94" w:rsidP="006A6D94"/>
    <w:p w14:paraId="39DEA379" w14:textId="77777777" w:rsidR="006A6D94" w:rsidRPr="008D274B" w:rsidRDefault="006A6D94" w:rsidP="006A6D94"/>
    <w:p w14:paraId="2D3230D9" w14:textId="77777777" w:rsidR="006A6D94" w:rsidRPr="008D274B" w:rsidRDefault="006A6D94" w:rsidP="006A6D94">
      <w:r w:rsidRPr="008D274B">
        <w:t>«_____» _______________ 20</w:t>
      </w:r>
      <w:r>
        <w:t>___</w:t>
      </w:r>
      <w:r w:rsidRPr="008D274B">
        <w:t xml:space="preserve"> г.</w:t>
      </w:r>
      <w:r w:rsidRPr="008D274B">
        <w:tab/>
      </w:r>
      <w:r w:rsidRPr="008D274B">
        <w:tab/>
      </w:r>
      <w:r w:rsidRPr="008D274B">
        <w:tab/>
      </w:r>
      <w:r w:rsidRPr="008D274B">
        <w:tab/>
      </w:r>
      <w:r w:rsidRPr="008D274B">
        <w:tab/>
      </w:r>
      <w:r w:rsidRPr="008D274B">
        <w:tab/>
        <w:t xml:space="preserve">          М.П.</w:t>
      </w:r>
    </w:p>
    <w:p w14:paraId="7988D124" w14:textId="77777777" w:rsidR="006A6D94" w:rsidRPr="008D274B" w:rsidRDefault="006A6D94" w:rsidP="006A6D94">
      <w:pPr>
        <w:jc w:val="right"/>
      </w:pPr>
    </w:p>
    <w:p w14:paraId="10CC49E4" w14:textId="77777777" w:rsidR="006A6D94" w:rsidRPr="008D274B" w:rsidRDefault="006A6D94" w:rsidP="006A6D94">
      <w:pPr>
        <w:jc w:val="right"/>
      </w:pPr>
      <w:r w:rsidRPr="008D274B">
        <w:t>Приложение № 3</w:t>
      </w:r>
    </w:p>
    <w:p w14:paraId="083B7464" w14:textId="77777777" w:rsidR="006A6D94" w:rsidRPr="008D274B" w:rsidRDefault="006A6D94" w:rsidP="006A6D94">
      <w:pPr>
        <w:jc w:val="right"/>
      </w:pPr>
      <w:r w:rsidRPr="008D274B">
        <w:lastRenderedPageBreak/>
        <w:t>к Порядку</w:t>
      </w:r>
    </w:p>
    <w:p w14:paraId="6BECDB85" w14:textId="77777777" w:rsidR="006A6D94" w:rsidRPr="008D274B" w:rsidRDefault="006A6D94" w:rsidP="006A6D94">
      <w:pPr>
        <w:shd w:val="clear" w:color="auto" w:fill="FFFFFF"/>
        <w:jc w:val="right"/>
        <w:rPr>
          <w:bCs/>
        </w:rPr>
      </w:pPr>
      <w:r w:rsidRPr="008D274B">
        <w:t xml:space="preserve">предоставления </w:t>
      </w:r>
      <w:r w:rsidRPr="008D274B">
        <w:rPr>
          <w:bCs/>
        </w:rPr>
        <w:t xml:space="preserve"> субсидии </w:t>
      </w:r>
    </w:p>
    <w:p w14:paraId="78AE6A2F" w14:textId="77777777" w:rsidR="006A6D94" w:rsidRPr="008D274B" w:rsidRDefault="006A6D94" w:rsidP="006A6D94">
      <w:pPr>
        <w:shd w:val="clear" w:color="auto" w:fill="FFFFFF"/>
        <w:jc w:val="right"/>
        <w:rPr>
          <w:bCs/>
        </w:rPr>
      </w:pPr>
      <w:r w:rsidRPr="008D274B">
        <w:rPr>
          <w:bCs/>
        </w:rPr>
        <w:t xml:space="preserve">на возмещение затрат </w:t>
      </w:r>
    </w:p>
    <w:p w14:paraId="562C8A6E" w14:textId="77777777" w:rsidR="006A6D94" w:rsidRPr="008D274B" w:rsidRDefault="006A6D94" w:rsidP="006A6D94">
      <w:pPr>
        <w:shd w:val="clear" w:color="auto" w:fill="FFFFFF"/>
        <w:jc w:val="right"/>
        <w:rPr>
          <w:bCs/>
        </w:rPr>
      </w:pPr>
      <w:r w:rsidRPr="008D274B">
        <w:rPr>
          <w:bCs/>
        </w:rPr>
        <w:t xml:space="preserve">в связи с выполнением работ </w:t>
      </w:r>
    </w:p>
    <w:p w14:paraId="05C77375" w14:textId="77777777" w:rsidR="006A6D94" w:rsidRPr="008D274B" w:rsidRDefault="006A6D94" w:rsidP="006A6D94">
      <w:pPr>
        <w:shd w:val="clear" w:color="auto" w:fill="FFFFFF"/>
        <w:jc w:val="right"/>
        <w:rPr>
          <w:bCs/>
        </w:rPr>
      </w:pPr>
      <w:r w:rsidRPr="008D274B">
        <w:rPr>
          <w:bCs/>
        </w:rPr>
        <w:t>по эксплуатации жилищного фонда,</w:t>
      </w:r>
    </w:p>
    <w:p w14:paraId="4FA50CA5" w14:textId="77777777" w:rsidR="006A6D94" w:rsidRPr="008D274B" w:rsidRDefault="006A6D94" w:rsidP="006A6D94">
      <w:pPr>
        <w:shd w:val="clear" w:color="auto" w:fill="FFFFFF"/>
        <w:jc w:val="right"/>
        <w:rPr>
          <w:bCs/>
        </w:rPr>
      </w:pPr>
      <w:r w:rsidRPr="008D274B">
        <w:rPr>
          <w:bCs/>
        </w:rPr>
        <w:t xml:space="preserve"> не обеспеченных платежами населения</w:t>
      </w:r>
    </w:p>
    <w:p w14:paraId="09E2F82D" w14:textId="77777777" w:rsidR="006A6D94" w:rsidRPr="008D274B" w:rsidRDefault="006A6D94" w:rsidP="006A6D94">
      <w:pPr>
        <w:jc w:val="right"/>
      </w:pPr>
    </w:p>
    <w:tbl>
      <w:tblPr>
        <w:tblW w:w="9508" w:type="dxa"/>
        <w:tblInd w:w="98" w:type="dxa"/>
        <w:tblLayout w:type="fixed"/>
        <w:tblLook w:val="04A0" w:firstRow="1" w:lastRow="0" w:firstColumn="1" w:lastColumn="0" w:noHBand="0" w:noVBand="1"/>
      </w:tblPr>
      <w:tblGrid>
        <w:gridCol w:w="1132"/>
        <w:gridCol w:w="1194"/>
        <w:gridCol w:w="1512"/>
        <w:gridCol w:w="1906"/>
        <w:gridCol w:w="1489"/>
        <w:gridCol w:w="1088"/>
        <w:gridCol w:w="1187"/>
      </w:tblGrid>
      <w:tr w:rsidR="006A6D94" w:rsidRPr="008D274B" w14:paraId="462B4137" w14:textId="77777777" w:rsidTr="000C033A">
        <w:trPr>
          <w:trHeight w:val="315"/>
        </w:trPr>
        <w:tc>
          <w:tcPr>
            <w:tcW w:w="9508" w:type="dxa"/>
            <w:gridSpan w:val="7"/>
            <w:vMerge w:val="restart"/>
            <w:tcBorders>
              <w:top w:val="nil"/>
              <w:left w:val="nil"/>
              <w:bottom w:val="nil"/>
              <w:right w:val="nil"/>
            </w:tcBorders>
            <w:shd w:val="clear" w:color="auto" w:fill="auto"/>
            <w:vAlign w:val="center"/>
          </w:tcPr>
          <w:p w14:paraId="63578ED7" w14:textId="77777777" w:rsidR="006A6D94" w:rsidRPr="008D274B" w:rsidRDefault="006A6D94" w:rsidP="000C033A">
            <w:pPr>
              <w:jc w:val="center"/>
              <w:rPr>
                <w:bCs/>
              </w:rPr>
            </w:pPr>
            <w:r w:rsidRPr="008D274B">
              <w:rPr>
                <w:bCs/>
              </w:rPr>
              <w:t>Отчет</w:t>
            </w:r>
          </w:p>
          <w:p w14:paraId="310FCCA9" w14:textId="77777777" w:rsidR="006A6D94" w:rsidRPr="008D274B" w:rsidRDefault="006A6D94" w:rsidP="000C033A">
            <w:pPr>
              <w:jc w:val="both"/>
              <w:rPr>
                <w:bCs/>
              </w:rPr>
            </w:pPr>
            <w:r w:rsidRPr="008D274B">
              <w:rPr>
                <w:bCs/>
              </w:rPr>
              <w:t>получателя субсидии на возмещение затрат в связи с выполнением работ по эксплуатации жилищного фонда, не обеспеченных платежами населения на территории муниципального образования Кусинское сельское поселение Киришского муниципального района Ленинградской области</w:t>
            </w:r>
          </w:p>
        </w:tc>
      </w:tr>
      <w:tr w:rsidR="006A6D94" w:rsidRPr="008D274B" w14:paraId="1B3816AF" w14:textId="77777777" w:rsidTr="000C033A">
        <w:trPr>
          <w:trHeight w:val="276"/>
        </w:trPr>
        <w:tc>
          <w:tcPr>
            <w:tcW w:w="9508" w:type="dxa"/>
            <w:gridSpan w:val="7"/>
            <w:vMerge/>
            <w:tcBorders>
              <w:top w:val="nil"/>
              <w:left w:val="nil"/>
              <w:bottom w:val="nil"/>
              <w:right w:val="nil"/>
            </w:tcBorders>
            <w:vAlign w:val="center"/>
          </w:tcPr>
          <w:p w14:paraId="0471C24F" w14:textId="77777777" w:rsidR="006A6D94" w:rsidRPr="008D274B" w:rsidRDefault="006A6D94" w:rsidP="000C033A">
            <w:pPr>
              <w:rPr>
                <w:b/>
                <w:bCs/>
              </w:rPr>
            </w:pPr>
          </w:p>
        </w:tc>
      </w:tr>
      <w:tr w:rsidR="006A6D94" w:rsidRPr="008D274B" w14:paraId="74683832" w14:textId="77777777" w:rsidTr="000C033A">
        <w:trPr>
          <w:trHeight w:val="276"/>
        </w:trPr>
        <w:tc>
          <w:tcPr>
            <w:tcW w:w="9508" w:type="dxa"/>
            <w:gridSpan w:val="7"/>
            <w:vMerge/>
            <w:tcBorders>
              <w:top w:val="nil"/>
              <w:left w:val="nil"/>
              <w:bottom w:val="nil"/>
              <w:right w:val="nil"/>
            </w:tcBorders>
            <w:vAlign w:val="center"/>
          </w:tcPr>
          <w:p w14:paraId="51CB0413" w14:textId="77777777" w:rsidR="006A6D94" w:rsidRPr="008D274B" w:rsidRDefault="006A6D94" w:rsidP="000C033A">
            <w:pPr>
              <w:rPr>
                <w:b/>
                <w:bCs/>
              </w:rPr>
            </w:pPr>
          </w:p>
        </w:tc>
      </w:tr>
      <w:tr w:rsidR="006A6D94" w:rsidRPr="008D274B" w14:paraId="1C0D9EA8" w14:textId="77777777" w:rsidTr="000C033A">
        <w:trPr>
          <w:trHeight w:val="630"/>
        </w:trPr>
        <w:tc>
          <w:tcPr>
            <w:tcW w:w="9508" w:type="dxa"/>
            <w:gridSpan w:val="7"/>
            <w:vMerge/>
            <w:tcBorders>
              <w:top w:val="nil"/>
              <w:left w:val="nil"/>
              <w:bottom w:val="nil"/>
              <w:right w:val="nil"/>
            </w:tcBorders>
            <w:vAlign w:val="center"/>
          </w:tcPr>
          <w:p w14:paraId="5D40DA90" w14:textId="77777777" w:rsidR="006A6D94" w:rsidRPr="008D274B" w:rsidRDefault="006A6D94" w:rsidP="000C033A">
            <w:pPr>
              <w:rPr>
                <w:b/>
                <w:bCs/>
              </w:rPr>
            </w:pPr>
          </w:p>
        </w:tc>
      </w:tr>
      <w:tr w:rsidR="006A6D94" w:rsidRPr="008D274B" w14:paraId="19BE904F" w14:textId="77777777" w:rsidTr="000C033A">
        <w:trPr>
          <w:trHeight w:val="312"/>
        </w:trPr>
        <w:tc>
          <w:tcPr>
            <w:tcW w:w="9508" w:type="dxa"/>
            <w:gridSpan w:val="7"/>
            <w:tcBorders>
              <w:top w:val="nil"/>
              <w:left w:val="nil"/>
              <w:bottom w:val="nil"/>
              <w:right w:val="nil"/>
            </w:tcBorders>
            <w:shd w:val="clear" w:color="auto" w:fill="auto"/>
            <w:noWrap/>
            <w:vAlign w:val="bottom"/>
          </w:tcPr>
          <w:p w14:paraId="518C4C6D" w14:textId="77777777" w:rsidR="006A6D94" w:rsidRPr="008D274B" w:rsidRDefault="006A6D94" w:rsidP="000C033A">
            <w:pPr>
              <w:jc w:val="center"/>
              <w:rPr>
                <w:bCs/>
              </w:rPr>
            </w:pPr>
          </w:p>
          <w:p w14:paraId="0E5CD0AF" w14:textId="77777777" w:rsidR="006A6D94" w:rsidRPr="008D274B" w:rsidRDefault="006A6D94" w:rsidP="000C033A">
            <w:pPr>
              <w:jc w:val="center"/>
              <w:rPr>
                <w:bCs/>
              </w:rPr>
            </w:pPr>
            <w:r w:rsidRPr="008D274B">
              <w:rPr>
                <w:bCs/>
              </w:rPr>
              <w:t xml:space="preserve">за _________________ </w:t>
            </w:r>
            <w:r>
              <w:rPr>
                <w:bCs/>
              </w:rPr>
              <w:t>_____</w:t>
            </w:r>
            <w:r w:rsidRPr="00D0359C">
              <w:rPr>
                <w:bCs/>
              </w:rPr>
              <w:t xml:space="preserve"> </w:t>
            </w:r>
            <w:r w:rsidRPr="008D274B">
              <w:rPr>
                <w:bCs/>
              </w:rPr>
              <w:t xml:space="preserve">год </w:t>
            </w:r>
          </w:p>
        </w:tc>
      </w:tr>
      <w:tr w:rsidR="006A6D94" w:rsidRPr="008D274B" w14:paraId="60C2EB02" w14:textId="77777777" w:rsidTr="000C033A">
        <w:trPr>
          <w:trHeight w:val="264"/>
        </w:trPr>
        <w:tc>
          <w:tcPr>
            <w:tcW w:w="1132" w:type="dxa"/>
            <w:tcBorders>
              <w:top w:val="nil"/>
              <w:left w:val="nil"/>
              <w:bottom w:val="nil"/>
              <w:right w:val="nil"/>
            </w:tcBorders>
            <w:shd w:val="clear" w:color="auto" w:fill="auto"/>
            <w:noWrap/>
            <w:vAlign w:val="bottom"/>
          </w:tcPr>
          <w:p w14:paraId="3EB2EC28" w14:textId="77777777" w:rsidR="006A6D94" w:rsidRPr="008D274B" w:rsidRDefault="006A6D94" w:rsidP="000C033A">
            <w:pPr>
              <w:jc w:val="center"/>
              <w:rPr>
                <w:b/>
                <w:bCs/>
              </w:rPr>
            </w:pPr>
          </w:p>
        </w:tc>
        <w:tc>
          <w:tcPr>
            <w:tcW w:w="1194" w:type="dxa"/>
            <w:tcBorders>
              <w:top w:val="nil"/>
              <w:left w:val="nil"/>
              <w:bottom w:val="nil"/>
              <w:right w:val="nil"/>
            </w:tcBorders>
            <w:shd w:val="clear" w:color="auto" w:fill="auto"/>
            <w:noWrap/>
            <w:vAlign w:val="bottom"/>
          </w:tcPr>
          <w:p w14:paraId="711AA2FB" w14:textId="77777777" w:rsidR="006A6D94" w:rsidRPr="008D274B" w:rsidRDefault="006A6D94" w:rsidP="000C033A">
            <w:pPr>
              <w:jc w:val="center"/>
              <w:rPr>
                <w:b/>
                <w:bCs/>
              </w:rPr>
            </w:pPr>
          </w:p>
        </w:tc>
        <w:tc>
          <w:tcPr>
            <w:tcW w:w="1512" w:type="dxa"/>
            <w:tcBorders>
              <w:top w:val="nil"/>
              <w:left w:val="nil"/>
              <w:bottom w:val="nil"/>
              <w:right w:val="nil"/>
            </w:tcBorders>
            <w:shd w:val="clear" w:color="auto" w:fill="auto"/>
            <w:noWrap/>
            <w:vAlign w:val="bottom"/>
          </w:tcPr>
          <w:p w14:paraId="25EB58F8" w14:textId="77777777" w:rsidR="006A6D94" w:rsidRPr="008D274B" w:rsidRDefault="006A6D94" w:rsidP="000C033A">
            <w:pPr>
              <w:jc w:val="center"/>
              <w:rPr>
                <w:b/>
                <w:bCs/>
              </w:rPr>
            </w:pPr>
          </w:p>
        </w:tc>
        <w:tc>
          <w:tcPr>
            <w:tcW w:w="1906" w:type="dxa"/>
            <w:tcBorders>
              <w:top w:val="nil"/>
              <w:left w:val="nil"/>
              <w:bottom w:val="nil"/>
              <w:right w:val="nil"/>
            </w:tcBorders>
            <w:shd w:val="clear" w:color="auto" w:fill="auto"/>
            <w:noWrap/>
            <w:vAlign w:val="bottom"/>
          </w:tcPr>
          <w:p w14:paraId="50C0D738" w14:textId="77777777" w:rsidR="006A6D94" w:rsidRPr="008D274B" w:rsidRDefault="006A6D94" w:rsidP="000C033A">
            <w:pPr>
              <w:jc w:val="center"/>
              <w:rPr>
                <w:bCs/>
              </w:rPr>
            </w:pPr>
          </w:p>
        </w:tc>
        <w:tc>
          <w:tcPr>
            <w:tcW w:w="1489" w:type="dxa"/>
            <w:tcBorders>
              <w:top w:val="nil"/>
              <w:left w:val="nil"/>
              <w:bottom w:val="nil"/>
              <w:right w:val="nil"/>
            </w:tcBorders>
            <w:shd w:val="clear" w:color="auto" w:fill="auto"/>
            <w:noWrap/>
            <w:vAlign w:val="bottom"/>
          </w:tcPr>
          <w:p w14:paraId="110D50DE" w14:textId="77777777" w:rsidR="006A6D94" w:rsidRPr="008D274B" w:rsidRDefault="006A6D94" w:rsidP="000C033A">
            <w:pPr>
              <w:jc w:val="center"/>
              <w:rPr>
                <w:b/>
                <w:bCs/>
              </w:rPr>
            </w:pPr>
          </w:p>
        </w:tc>
        <w:tc>
          <w:tcPr>
            <w:tcW w:w="1088" w:type="dxa"/>
            <w:tcBorders>
              <w:top w:val="nil"/>
              <w:left w:val="nil"/>
              <w:bottom w:val="nil"/>
              <w:right w:val="nil"/>
            </w:tcBorders>
            <w:shd w:val="clear" w:color="auto" w:fill="auto"/>
            <w:noWrap/>
            <w:vAlign w:val="bottom"/>
          </w:tcPr>
          <w:p w14:paraId="46E4201A" w14:textId="77777777" w:rsidR="006A6D94" w:rsidRPr="008D274B" w:rsidRDefault="006A6D94" w:rsidP="000C033A">
            <w:pPr>
              <w:jc w:val="center"/>
              <w:rPr>
                <w:b/>
                <w:bCs/>
              </w:rPr>
            </w:pPr>
          </w:p>
        </w:tc>
        <w:tc>
          <w:tcPr>
            <w:tcW w:w="1187" w:type="dxa"/>
            <w:tcBorders>
              <w:top w:val="nil"/>
              <w:left w:val="nil"/>
              <w:bottom w:val="nil"/>
              <w:right w:val="nil"/>
            </w:tcBorders>
            <w:shd w:val="clear" w:color="auto" w:fill="auto"/>
            <w:noWrap/>
            <w:vAlign w:val="bottom"/>
          </w:tcPr>
          <w:p w14:paraId="38B05BEA" w14:textId="77777777" w:rsidR="006A6D94" w:rsidRPr="008D274B" w:rsidRDefault="006A6D94" w:rsidP="000C033A">
            <w:pPr>
              <w:jc w:val="center"/>
              <w:rPr>
                <w:b/>
                <w:bCs/>
              </w:rPr>
            </w:pPr>
          </w:p>
        </w:tc>
      </w:tr>
    </w:tbl>
    <w:p w14:paraId="30BEA51D" w14:textId="77777777" w:rsidR="006A6D94" w:rsidRPr="008D274B" w:rsidRDefault="006A6D94" w:rsidP="006A6D94"/>
    <w:p w14:paraId="1CD106E7" w14:textId="77777777" w:rsidR="006A6D94" w:rsidRPr="008D274B" w:rsidRDefault="006A6D94" w:rsidP="006A6D94">
      <w:pPr>
        <w:jc w:val="right"/>
      </w:pPr>
    </w:p>
    <w:p w14:paraId="1A029CB1" w14:textId="77777777" w:rsidR="006A6D94" w:rsidRPr="008D274B" w:rsidRDefault="006A6D94" w:rsidP="006A6D94">
      <w:pPr>
        <w:jc w:val="right"/>
      </w:pPr>
    </w:p>
    <w:tbl>
      <w:tblPr>
        <w:tblW w:w="9649" w:type="dxa"/>
        <w:tblInd w:w="98" w:type="dxa"/>
        <w:tblLayout w:type="fixed"/>
        <w:tblLook w:val="04A0" w:firstRow="1" w:lastRow="0" w:firstColumn="1" w:lastColumn="0" w:noHBand="0" w:noVBand="1"/>
      </w:tblPr>
      <w:tblGrid>
        <w:gridCol w:w="1132"/>
        <w:gridCol w:w="1194"/>
        <w:gridCol w:w="1848"/>
        <w:gridCol w:w="1570"/>
        <w:gridCol w:w="1489"/>
        <w:gridCol w:w="1088"/>
        <w:gridCol w:w="1328"/>
      </w:tblGrid>
      <w:tr w:rsidR="006A6D94" w:rsidRPr="008D274B" w14:paraId="201A15E6" w14:textId="77777777" w:rsidTr="000C033A">
        <w:trPr>
          <w:trHeight w:val="528"/>
        </w:trPr>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204CB" w14:textId="77777777" w:rsidR="006A6D94" w:rsidRPr="008D274B" w:rsidRDefault="006A6D94" w:rsidP="000C033A">
            <w:pPr>
              <w:jc w:val="center"/>
              <w:rPr>
                <w:bCs/>
              </w:rPr>
            </w:pPr>
            <w:r w:rsidRPr="008D274B">
              <w:rPr>
                <w:bCs/>
              </w:rPr>
              <w:t>Месяц</w:t>
            </w: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CBEDF6D" w14:textId="77777777" w:rsidR="006A6D94" w:rsidRPr="008D274B" w:rsidRDefault="006A6D94" w:rsidP="000C033A">
            <w:pPr>
              <w:jc w:val="center"/>
              <w:rPr>
                <w:bCs/>
              </w:rPr>
            </w:pPr>
            <w:r w:rsidRPr="008D274B">
              <w:rPr>
                <w:bCs/>
              </w:rPr>
              <w:t>Площадь</w:t>
            </w:r>
          </w:p>
        </w:tc>
        <w:tc>
          <w:tcPr>
            <w:tcW w:w="1848" w:type="dxa"/>
            <w:tcBorders>
              <w:top w:val="single" w:sz="4" w:space="0" w:color="auto"/>
              <w:left w:val="nil"/>
              <w:bottom w:val="single" w:sz="4" w:space="0" w:color="auto"/>
              <w:right w:val="single" w:sz="4" w:space="0" w:color="auto"/>
            </w:tcBorders>
            <w:shd w:val="clear" w:color="auto" w:fill="auto"/>
            <w:noWrap/>
            <w:vAlign w:val="bottom"/>
          </w:tcPr>
          <w:p w14:paraId="118E1FDC" w14:textId="77777777" w:rsidR="006A6D94" w:rsidRPr="008D274B" w:rsidRDefault="006A6D94" w:rsidP="000C033A">
            <w:pPr>
              <w:jc w:val="center"/>
              <w:rPr>
                <w:bCs/>
              </w:rPr>
            </w:pPr>
            <w:r w:rsidRPr="008D274B">
              <w:rPr>
                <w:bCs/>
              </w:rPr>
              <w:t>Вид услуги</w:t>
            </w:r>
          </w:p>
        </w:tc>
        <w:tc>
          <w:tcPr>
            <w:tcW w:w="1570" w:type="dxa"/>
            <w:tcBorders>
              <w:top w:val="single" w:sz="4" w:space="0" w:color="auto"/>
              <w:left w:val="nil"/>
              <w:bottom w:val="single" w:sz="4" w:space="0" w:color="auto"/>
              <w:right w:val="single" w:sz="4" w:space="0" w:color="auto"/>
            </w:tcBorders>
            <w:shd w:val="clear" w:color="auto" w:fill="auto"/>
            <w:vAlign w:val="bottom"/>
          </w:tcPr>
          <w:p w14:paraId="1468E46F" w14:textId="77777777" w:rsidR="006A6D94" w:rsidRPr="008D274B" w:rsidRDefault="006A6D94" w:rsidP="000C033A">
            <w:pPr>
              <w:jc w:val="center"/>
              <w:rPr>
                <w:bCs/>
              </w:rPr>
            </w:pPr>
            <w:r w:rsidRPr="008D274B">
              <w:rPr>
                <w:bCs/>
              </w:rPr>
              <w:t>Начисления населению</w:t>
            </w:r>
          </w:p>
        </w:tc>
        <w:tc>
          <w:tcPr>
            <w:tcW w:w="1489" w:type="dxa"/>
            <w:tcBorders>
              <w:top w:val="single" w:sz="4" w:space="0" w:color="auto"/>
              <w:left w:val="nil"/>
              <w:bottom w:val="single" w:sz="4" w:space="0" w:color="auto"/>
              <w:right w:val="single" w:sz="4" w:space="0" w:color="auto"/>
            </w:tcBorders>
            <w:shd w:val="clear" w:color="auto" w:fill="auto"/>
            <w:vAlign w:val="bottom"/>
          </w:tcPr>
          <w:p w14:paraId="171041EE" w14:textId="77777777" w:rsidR="006A6D94" w:rsidRPr="008D274B" w:rsidRDefault="006A6D94" w:rsidP="000C033A">
            <w:pPr>
              <w:jc w:val="center"/>
              <w:rPr>
                <w:bCs/>
              </w:rPr>
            </w:pPr>
            <w:r w:rsidRPr="008D274B">
              <w:rPr>
                <w:bCs/>
              </w:rPr>
              <w:t>Начисления по ЭОТ</w:t>
            </w:r>
          </w:p>
        </w:tc>
        <w:tc>
          <w:tcPr>
            <w:tcW w:w="1088" w:type="dxa"/>
            <w:tcBorders>
              <w:top w:val="single" w:sz="4" w:space="0" w:color="auto"/>
              <w:left w:val="nil"/>
              <w:bottom w:val="single" w:sz="4" w:space="0" w:color="auto"/>
              <w:right w:val="single" w:sz="4" w:space="0" w:color="auto"/>
            </w:tcBorders>
            <w:shd w:val="clear" w:color="auto" w:fill="auto"/>
            <w:vAlign w:val="bottom"/>
          </w:tcPr>
          <w:p w14:paraId="65BE0580" w14:textId="77777777" w:rsidR="006A6D94" w:rsidRPr="008D274B" w:rsidRDefault="006A6D94" w:rsidP="000C033A">
            <w:pPr>
              <w:jc w:val="center"/>
              <w:rPr>
                <w:bCs/>
              </w:rPr>
            </w:pPr>
            <w:r w:rsidRPr="008D274B">
              <w:rPr>
                <w:bCs/>
              </w:rPr>
              <w:t>Разница</w:t>
            </w:r>
          </w:p>
        </w:tc>
        <w:tc>
          <w:tcPr>
            <w:tcW w:w="1328" w:type="dxa"/>
            <w:tcBorders>
              <w:top w:val="single" w:sz="4" w:space="0" w:color="auto"/>
              <w:left w:val="nil"/>
              <w:bottom w:val="single" w:sz="4" w:space="0" w:color="auto"/>
              <w:right w:val="single" w:sz="4" w:space="0" w:color="auto"/>
            </w:tcBorders>
            <w:shd w:val="clear" w:color="auto" w:fill="auto"/>
            <w:vAlign w:val="bottom"/>
          </w:tcPr>
          <w:p w14:paraId="45E5E8A0" w14:textId="77777777" w:rsidR="006A6D94" w:rsidRPr="008D274B" w:rsidRDefault="006A6D94" w:rsidP="000C033A">
            <w:pPr>
              <w:jc w:val="center"/>
              <w:rPr>
                <w:bCs/>
              </w:rPr>
            </w:pPr>
            <w:r w:rsidRPr="008D274B">
              <w:rPr>
                <w:bCs/>
              </w:rPr>
              <w:t>Сумма затрат</w:t>
            </w:r>
          </w:p>
        </w:tc>
      </w:tr>
      <w:tr w:rsidR="006A6D94" w:rsidRPr="008D274B" w14:paraId="1921ADA0" w14:textId="77777777" w:rsidTr="000C033A">
        <w:trPr>
          <w:trHeight w:val="264"/>
        </w:trPr>
        <w:tc>
          <w:tcPr>
            <w:tcW w:w="1132" w:type="dxa"/>
            <w:vMerge w:val="restart"/>
            <w:tcBorders>
              <w:top w:val="nil"/>
              <w:left w:val="single" w:sz="4" w:space="0" w:color="auto"/>
              <w:bottom w:val="single" w:sz="4" w:space="0" w:color="000000"/>
              <w:right w:val="single" w:sz="4" w:space="0" w:color="auto"/>
            </w:tcBorders>
            <w:shd w:val="clear" w:color="auto" w:fill="auto"/>
            <w:noWrap/>
            <w:vAlign w:val="center"/>
          </w:tcPr>
          <w:p w14:paraId="23C6CEE1" w14:textId="77777777" w:rsidR="006A6D94" w:rsidRPr="008D274B" w:rsidRDefault="006A6D94" w:rsidP="000C033A">
            <w:pPr>
              <w:rPr>
                <w:bCs/>
              </w:rPr>
            </w:pPr>
            <w:r w:rsidRPr="008D274B">
              <w:rPr>
                <w:bCs/>
              </w:rPr>
              <w:t> </w:t>
            </w:r>
          </w:p>
        </w:tc>
        <w:tc>
          <w:tcPr>
            <w:tcW w:w="1194" w:type="dxa"/>
            <w:vMerge w:val="restart"/>
            <w:tcBorders>
              <w:top w:val="nil"/>
              <w:left w:val="single" w:sz="4" w:space="0" w:color="auto"/>
              <w:bottom w:val="single" w:sz="4" w:space="0" w:color="000000"/>
              <w:right w:val="single" w:sz="4" w:space="0" w:color="auto"/>
            </w:tcBorders>
            <w:shd w:val="clear" w:color="auto" w:fill="auto"/>
            <w:noWrap/>
            <w:vAlign w:val="center"/>
          </w:tcPr>
          <w:p w14:paraId="1CFB5BAB" w14:textId="77777777" w:rsidR="006A6D94" w:rsidRPr="008D274B" w:rsidRDefault="006A6D94" w:rsidP="000C033A">
            <w:pPr>
              <w:jc w:val="center"/>
            </w:pPr>
            <w:r w:rsidRPr="008D274B">
              <w:t> </w:t>
            </w:r>
          </w:p>
        </w:tc>
        <w:tc>
          <w:tcPr>
            <w:tcW w:w="1848" w:type="dxa"/>
            <w:tcBorders>
              <w:top w:val="nil"/>
              <w:left w:val="nil"/>
              <w:bottom w:val="single" w:sz="4" w:space="0" w:color="auto"/>
              <w:right w:val="single" w:sz="4" w:space="0" w:color="auto"/>
            </w:tcBorders>
            <w:shd w:val="clear" w:color="auto" w:fill="auto"/>
            <w:noWrap/>
            <w:vAlign w:val="bottom"/>
          </w:tcPr>
          <w:p w14:paraId="71F85EFF" w14:textId="77777777" w:rsidR="006A6D94" w:rsidRPr="008D274B" w:rsidRDefault="006A6D94" w:rsidP="000C033A">
            <w:pPr>
              <w:rPr>
                <w:bCs/>
              </w:rPr>
            </w:pPr>
            <w:r w:rsidRPr="008D274B">
              <w:rPr>
                <w:bCs/>
              </w:rPr>
              <w:t>Содержание</w:t>
            </w:r>
          </w:p>
        </w:tc>
        <w:tc>
          <w:tcPr>
            <w:tcW w:w="1570" w:type="dxa"/>
            <w:tcBorders>
              <w:top w:val="nil"/>
              <w:left w:val="nil"/>
              <w:bottom w:val="single" w:sz="4" w:space="0" w:color="auto"/>
              <w:right w:val="single" w:sz="4" w:space="0" w:color="auto"/>
            </w:tcBorders>
            <w:shd w:val="clear" w:color="auto" w:fill="auto"/>
            <w:noWrap/>
            <w:vAlign w:val="bottom"/>
          </w:tcPr>
          <w:p w14:paraId="60615F76" w14:textId="77777777" w:rsidR="006A6D94" w:rsidRPr="008D274B" w:rsidRDefault="006A6D94" w:rsidP="000C033A">
            <w:r w:rsidRPr="008D274B">
              <w:t> </w:t>
            </w:r>
          </w:p>
        </w:tc>
        <w:tc>
          <w:tcPr>
            <w:tcW w:w="1489" w:type="dxa"/>
            <w:tcBorders>
              <w:top w:val="nil"/>
              <w:left w:val="nil"/>
              <w:bottom w:val="single" w:sz="4" w:space="0" w:color="auto"/>
              <w:right w:val="single" w:sz="4" w:space="0" w:color="auto"/>
            </w:tcBorders>
            <w:shd w:val="clear" w:color="auto" w:fill="auto"/>
            <w:noWrap/>
            <w:vAlign w:val="bottom"/>
          </w:tcPr>
          <w:p w14:paraId="12981167" w14:textId="77777777" w:rsidR="006A6D94" w:rsidRPr="008D274B" w:rsidRDefault="006A6D94" w:rsidP="000C033A">
            <w:r w:rsidRPr="008D274B">
              <w:t> </w:t>
            </w:r>
          </w:p>
        </w:tc>
        <w:tc>
          <w:tcPr>
            <w:tcW w:w="1088" w:type="dxa"/>
            <w:tcBorders>
              <w:top w:val="nil"/>
              <w:left w:val="nil"/>
              <w:bottom w:val="single" w:sz="4" w:space="0" w:color="auto"/>
              <w:right w:val="single" w:sz="4" w:space="0" w:color="auto"/>
            </w:tcBorders>
            <w:shd w:val="clear" w:color="auto" w:fill="auto"/>
            <w:noWrap/>
            <w:vAlign w:val="bottom"/>
          </w:tcPr>
          <w:p w14:paraId="6EE06698" w14:textId="77777777" w:rsidR="006A6D94" w:rsidRPr="008D274B" w:rsidRDefault="006A6D94" w:rsidP="000C033A">
            <w:r w:rsidRPr="008D274B">
              <w:t> </w:t>
            </w:r>
          </w:p>
        </w:tc>
        <w:tc>
          <w:tcPr>
            <w:tcW w:w="1328" w:type="dxa"/>
            <w:vMerge w:val="restart"/>
            <w:tcBorders>
              <w:top w:val="nil"/>
              <w:left w:val="single" w:sz="4" w:space="0" w:color="auto"/>
              <w:bottom w:val="single" w:sz="4" w:space="0" w:color="auto"/>
              <w:right w:val="single" w:sz="4" w:space="0" w:color="auto"/>
            </w:tcBorders>
            <w:shd w:val="clear" w:color="auto" w:fill="auto"/>
            <w:noWrap/>
            <w:vAlign w:val="center"/>
          </w:tcPr>
          <w:p w14:paraId="31CCCEAE" w14:textId="77777777" w:rsidR="006A6D94" w:rsidRPr="008D274B" w:rsidRDefault="006A6D94" w:rsidP="000C033A">
            <w:pPr>
              <w:jc w:val="right"/>
              <w:rPr>
                <w:bCs/>
              </w:rPr>
            </w:pPr>
            <w:r w:rsidRPr="008D274B">
              <w:rPr>
                <w:bCs/>
              </w:rPr>
              <w:t> </w:t>
            </w:r>
          </w:p>
        </w:tc>
      </w:tr>
      <w:tr w:rsidR="006A6D94" w:rsidRPr="008D274B" w14:paraId="6395AD6B" w14:textId="77777777" w:rsidTr="000C033A">
        <w:trPr>
          <w:trHeight w:val="264"/>
        </w:trPr>
        <w:tc>
          <w:tcPr>
            <w:tcW w:w="1132" w:type="dxa"/>
            <w:vMerge/>
            <w:tcBorders>
              <w:top w:val="nil"/>
              <w:left w:val="single" w:sz="4" w:space="0" w:color="auto"/>
              <w:bottom w:val="single" w:sz="4" w:space="0" w:color="000000"/>
              <w:right w:val="single" w:sz="4" w:space="0" w:color="auto"/>
            </w:tcBorders>
            <w:vAlign w:val="center"/>
          </w:tcPr>
          <w:p w14:paraId="3C0E8062" w14:textId="77777777" w:rsidR="006A6D94" w:rsidRPr="008D274B" w:rsidRDefault="006A6D94" w:rsidP="000C033A">
            <w:pPr>
              <w:rPr>
                <w:bCs/>
              </w:rPr>
            </w:pPr>
          </w:p>
        </w:tc>
        <w:tc>
          <w:tcPr>
            <w:tcW w:w="1194" w:type="dxa"/>
            <w:vMerge/>
            <w:tcBorders>
              <w:top w:val="nil"/>
              <w:left w:val="single" w:sz="4" w:space="0" w:color="auto"/>
              <w:bottom w:val="single" w:sz="4" w:space="0" w:color="000000"/>
              <w:right w:val="single" w:sz="4" w:space="0" w:color="auto"/>
            </w:tcBorders>
            <w:vAlign w:val="center"/>
          </w:tcPr>
          <w:p w14:paraId="135FFE5B" w14:textId="77777777" w:rsidR="006A6D94" w:rsidRPr="008D274B" w:rsidRDefault="006A6D94" w:rsidP="000C033A"/>
        </w:tc>
        <w:tc>
          <w:tcPr>
            <w:tcW w:w="1848" w:type="dxa"/>
            <w:tcBorders>
              <w:top w:val="nil"/>
              <w:left w:val="nil"/>
              <w:bottom w:val="single" w:sz="4" w:space="0" w:color="auto"/>
              <w:right w:val="single" w:sz="4" w:space="0" w:color="auto"/>
            </w:tcBorders>
            <w:shd w:val="clear" w:color="auto" w:fill="auto"/>
            <w:noWrap/>
            <w:vAlign w:val="bottom"/>
          </w:tcPr>
          <w:p w14:paraId="64AD98DC" w14:textId="77777777" w:rsidR="006A6D94" w:rsidRPr="008D274B" w:rsidRDefault="006A6D94" w:rsidP="000C033A">
            <w:pPr>
              <w:rPr>
                <w:bCs/>
              </w:rPr>
            </w:pPr>
            <w:r w:rsidRPr="008D274B">
              <w:rPr>
                <w:bCs/>
              </w:rPr>
              <w:t>Текущий ремонт</w:t>
            </w:r>
          </w:p>
        </w:tc>
        <w:tc>
          <w:tcPr>
            <w:tcW w:w="1570" w:type="dxa"/>
            <w:tcBorders>
              <w:top w:val="nil"/>
              <w:left w:val="nil"/>
              <w:bottom w:val="single" w:sz="4" w:space="0" w:color="auto"/>
              <w:right w:val="single" w:sz="4" w:space="0" w:color="auto"/>
            </w:tcBorders>
            <w:shd w:val="clear" w:color="auto" w:fill="auto"/>
            <w:noWrap/>
            <w:vAlign w:val="bottom"/>
          </w:tcPr>
          <w:p w14:paraId="72CE2BC7" w14:textId="77777777" w:rsidR="006A6D94" w:rsidRPr="008D274B" w:rsidRDefault="006A6D94" w:rsidP="000C033A">
            <w:r w:rsidRPr="008D274B">
              <w:t> </w:t>
            </w:r>
          </w:p>
        </w:tc>
        <w:tc>
          <w:tcPr>
            <w:tcW w:w="1489" w:type="dxa"/>
            <w:tcBorders>
              <w:top w:val="nil"/>
              <w:left w:val="nil"/>
              <w:bottom w:val="single" w:sz="4" w:space="0" w:color="auto"/>
              <w:right w:val="single" w:sz="4" w:space="0" w:color="auto"/>
            </w:tcBorders>
            <w:shd w:val="clear" w:color="auto" w:fill="auto"/>
            <w:noWrap/>
            <w:vAlign w:val="bottom"/>
          </w:tcPr>
          <w:p w14:paraId="6A7254CC" w14:textId="77777777" w:rsidR="006A6D94" w:rsidRPr="008D274B" w:rsidRDefault="006A6D94" w:rsidP="000C033A">
            <w:r w:rsidRPr="008D274B">
              <w:t> </w:t>
            </w:r>
          </w:p>
        </w:tc>
        <w:tc>
          <w:tcPr>
            <w:tcW w:w="1088" w:type="dxa"/>
            <w:tcBorders>
              <w:top w:val="nil"/>
              <w:left w:val="nil"/>
              <w:bottom w:val="single" w:sz="4" w:space="0" w:color="auto"/>
              <w:right w:val="single" w:sz="4" w:space="0" w:color="auto"/>
            </w:tcBorders>
            <w:shd w:val="clear" w:color="auto" w:fill="auto"/>
            <w:noWrap/>
            <w:vAlign w:val="bottom"/>
          </w:tcPr>
          <w:p w14:paraId="3F2BF857" w14:textId="77777777" w:rsidR="006A6D94" w:rsidRPr="008D274B" w:rsidRDefault="006A6D94" w:rsidP="000C033A">
            <w:r w:rsidRPr="008D274B">
              <w:t> </w:t>
            </w:r>
          </w:p>
        </w:tc>
        <w:tc>
          <w:tcPr>
            <w:tcW w:w="1328" w:type="dxa"/>
            <w:vMerge/>
            <w:tcBorders>
              <w:top w:val="nil"/>
              <w:left w:val="single" w:sz="4" w:space="0" w:color="auto"/>
              <w:bottom w:val="single" w:sz="4" w:space="0" w:color="auto"/>
              <w:right w:val="single" w:sz="4" w:space="0" w:color="auto"/>
            </w:tcBorders>
            <w:vAlign w:val="center"/>
          </w:tcPr>
          <w:p w14:paraId="14E30078" w14:textId="77777777" w:rsidR="006A6D94" w:rsidRPr="008D274B" w:rsidRDefault="006A6D94" w:rsidP="000C033A">
            <w:pPr>
              <w:rPr>
                <w:bCs/>
              </w:rPr>
            </w:pPr>
          </w:p>
        </w:tc>
      </w:tr>
      <w:tr w:rsidR="006A6D94" w:rsidRPr="008D274B" w14:paraId="3660D536" w14:textId="77777777" w:rsidTr="000C033A">
        <w:trPr>
          <w:trHeight w:val="264"/>
        </w:trPr>
        <w:tc>
          <w:tcPr>
            <w:tcW w:w="1132" w:type="dxa"/>
            <w:vMerge/>
            <w:tcBorders>
              <w:top w:val="nil"/>
              <w:left w:val="single" w:sz="4" w:space="0" w:color="auto"/>
              <w:bottom w:val="single" w:sz="4" w:space="0" w:color="000000"/>
              <w:right w:val="single" w:sz="4" w:space="0" w:color="auto"/>
            </w:tcBorders>
            <w:vAlign w:val="center"/>
          </w:tcPr>
          <w:p w14:paraId="002ADA0F" w14:textId="77777777" w:rsidR="006A6D94" w:rsidRPr="008D274B" w:rsidRDefault="006A6D94" w:rsidP="000C033A">
            <w:pPr>
              <w:rPr>
                <w:bCs/>
              </w:rPr>
            </w:pPr>
          </w:p>
        </w:tc>
        <w:tc>
          <w:tcPr>
            <w:tcW w:w="1194" w:type="dxa"/>
            <w:vMerge/>
            <w:tcBorders>
              <w:top w:val="nil"/>
              <w:left w:val="single" w:sz="4" w:space="0" w:color="auto"/>
              <w:bottom w:val="single" w:sz="4" w:space="0" w:color="000000"/>
              <w:right w:val="single" w:sz="4" w:space="0" w:color="auto"/>
            </w:tcBorders>
            <w:vAlign w:val="center"/>
          </w:tcPr>
          <w:p w14:paraId="06FC326A" w14:textId="77777777" w:rsidR="006A6D94" w:rsidRPr="008D274B" w:rsidRDefault="006A6D94" w:rsidP="000C033A"/>
        </w:tc>
        <w:tc>
          <w:tcPr>
            <w:tcW w:w="1848" w:type="dxa"/>
            <w:tcBorders>
              <w:top w:val="nil"/>
              <w:left w:val="nil"/>
              <w:bottom w:val="single" w:sz="4" w:space="0" w:color="auto"/>
              <w:right w:val="single" w:sz="4" w:space="0" w:color="auto"/>
            </w:tcBorders>
            <w:shd w:val="clear" w:color="auto" w:fill="auto"/>
            <w:noWrap/>
            <w:vAlign w:val="bottom"/>
          </w:tcPr>
          <w:p w14:paraId="1426D27F" w14:textId="77777777" w:rsidR="006A6D94" w:rsidRPr="008D274B" w:rsidRDefault="006A6D94" w:rsidP="000C033A">
            <w:pPr>
              <w:rPr>
                <w:bCs/>
              </w:rPr>
            </w:pPr>
            <w:r w:rsidRPr="008D274B">
              <w:rPr>
                <w:bCs/>
              </w:rPr>
              <w:t>ВСЕГО</w:t>
            </w:r>
          </w:p>
        </w:tc>
        <w:tc>
          <w:tcPr>
            <w:tcW w:w="1570" w:type="dxa"/>
            <w:tcBorders>
              <w:top w:val="nil"/>
              <w:left w:val="nil"/>
              <w:bottom w:val="single" w:sz="4" w:space="0" w:color="auto"/>
              <w:right w:val="single" w:sz="4" w:space="0" w:color="auto"/>
            </w:tcBorders>
            <w:shd w:val="clear" w:color="auto" w:fill="auto"/>
            <w:noWrap/>
            <w:vAlign w:val="bottom"/>
          </w:tcPr>
          <w:p w14:paraId="306606A7" w14:textId="77777777" w:rsidR="006A6D94" w:rsidRPr="008D274B" w:rsidRDefault="006A6D94" w:rsidP="000C033A">
            <w:pPr>
              <w:rPr>
                <w:bCs/>
              </w:rPr>
            </w:pPr>
            <w:r w:rsidRPr="008D274B">
              <w:rPr>
                <w:bCs/>
              </w:rPr>
              <w:t> </w:t>
            </w:r>
          </w:p>
        </w:tc>
        <w:tc>
          <w:tcPr>
            <w:tcW w:w="1489" w:type="dxa"/>
            <w:tcBorders>
              <w:top w:val="nil"/>
              <w:left w:val="nil"/>
              <w:bottom w:val="single" w:sz="4" w:space="0" w:color="auto"/>
              <w:right w:val="single" w:sz="4" w:space="0" w:color="auto"/>
            </w:tcBorders>
            <w:shd w:val="clear" w:color="auto" w:fill="auto"/>
            <w:noWrap/>
            <w:vAlign w:val="bottom"/>
          </w:tcPr>
          <w:p w14:paraId="551A0BEC" w14:textId="77777777" w:rsidR="006A6D94" w:rsidRPr="008D274B" w:rsidRDefault="006A6D94" w:rsidP="000C033A">
            <w:pPr>
              <w:rPr>
                <w:bCs/>
              </w:rPr>
            </w:pPr>
            <w:r w:rsidRPr="008D274B">
              <w:rPr>
                <w:bCs/>
              </w:rPr>
              <w:t> </w:t>
            </w:r>
          </w:p>
        </w:tc>
        <w:tc>
          <w:tcPr>
            <w:tcW w:w="1088" w:type="dxa"/>
            <w:tcBorders>
              <w:top w:val="nil"/>
              <w:left w:val="nil"/>
              <w:bottom w:val="single" w:sz="4" w:space="0" w:color="auto"/>
              <w:right w:val="single" w:sz="4" w:space="0" w:color="auto"/>
            </w:tcBorders>
            <w:shd w:val="clear" w:color="auto" w:fill="auto"/>
            <w:noWrap/>
            <w:vAlign w:val="bottom"/>
          </w:tcPr>
          <w:p w14:paraId="6348375C" w14:textId="77777777" w:rsidR="006A6D94" w:rsidRPr="008D274B" w:rsidRDefault="006A6D94" w:rsidP="000C033A">
            <w:pPr>
              <w:rPr>
                <w:bCs/>
              </w:rPr>
            </w:pPr>
            <w:r w:rsidRPr="008D274B">
              <w:rPr>
                <w:bCs/>
              </w:rPr>
              <w:t> </w:t>
            </w:r>
          </w:p>
        </w:tc>
        <w:tc>
          <w:tcPr>
            <w:tcW w:w="1328" w:type="dxa"/>
            <w:vMerge/>
            <w:tcBorders>
              <w:top w:val="nil"/>
              <w:left w:val="single" w:sz="4" w:space="0" w:color="auto"/>
              <w:bottom w:val="single" w:sz="4" w:space="0" w:color="auto"/>
              <w:right w:val="single" w:sz="4" w:space="0" w:color="auto"/>
            </w:tcBorders>
            <w:vAlign w:val="center"/>
          </w:tcPr>
          <w:p w14:paraId="6480A5AD" w14:textId="77777777" w:rsidR="006A6D94" w:rsidRPr="008D274B" w:rsidRDefault="006A6D94" w:rsidP="000C033A">
            <w:pPr>
              <w:rPr>
                <w:bCs/>
              </w:rPr>
            </w:pPr>
          </w:p>
        </w:tc>
      </w:tr>
      <w:tr w:rsidR="006A6D94" w:rsidRPr="008D274B" w14:paraId="67047674" w14:textId="77777777" w:rsidTr="000C033A">
        <w:trPr>
          <w:trHeight w:val="264"/>
        </w:trPr>
        <w:tc>
          <w:tcPr>
            <w:tcW w:w="1132" w:type="dxa"/>
            <w:tcBorders>
              <w:top w:val="nil"/>
              <w:left w:val="nil"/>
              <w:bottom w:val="nil"/>
              <w:right w:val="nil"/>
            </w:tcBorders>
            <w:shd w:val="clear" w:color="auto" w:fill="auto"/>
            <w:noWrap/>
            <w:vAlign w:val="bottom"/>
          </w:tcPr>
          <w:p w14:paraId="3BE039A8" w14:textId="77777777" w:rsidR="006A6D94" w:rsidRPr="008D274B" w:rsidRDefault="006A6D94" w:rsidP="000C033A"/>
        </w:tc>
        <w:tc>
          <w:tcPr>
            <w:tcW w:w="1194" w:type="dxa"/>
            <w:tcBorders>
              <w:top w:val="nil"/>
              <w:left w:val="nil"/>
              <w:bottom w:val="nil"/>
              <w:right w:val="nil"/>
            </w:tcBorders>
            <w:shd w:val="clear" w:color="auto" w:fill="auto"/>
            <w:noWrap/>
            <w:vAlign w:val="bottom"/>
          </w:tcPr>
          <w:p w14:paraId="2410AEFC" w14:textId="77777777" w:rsidR="006A6D94" w:rsidRPr="008D274B" w:rsidRDefault="006A6D94" w:rsidP="000C033A"/>
        </w:tc>
        <w:tc>
          <w:tcPr>
            <w:tcW w:w="1848" w:type="dxa"/>
            <w:tcBorders>
              <w:top w:val="nil"/>
              <w:left w:val="nil"/>
              <w:bottom w:val="nil"/>
              <w:right w:val="nil"/>
            </w:tcBorders>
            <w:shd w:val="clear" w:color="auto" w:fill="auto"/>
            <w:noWrap/>
            <w:vAlign w:val="bottom"/>
          </w:tcPr>
          <w:p w14:paraId="2F15C1EE" w14:textId="77777777" w:rsidR="006A6D94" w:rsidRPr="008D274B" w:rsidRDefault="006A6D94" w:rsidP="000C033A"/>
        </w:tc>
        <w:tc>
          <w:tcPr>
            <w:tcW w:w="1570" w:type="dxa"/>
            <w:tcBorders>
              <w:top w:val="nil"/>
              <w:left w:val="nil"/>
              <w:bottom w:val="nil"/>
              <w:right w:val="nil"/>
            </w:tcBorders>
            <w:shd w:val="clear" w:color="auto" w:fill="auto"/>
            <w:noWrap/>
            <w:vAlign w:val="bottom"/>
          </w:tcPr>
          <w:p w14:paraId="70BD8CC4" w14:textId="77777777" w:rsidR="006A6D94" w:rsidRPr="008D274B" w:rsidRDefault="006A6D94" w:rsidP="000C033A"/>
        </w:tc>
        <w:tc>
          <w:tcPr>
            <w:tcW w:w="1489" w:type="dxa"/>
            <w:tcBorders>
              <w:top w:val="nil"/>
              <w:left w:val="nil"/>
              <w:bottom w:val="nil"/>
              <w:right w:val="nil"/>
            </w:tcBorders>
            <w:shd w:val="clear" w:color="auto" w:fill="auto"/>
            <w:noWrap/>
            <w:vAlign w:val="bottom"/>
          </w:tcPr>
          <w:p w14:paraId="32CE3C15" w14:textId="77777777" w:rsidR="006A6D94" w:rsidRPr="008D274B" w:rsidRDefault="006A6D94" w:rsidP="000C033A"/>
        </w:tc>
        <w:tc>
          <w:tcPr>
            <w:tcW w:w="1088" w:type="dxa"/>
            <w:tcBorders>
              <w:top w:val="nil"/>
              <w:left w:val="nil"/>
              <w:bottom w:val="nil"/>
              <w:right w:val="nil"/>
            </w:tcBorders>
            <w:shd w:val="clear" w:color="auto" w:fill="auto"/>
            <w:noWrap/>
            <w:vAlign w:val="bottom"/>
          </w:tcPr>
          <w:p w14:paraId="2CE3B54A" w14:textId="77777777" w:rsidR="006A6D94" w:rsidRPr="008D274B" w:rsidRDefault="006A6D94" w:rsidP="000C033A"/>
        </w:tc>
        <w:tc>
          <w:tcPr>
            <w:tcW w:w="1328" w:type="dxa"/>
            <w:tcBorders>
              <w:top w:val="nil"/>
              <w:left w:val="nil"/>
              <w:bottom w:val="nil"/>
              <w:right w:val="nil"/>
            </w:tcBorders>
            <w:shd w:val="clear" w:color="auto" w:fill="auto"/>
            <w:noWrap/>
            <w:vAlign w:val="bottom"/>
          </w:tcPr>
          <w:p w14:paraId="36AEB28C" w14:textId="77777777" w:rsidR="006A6D94" w:rsidRPr="008D274B" w:rsidRDefault="006A6D94" w:rsidP="000C033A"/>
        </w:tc>
      </w:tr>
    </w:tbl>
    <w:p w14:paraId="314138ED" w14:textId="77777777" w:rsidR="006A6D94" w:rsidRPr="008D274B" w:rsidRDefault="006A6D94" w:rsidP="006A6D94">
      <w:pPr>
        <w:jc w:val="both"/>
      </w:pPr>
    </w:p>
    <w:p w14:paraId="2E31AE72" w14:textId="77777777" w:rsidR="006A6D94" w:rsidRPr="008D274B" w:rsidRDefault="006A6D94" w:rsidP="006A6D94"/>
    <w:p w14:paraId="42FE16CB" w14:textId="77777777" w:rsidR="006A6D94" w:rsidRPr="008D274B" w:rsidRDefault="006A6D94" w:rsidP="006A6D94">
      <w:pPr>
        <w:jc w:val="right"/>
      </w:pPr>
    </w:p>
    <w:p w14:paraId="6AD4C3E2" w14:textId="22323650" w:rsidR="005A1C60" w:rsidRPr="005A1C60" w:rsidRDefault="005A1C60" w:rsidP="001069B5">
      <w:pPr>
        <w:jc w:val="right"/>
      </w:pPr>
    </w:p>
    <w:sectPr w:rsidR="005A1C60" w:rsidRPr="005A1C60" w:rsidSect="00A877F5">
      <w:pgSz w:w="11906" w:h="16838"/>
      <w:pgMar w:top="567"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1176B" w14:textId="77777777" w:rsidR="00C700BA" w:rsidRDefault="00C700BA" w:rsidP="005A1C60">
      <w:r>
        <w:separator/>
      </w:r>
    </w:p>
  </w:endnote>
  <w:endnote w:type="continuationSeparator" w:id="0">
    <w:p w14:paraId="34B63EB9" w14:textId="77777777" w:rsidR="00C700BA" w:rsidRDefault="00C700BA" w:rsidP="005A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7251C" w14:textId="77777777" w:rsidR="00C700BA" w:rsidRDefault="00C700BA" w:rsidP="005A1C60">
      <w:r>
        <w:separator/>
      </w:r>
    </w:p>
  </w:footnote>
  <w:footnote w:type="continuationSeparator" w:id="0">
    <w:p w14:paraId="1EE31DAE" w14:textId="77777777" w:rsidR="00C700BA" w:rsidRDefault="00C700BA" w:rsidP="005A1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2C5B"/>
    <w:multiLevelType w:val="multilevel"/>
    <w:tmpl w:val="BCDCE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0A6814"/>
    <w:multiLevelType w:val="hybridMultilevel"/>
    <w:tmpl w:val="94FCE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AB2837"/>
    <w:multiLevelType w:val="hybridMultilevel"/>
    <w:tmpl w:val="13E20FFC"/>
    <w:lvl w:ilvl="0" w:tplc="CAAA5CA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6291896"/>
    <w:multiLevelType w:val="multilevel"/>
    <w:tmpl w:val="98B00AD8"/>
    <w:lvl w:ilvl="0">
      <w:start w:val="1"/>
      <w:numFmt w:val="decimal"/>
      <w:lvlText w:val="%1."/>
      <w:lvlJc w:val="left"/>
      <w:pPr>
        <w:ind w:left="786" w:hanging="360"/>
      </w:pPr>
      <w:rPr>
        <w:rFonts w:hint="default"/>
        <w:sz w:val="24"/>
      </w:rPr>
    </w:lvl>
    <w:lvl w:ilvl="1">
      <w:start w:val="1"/>
      <w:numFmt w:val="decimal"/>
      <w:lvlText w:val="%1.%2."/>
      <w:lvlJc w:val="left"/>
      <w:pPr>
        <w:ind w:left="1637" w:hanging="360"/>
      </w:pPr>
      <w:rPr>
        <w:rFonts w:ascii="Times New Roman" w:hAnsi="Times New Roman" w:cs="Times New Roman" w:hint="default"/>
        <w:b w:val="0"/>
        <w:color w:val="auto"/>
      </w:rPr>
    </w:lvl>
    <w:lvl w:ilvl="2">
      <w:start w:val="1"/>
      <w:numFmt w:val="decimal"/>
      <w:lvlText w:val="%1.%2.%3."/>
      <w:lvlJc w:val="left"/>
      <w:pPr>
        <w:ind w:left="1713"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5FB434C2"/>
    <w:multiLevelType w:val="multilevel"/>
    <w:tmpl w:val="56BA6EF2"/>
    <w:lvl w:ilvl="0">
      <w:start w:val="3"/>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4B80643"/>
    <w:multiLevelType w:val="multilevel"/>
    <w:tmpl w:val="C0AC2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28A8"/>
    <w:rsid w:val="00020F89"/>
    <w:rsid w:val="00040EA0"/>
    <w:rsid w:val="00045F55"/>
    <w:rsid w:val="00052FF6"/>
    <w:rsid w:val="000631DA"/>
    <w:rsid w:val="00080F49"/>
    <w:rsid w:val="00095570"/>
    <w:rsid w:val="000D078C"/>
    <w:rsid w:val="000D678B"/>
    <w:rsid w:val="001069B5"/>
    <w:rsid w:val="00106CD2"/>
    <w:rsid w:val="001229E0"/>
    <w:rsid w:val="00126522"/>
    <w:rsid w:val="001405A3"/>
    <w:rsid w:val="00141D8D"/>
    <w:rsid w:val="00142EA8"/>
    <w:rsid w:val="00152022"/>
    <w:rsid w:val="00172F4E"/>
    <w:rsid w:val="001825BE"/>
    <w:rsid w:val="001977C4"/>
    <w:rsid w:val="001C29A4"/>
    <w:rsid w:val="001D26E6"/>
    <w:rsid w:val="001D5DC3"/>
    <w:rsid w:val="001E53C8"/>
    <w:rsid w:val="001E74EB"/>
    <w:rsid w:val="00201F40"/>
    <w:rsid w:val="002074A6"/>
    <w:rsid w:val="0021263F"/>
    <w:rsid w:val="002127DB"/>
    <w:rsid w:val="00213712"/>
    <w:rsid w:val="00232D5D"/>
    <w:rsid w:val="00270A39"/>
    <w:rsid w:val="002728A6"/>
    <w:rsid w:val="00283692"/>
    <w:rsid w:val="00285199"/>
    <w:rsid w:val="00286DF6"/>
    <w:rsid w:val="0029007B"/>
    <w:rsid w:val="00296830"/>
    <w:rsid w:val="002A3589"/>
    <w:rsid w:val="002B521D"/>
    <w:rsid w:val="002C7A39"/>
    <w:rsid w:val="002E74AC"/>
    <w:rsid w:val="002F1AAF"/>
    <w:rsid w:val="003076BD"/>
    <w:rsid w:val="00314F93"/>
    <w:rsid w:val="00317482"/>
    <w:rsid w:val="00320634"/>
    <w:rsid w:val="00326B7D"/>
    <w:rsid w:val="00346441"/>
    <w:rsid w:val="003532B2"/>
    <w:rsid w:val="003532D8"/>
    <w:rsid w:val="003716B3"/>
    <w:rsid w:val="003858B9"/>
    <w:rsid w:val="0039064E"/>
    <w:rsid w:val="00397FEC"/>
    <w:rsid w:val="003B1E41"/>
    <w:rsid w:val="003B32F5"/>
    <w:rsid w:val="003B58DD"/>
    <w:rsid w:val="003C702A"/>
    <w:rsid w:val="003D6B43"/>
    <w:rsid w:val="003E2648"/>
    <w:rsid w:val="003E77E6"/>
    <w:rsid w:val="003F3DE9"/>
    <w:rsid w:val="00417D03"/>
    <w:rsid w:val="00427F7A"/>
    <w:rsid w:val="004320BF"/>
    <w:rsid w:val="00442AB4"/>
    <w:rsid w:val="00446977"/>
    <w:rsid w:val="00460ADF"/>
    <w:rsid w:val="00463921"/>
    <w:rsid w:val="00463B2F"/>
    <w:rsid w:val="00465C80"/>
    <w:rsid w:val="004731C7"/>
    <w:rsid w:val="0048015F"/>
    <w:rsid w:val="0049121B"/>
    <w:rsid w:val="00492D56"/>
    <w:rsid w:val="00495CE2"/>
    <w:rsid w:val="00496188"/>
    <w:rsid w:val="004B0459"/>
    <w:rsid w:val="004B1D88"/>
    <w:rsid w:val="004C1E98"/>
    <w:rsid w:val="004C2BCD"/>
    <w:rsid w:val="004F741D"/>
    <w:rsid w:val="005019FB"/>
    <w:rsid w:val="00510CCF"/>
    <w:rsid w:val="00522743"/>
    <w:rsid w:val="005318C9"/>
    <w:rsid w:val="00533D57"/>
    <w:rsid w:val="00555C87"/>
    <w:rsid w:val="0056081C"/>
    <w:rsid w:val="00563793"/>
    <w:rsid w:val="00574238"/>
    <w:rsid w:val="0059099D"/>
    <w:rsid w:val="005A15EF"/>
    <w:rsid w:val="005A1C60"/>
    <w:rsid w:val="005A28A8"/>
    <w:rsid w:val="005A7028"/>
    <w:rsid w:val="005B1A62"/>
    <w:rsid w:val="005B6B9D"/>
    <w:rsid w:val="005C6C01"/>
    <w:rsid w:val="005D4309"/>
    <w:rsid w:val="005E53AC"/>
    <w:rsid w:val="00633908"/>
    <w:rsid w:val="00633EC1"/>
    <w:rsid w:val="00646A3F"/>
    <w:rsid w:val="0064739A"/>
    <w:rsid w:val="00665327"/>
    <w:rsid w:val="00685856"/>
    <w:rsid w:val="0068609C"/>
    <w:rsid w:val="00690656"/>
    <w:rsid w:val="006A5BC1"/>
    <w:rsid w:val="006A68F2"/>
    <w:rsid w:val="006A6D94"/>
    <w:rsid w:val="006B230A"/>
    <w:rsid w:val="006C2326"/>
    <w:rsid w:val="006C53A5"/>
    <w:rsid w:val="006D0397"/>
    <w:rsid w:val="006D5689"/>
    <w:rsid w:val="006E57E5"/>
    <w:rsid w:val="006F5EB6"/>
    <w:rsid w:val="006F644E"/>
    <w:rsid w:val="00711C0E"/>
    <w:rsid w:val="0073659B"/>
    <w:rsid w:val="0074614A"/>
    <w:rsid w:val="0074795D"/>
    <w:rsid w:val="00751BC1"/>
    <w:rsid w:val="00764D7B"/>
    <w:rsid w:val="00780B69"/>
    <w:rsid w:val="007A55AB"/>
    <w:rsid w:val="007C0F06"/>
    <w:rsid w:val="007E5B28"/>
    <w:rsid w:val="007F0F52"/>
    <w:rsid w:val="007F3BF2"/>
    <w:rsid w:val="0080671D"/>
    <w:rsid w:val="008257C7"/>
    <w:rsid w:val="00832C55"/>
    <w:rsid w:val="00842804"/>
    <w:rsid w:val="00843422"/>
    <w:rsid w:val="00854205"/>
    <w:rsid w:val="00854FC8"/>
    <w:rsid w:val="00867A17"/>
    <w:rsid w:val="00876BED"/>
    <w:rsid w:val="0088164D"/>
    <w:rsid w:val="00881829"/>
    <w:rsid w:val="00881B1E"/>
    <w:rsid w:val="00886E1B"/>
    <w:rsid w:val="00887596"/>
    <w:rsid w:val="00890447"/>
    <w:rsid w:val="008A7554"/>
    <w:rsid w:val="008B5E33"/>
    <w:rsid w:val="008B6650"/>
    <w:rsid w:val="008C58A6"/>
    <w:rsid w:val="008C6013"/>
    <w:rsid w:val="008D64B0"/>
    <w:rsid w:val="00905AD1"/>
    <w:rsid w:val="00910835"/>
    <w:rsid w:val="00932E62"/>
    <w:rsid w:val="00937A16"/>
    <w:rsid w:val="00950039"/>
    <w:rsid w:val="0095312E"/>
    <w:rsid w:val="0095402C"/>
    <w:rsid w:val="00954A2D"/>
    <w:rsid w:val="00954E38"/>
    <w:rsid w:val="00962C0D"/>
    <w:rsid w:val="00981F17"/>
    <w:rsid w:val="00992C07"/>
    <w:rsid w:val="00997F73"/>
    <w:rsid w:val="009A0099"/>
    <w:rsid w:val="009A4EDA"/>
    <w:rsid w:val="009A6705"/>
    <w:rsid w:val="009A7066"/>
    <w:rsid w:val="009B30D3"/>
    <w:rsid w:val="009C33A4"/>
    <w:rsid w:val="009F31CC"/>
    <w:rsid w:val="009F688F"/>
    <w:rsid w:val="00A034BD"/>
    <w:rsid w:val="00A05063"/>
    <w:rsid w:val="00A168A9"/>
    <w:rsid w:val="00A204D7"/>
    <w:rsid w:val="00A34F06"/>
    <w:rsid w:val="00A42C65"/>
    <w:rsid w:val="00A5117C"/>
    <w:rsid w:val="00A61303"/>
    <w:rsid w:val="00A877F5"/>
    <w:rsid w:val="00AF6E83"/>
    <w:rsid w:val="00B03615"/>
    <w:rsid w:val="00B20B2D"/>
    <w:rsid w:val="00B22994"/>
    <w:rsid w:val="00B24217"/>
    <w:rsid w:val="00B30409"/>
    <w:rsid w:val="00B41578"/>
    <w:rsid w:val="00B55190"/>
    <w:rsid w:val="00B57CE3"/>
    <w:rsid w:val="00B64B19"/>
    <w:rsid w:val="00B64DDA"/>
    <w:rsid w:val="00B776BD"/>
    <w:rsid w:val="00B8451D"/>
    <w:rsid w:val="00B907D4"/>
    <w:rsid w:val="00BB57D3"/>
    <w:rsid w:val="00BD0E1D"/>
    <w:rsid w:val="00BD0E5C"/>
    <w:rsid w:val="00BD2D6F"/>
    <w:rsid w:val="00BD7474"/>
    <w:rsid w:val="00BD7824"/>
    <w:rsid w:val="00BF3DF8"/>
    <w:rsid w:val="00BF71A0"/>
    <w:rsid w:val="00C01EEF"/>
    <w:rsid w:val="00C0366D"/>
    <w:rsid w:val="00C0469D"/>
    <w:rsid w:val="00C20652"/>
    <w:rsid w:val="00C24549"/>
    <w:rsid w:val="00C308B8"/>
    <w:rsid w:val="00C33CA3"/>
    <w:rsid w:val="00C3755B"/>
    <w:rsid w:val="00C432C3"/>
    <w:rsid w:val="00C6123F"/>
    <w:rsid w:val="00C65AEA"/>
    <w:rsid w:val="00C66C82"/>
    <w:rsid w:val="00C700BA"/>
    <w:rsid w:val="00C825ED"/>
    <w:rsid w:val="00C833DE"/>
    <w:rsid w:val="00C853C8"/>
    <w:rsid w:val="00C86B96"/>
    <w:rsid w:val="00C96009"/>
    <w:rsid w:val="00CC0CD6"/>
    <w:rsid w:val="00CC3D13"/>
    <w:rsid w:val="00CD2C22"/>
    <w:rsid w:val="00CD30C7"/>
    <w:rsid w:val="00CF2C17"/>
    <w:rsid w:val="00CF48C0"/>
    <w:rsid w:val="00D10D76"/>
    <w:rsid w:val="00D117BB"/>
    <w:rsid w:val="00D234A4"/>
    <w:rsid w:val="00D24CF4"/>
    <w:rsid w:val="00D27071"/>
    <w:rsid w:val="00D417FE"/>
    <w:rsid w:val="00D46617"/>
    <w:rsid w:val="00D60E01"/>
    <w:rsid w:val="00D64822"/>
    <w:rsid w:val="00D724DC"/>
    <w:rsid w:val="00D84C30"/>
    <w:rsid w:val="00D95AC3"/>
    <w:rsid w:val="00D975C4"/>
    <w:rsid w:val="00DA65E5"/>
    <w:rsid w:val="00DB0AE5"/>
    <w:rsid w:val="00DB47A3"/>
    <w:rsid w:val="00DB7EEB"/>
    <w:rsid w:val="00DE7435"/>
    <w:rsid w:val="00E13A40"/>
    <w:rsid w:val="00E17A1E"/>
    <w:rsid w:val="00E17F4A"/>
    <w:rsid w:val="00E2322D"/>
    <w:rsid w:val="00E32422"/>
    <w:rsid w:val="00E525EC"/>
    <w:rsid w:val="00E53A83"/>
    <w:rsid w:val="00E53AEC"/>
    <w:rsid w:val="00E57F36"/>
    <w:rsid w:val="00E73D7E"/>
    <w:rsid w:val="00E84E16"/>
    <w:rsid w:val="00E90B66"/>
    <w:rsid w:val="00E92209"/>
    <w:rsid w:val="00EA14AE"/>
    <w:rsid w:val="00EA5563"/>
    <w:rsid w:val="00EB7D49"/>
    <w:rsid w:val="00EC07AA"/>
    <w:rsid w:val="00EF076A"/>
    <w:rsid w:val="00F104D6"/>
    <w:rsid w:val="00F31881"/>
    <w:rsid w:val="00F54E88"/>
    <w:rsid w:val="00F56296"/>
    <w:rsid w:val="00F56577"/>
    <w:rsid w:val="00F86E66"/>
    <w:rsid w:val="00F92418"/>
    <w:rsid w:val="00FA1BA9"/>
    <w:rsid w:val="00FB1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06163"/>
  <w15:docId w15:val="{4AB18D9F-6DA7-47FE-B524-A5002850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09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A1C6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28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28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A28A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5318C9"/>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65C80"/>
    <w:rPr>
      <w:color w:val="0000FF" w:themeColor="hyperlink"/>
      <w:u w:val="single"/>
    </w:rPr>
  </w:style>
  <w:style w:type="paragraph" w:styleId="a5">
    <w:name w:val="List Paragraph"/>
    <w:aliases w:val="мой"/>
    <w:basedOn w:val="a"/>
    <w:link w:val="a6"/>
    <w:uiPriority w:val="34"/>
    <w:qFormat/>
    <w:rsid w:val="0049121B"/>
    <w:pPr>
      <w:spacing w:after="200" w:line="276" w:lineRule="auto"/>
      <w:ind w:left="720"/>
      <w:contextualSpacing/>
    </w:pPr>
    <w:rPr>
      <w:rFonts w:ascii="Calibri" w:eastAsia="Calibri" w:hAnsi="Calibri"/>
      <w:sz w:val="22"/>
      <w:szCs w:val="22"/>
      <w:lang w:eastAsia="en-US"/>
    </w:rPr>
  </w:style>
  <w:style w:type="character" w:customStyle="1" w:styleId="a6">
    <w:name w:val="Абзац списка Знак"/>
    <w:aliases w:val="мой Знак"/>
    <w:link w:val="a5"/>
    <w:uiPriority w:val="34"/>
    <w:locked/>
    <w:rsid w:val="0049121B"/>
    <w:rPr>
      <w:rFonts w:ascii="Calibri" w:eastAsia="Calibri" w:hAnsi="Calibri" w:cs="Times New Roman"/>
    </w:rPr>
  </w:style>
  <w:style w:type="paragraph" w:styleId="a7">
    <w:name w:val="Normal (Web)"/>
    <w:basedOn w:val="a"/>
    <w:uiPriority w:val="99"/>
    <w:unhideWhenUsed/>
    <w:rsid w:val="00867A17"/>
    <w:pPr>
      <w:spacing w:before="100" w:beforeAutospacing="1" w:after="100" w:afterAutospacing="1"/>
    </w:pPr>
  </w:style>
  <w:style w:type="character" w:styleId="a8">
    <w:name w:val="Strong"/>
    <w:basedOn w:val="a0"/>
    <w:uiPriority w:val="22"/>
    <w:qFormat/>
    <w:rsid w:val="00867A17"/>
    <w:rPr>
      <w:b/>
      <w:bCs/>
    </w:rPr>
  </w:style>
  <w:style w:type="character" w:customStyle="1" w:styleId="20">
    <w:name w:val="Заголовок 2 Знак"/>
    <w:basedOn w:val="a0"/>
    <w:link w:val="2"/>
    <w:rsid w:val="005A1C60"/>
    <w:rPr>
      <w:rFonts w:ascii="Cambria" w:eastAsia="Times New Roman" w:hAnsi="Cambria" w:cs="Times New Roman"/>
      <w:b/>
      <w:bCs/>
      <w:i/>
      <w:iCs/>
      <w:sz w:val="28"/>
      <w:szCs w:val="28"/>
    </w:rPr>
  </w:style>
  <w:style w:type="paragraph" w:customStyle="1" w:styleId="msonormalbullet2gif">
    <w:name w:val="msonormalbullet2.gif"/>
    <w:basedOn w:val="a"/>
    <w:rsid w:val="005A1C60"/>
    <w:pPr>
      <w:spacing w:before="100" w:beforeAutospacing="1" w:after="100" w:afterAutospacing="1"/>
    </w:pPr>
  </w:style>
  <w:style w:type="paragraph" w:styleId="a9">
    <w:name w:val="header"/>
    <w:basedOn w:val="a"/>
    <w:link w:val="aa"/>
    <w:uiPriority w:val="99"/>
    <w:semiHidden/>
    <w:unhideWhenUsed/>
    <w:rsid w:val="005A1C60"/>
    <w:pPr>
      <w:tabs>
        <w:tab w:val="center" w:pos="4677"/>
        <w:tab w:val="right" w:pos="9355"/>
      </w:tabs>
    </w:pPr>
  </w:style>
  <w:style w:type="character" w:customStyle="1" w:styleId="aa">
    <w:name w:val="Верхний колонтитул Знак"/>
    <w:basedOn w:val="a0"/>
    <w:link w:val="a9"/>
    <w:uiPriority w:val="99"/>
    <w:semiHidden/>
    <w:rsid w:val="005A1C60"/>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5A1C60"/>
    <w:pPr>
      <w:tabs>
        <w:tab w:val="center" w:pos="4677"/>
        <w:tab w:val="right" w:pos="9355"/>
      </w:tabs>
    </w:pPr>
  </w:style>
  <w:style w:type="character" w:customStyle="1" w:styleId="ac">
    <w:name w:val="Нижний колонтитул Знак"/>
    <w:basedOn w:val="a0"/>
    <w:link w:val="ab"/>
    <w:uiPriority w:val="99"/>
    <w:semiHidden/>
    <w:rsid w:val="005A1C60"/>
    <w:rPr>
      <w:rFonts w:ascii="Times New Roman" w:eastAsia="Times New Roman" w:hAnsi="Times New Roman" w:cs="Times New Roman"/>
      <w:sz w:val="24"/>
      <w:szCs w:val="24"/>
      <w:lang w:eastAsia="ru-RU"/>
    </w:rPr>
  </w:style>
  <w:style w:type="paragraph" w:customStyle="1" w:styleId="1">
    <w:name w:val="Без интервала1"/>
    <w:rsid w:val="00A877F5"/>
    <w:pPr>
      <w:spacing w:after="0" w:line="240" w:lineRule="auto"/>
    </w:pPr>
    <w:rPr>
      <w:rFonts w:ascii="Times New Roman" w:eastAsia="Times New Roman" w:hAnsi="Times New Roman" w:cs="Times New Roman"/>
      <w:sz w:val="24"/>
      <w:szCs w:val="24"/>
      <w:lang w:eastAsia="ru-RU"/>
    </w:rPr>
  </w:style>
  <w:style w:type="paragraph" w:customStyle="1" w:styleId="Pro-Gramma">
    <w:name w:val="Pro-Gramma #"/>
    <w:basedOn w:val="a"/>
    <w:qFormat/>
    <w:rsid w:val="00A877F5"/>
    <w:pPr>
      <w:tabs>
        <w:tab w:val="left" w:pos="1134"/>
      </w:tabs>
      <w:spacing w:before="120" w:line="288" w:lineRule="auto"/>
      <w:ind w:left="1134" w:hanging="567"/>
      <w:jc w:val="both"/>
    </w:pPr>
    <w:rPr>
      <w:rFonts w:ascii="Calibri" w:hAnsi="Calibri"/>
      <w:sz w:val="20"/>
    </w:rPr>
  </w:style>
  <w:style w:type="character" w:customStyle="1" w:styleId="ad">
    <w:name w:val="Гипертекстовая ссылка"/>
    <w:uiPriority w:val="99"/>
    <w:rsid w:val="001069B5"/>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185486">
      <w:bodyDiv w:val="1"/>
      <w:marLeft w:val="0"/>
      <w:marRight w:val="0"/>
      <w:marTop w:val="0"/>
      <w:marBottom w:val="0"/>
      <w:divBdr>
        <w:top w:val="none" w:sz="0" w:space="0" w:color="auto"/>
        <w:left w:val="none" w:sz="0" w:space="0" w:color="auto"/>
        <w:bottom w:val="none" w:sz="0" w:space="0" w:color="auto"/>
        <w:right w:val="none" w:sz="0" w:space="0" w:color="auto"/>
      </w:divBdr>
    </w:div>
    <w:div w:id="82689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2;&#1091;&#1089;&#1080;&#1085;&#1086;.&#1088;&#1092;" TargetMode="External"/><Relationship Id="rId13" Type="http://schemas.openxmlformats.org/officeDocument/2006/relationships/hyperlink" Target="http://&#1082;&#1091;&#1089;&#1080;&#1085;&#1086;.&#1088;&#1092;" TargetMode="External"/><Relationship Id="rId18" Type="http://schemas.openxmlformats.org/officeDocument/2006/relationships/hyperlink" Target="http://&#1082;&#1091;&#1089;&#1080;&#1085;&#1086;.&#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document/redirect/10900200/473" TargetMode="External"/><Relationship Id="rId17" Type="http://schemas.openxmlformats.org/officeDocument/2006/relationships/hyperlink" Target="https://www.gosfinansy.ru/" TargetMode="External"/><Relationship Id="rId2" Type="http://schemas.openxmlformats.org/officeDocument/2006/relationships/numbering" Target="numbering.xml"/><Relationship Id="rId16" Type="http://schemas.openxmlformats.org/officeDocument/2006/relationships/hyperlink" Target="https://www.gosfinansy.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404991865/0" TargetMode="External"/><Relationship Id="rId5" Type="http://schemas.openxmlformats.org/officeDocument/2006/relationships/webSettings" Target="webSettings.xml"/><Relationship Id="rId15" Type="http://schemas.openxmlformats.org/officeDocument/2006/relationships/hyperlink" Target="https://www.gosfinansy.ru/" TargetMode="External"/><Relationship Id="rId10" Type="http://schemas.openxmlformats.org/officeDocument/2006/relationships/hyperlink" Target="http://ivo.garant.ru/document/redirect/2540400/70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1082;&#1091;&#1089;&#1080;&#1085;&#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FDDF8-5591-4392-861D-31A0B0F39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5454</Words>
  <Characters>31094</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Соловьева</dc:creator>
  <cp:lastModifiedBy>Admin</cp:lastModifiedBy>
  <cp:revision>36</cp:revision>
  <cp:lastPrinted>2020-12-25T06:00:00Z</cp:lastPrinted>
  <dcterms:created xsi:type="dcterms:W3CDTF">2021-01-14T08:57:00Z</dcterms:created>
  <dcterms:modified xsi:type="dcterms:W3CDTF">2024-07-11T13:27:00Z</dcterms:modified>
</cp:coreProperties>
</file>