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BC" w:rsidRDefault="008855BC" w:rsidP="008855BC">
      <w:pPr>
        <w:pStyle w:val="af3"/>
        <w:rPr>
          <w:b/>
        </w:rPr>
      </w:pPr>
      <w:bookmarkStart w:id="0" w:name="_GoBack"/>
      <w:bookmarkEnd w:id="0"/>
    </w:p>
    <w:p w:rsidR="008855BC" w:rsidRDefault="008855BC" w:rsidP="008855BC">
      <w:pPr>
        <w:jc w:val="center"/>
        <w:rPr>
          <w:b/>
          <w:sz w:val="24"/>
          <w:szCs w:val="24"/>
        </w:rPr>
      </w:pPr>
    </w:p>
    <w:p w:rsidR="008855BC" w:rsidRDefault="008855BC" w:rsidP="008855BC">
      <w:pPr>
        <w:jc w:val="center"/>
        <w:rPr>
          <w:b/>
          <w:sz w:val="24"/>
          <w:szCs w:val="24"/>
        </w:rPr>
      </w:pPr>
    </w:p>
    <w:p w:rsidR="008855BC" w:rsidRDefault="00C83C08" w:rsidP="008855BC">
      <w:pPr>
        <w:jc w:val="center"/>
        <w:rPr>
          <w:b/>
          <w:sz w:val="24"/>
          <w:szCs w:val="24"/>
        </w:rPr>
      </w:pPr>
      <w:r>
        <w:rPr>
          <w:noProof/>
        </w:rPr>
        <w:drawing>
          <wp:anchor distT="0" distB="0" distL="114300" distR="114300" simplePos="0" relativeHeight="251658240" behindDoc="0" locked="0" layoutInCell="1" allowOverlap="1">
            <wp:simplePos x="0" y="0"/>
            <wp:positionH relativeFrom="column">
              <wp:posOffset>2994660</wp:posOffset>
            </wp:positionH>
            <wp:positionV relativeFrom="paragraph">
              <wp:posOffset>-532765</wp:posOffset>
            </wp:positionV>
            <wp:extent cx="453390" cy="538480"/>
            <wp:effectExtent l="0" t="0" r="3810" b="0"/>
            <wp:wrapNone/>
            <wp:docPr id="2" name="Рисунок 2"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сино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5BC" w:rsidRDefault="008855BC" w:rsidP="008855BC">
      <w:pPr>
        <w:jc w:val="center"/>
        <w:rPr>
          <w:b/>
          <w:sz w:val="24"/>
          <w:szCs w:val="24"/>
        </w:rPr>
      </w:pPr>
      <w:r>
        <w:rPr>
          <w:b/>
          <w:sz w:val="24"/>
          <w:szCs w:val="24"/>
        </w:rPr>
        <w:t>РОССИЙСКАЯ ФЕДЕРАЦИЯ</w:t>
      </w:r>
    </w:p>
    <w:p w:rsidR="008855BC" w:rsidRDefault="008855BC" w:rsidP="008855BC">
      <w:pPr>
        <w:jc w:val="center"/>
        <w:rPr>
          <w:b/>
          <w:sz w:val="24"/>
          <w:szCs w:val="24"/>
        </w:rPr>
      </w:pPr>
      <w:r>
        <w:rPr>
          <w:b/>
          <w:sz w:val="24"/>
          <w:szCs w:val="24"/>
        </w:rPr>
        <w:t>АДМИНИСТРАЦИЯ МУНИЦИПАЛЬНОГО ОБРАЗОВАНИЯ</w:t>
      </w:r>
    </w:p>
    <w:p w:rsidR="008855BC" w:rsidRDefault="008855BC" w:rsidP="008855BC">
      <w:pPr>
        <w:jc w:val="center"/>
        <w:rPr>
          <w:b/>
          <w:sz w:val="24"/>
          <w:szCs w:val="24"/>
        </w:rPr>
      </w:pPr>
      <w:r>
        <w:rPr>
          <w:b/>
          <w:sz w:val="24"/>
          <w:szCs w:val="24"/>
        </w:rPr>
        <w:t>КУСИНСКОЕ СЕЛЬСКОЕ ПОСЕЛЕНИЕ</w:t>
      </w:r>
    </w:p>
    <w:p w:rsidR="008855BC" w:rsidRDefault="008855BC" w:rsidP="008855BC">
      <w:pPr>
        <w:jc w:val="center"/>
        <w:rPr>
          <w:b/>
          <w:sz w:val="24"/>
          <w:szCs w:val="24"/>
        </w:rPr>
      </w:pPr>
      <w:r>
        <w:rPr>
          <w:b/>
          <w:sz w:val="24"/>
          <w:szCs w:val="24"/>
        </w:rPr>
        <w:t>КИРИШСКОГО МУНИЦИПАЛЬНОГО РАЙОНА</w:t>
      </w:r>
    </w:p>
    <w:p w:rsidR="008855BC" w:rsidRDefault="008855BC" w:rsidP="008855BC">
      <w:pPr>
        <w:jc w:val="center"/>
        <w:rPr>
          <w:b/>
          <w:sz w:val="24"/>
          <w:szCs w:val="24"/>
        </w:rPr>
      </w:pPr>
      <w:r>
        <w:rPr>
          <w:b/>
          <w:sz w:val="24"/>
          <w:szCs w:val="24"/>
        </w:rPr>
        <w:t>ЛЕНИНГРАДСКОЙ ОБЛАСТИ</w:t>
      </w:r>
    </w:p>
    <w:p w:rsidR="008855BC" w:rsidRDefault="008855BC" w:rsidP="008855BC">
      <w:pPr>
        <w:jc w:val="center"/>
        <w:rPr>
          <w:b/>
          <w:sz w:val="24"/>
          <w:szCs w:val="24"/>
        </w:rPr>
      </w:pPr>
    </w:p>
    <w:p w:rsidR="008855BC" w:rsidRPr="0022651C" w:rsidRDefault="008855BC" w:rsidP="008855BC">
      <w:pPr>
        <w:jc w:val="center"/>
        <w:rPr>
          <w:b/>
          <w:sz w:val="24"/>
          <w:szCs w:val="24"/>
        </w:rPr>
      </w:pPr>
      <w:r w:rsidRPr="0022651C">
        <w:rPr>
          <w:b/>
          <w:sz w:val="24"/>
          <w:szCs w:val="24"/>
        </w:rPr>
        <w:t>ПОСТАНОВЛЕНИЕ</w:t>
      </w:r>
    </w:p>
    <w:p w:rsidR="00311C3C" w:rsidRPr="008A1582" w:rsidRDefault="00311C3C" w:rsidP="008855BC">
      <w:pPr>
        <w:jc w:val="center"/>
        <w:rPr>
          <w:b/>
        </w:rPr>
      </w:pPr>
    </w:p>
    <w:p w:rsidR="008855BC" w:rsidRPr="00311C3C" w:rsidRDefault="0022651C" w:rsidP="008855BC">
      <w:pPr>
        <w:rPr>
          <w:sz w:val="24"/>
          <w:szCs w:val="24"/>
        </w:rPr>
      </w:pPr>
      <w:r>
        <w:rPr>
          <w:sz w:val="24"/>
          <w:szCs w:val="24"/>
        </w:rPr>
        <w:t>28 апреля 2017 года</w:t>
      </w:r>
      <w:r w:rsidR="00311C3C">
        <w:rPr>
          <w:sz w:val="24"/>
          <w:szCs w:val="24"/>
        </w:rPr>
        <w:tab/>
      </w:r>
      <w:r w:rsidR="00311C3C">
        <w:rPr>
          <w:sz w:val="24"/>
          <w:szCs w:val="24"/>
        </w:rPr>
        <w:tab/>
      </w:r>
      <w:r w:rsidR="00311C3C">
        <w:rPr>
          <w:sz w:val="24"/>
          <w:szCs w:val="24"/>
        </w:rPr>
        <w:tab/>
      </w:r>
      <w:r w:rsidR="00311C3C">
        <w:rPr>
          <w:sz w:val="24"/>
          <w:szCs w:val="24"/>
        </w:rPr>
        <w:tab/>
      </w:r>
      <w:r w:rsidR="00311C3C">
        <w:rPr>
          <w:sz w:val="24"/>
          <w:szCs w:val="24"/>
        </w:rPr>
        <w:tab/>
      </w:r>
      <w:r w:rsidR="00311C3C">
        <w:rPr>
          <w:sz w:val="24"/>
          <w:szCs w:val="24"/>
        </w:rPr>
        <w:tab/>
      </w:r>
      <w:r w:rsidR="00311C3C">
        <w:rPr>
          <w:sz w:val="24"/>
          <w:szCs w:val="24"/>
        </w:rPr>
        <w:tab/>
      </w:r>
      <w:r w:rsidR="00311C3C">
        <w:rPr>
          <w:sz w:val="24"/>
          <w:szCs w:val="24"/>
        </w:rPr>
        <w:tab/>
      </w:r>
      <w:r w:rsidR="00311C3C">
        <w:rPr>
          <w:sz w:val="24"/>
          <w:szCs w:val="24"/>
        </w:rPr>
        <w:tab/>
      </w:r>
      <w:r w:rsidR="00311C3C">
        <w:rPr>
          <w:sz w:val="24"/>
          <w:szCs w:val="24"/>
        </w:rPr>
        <w:tab/>
      </w:r>
      <w:r>
        <w:rPr>
          <w:sz w:val="24"/>
          <w:szCs w:val="24"/>
        </w:rPr>
        <w:t xml:space="preserve">    </w:t>
      </w:r>
      <w:r w:rsidR="00D172F8">
        <w:rPr>
          <w:sz w:val="24"/>
          <w:szCs w:val="24"/>
        </w:rPr>
        <w:t xml:space="preserve"> </w:t>
      </w:r>
      <w:r w:rsidR="00311C3C">
        <w:rPr>
          <w:sz w:val="24"/>
          <w:szCs w:val="24"/>
        </w:rPr>
        <w:t xml:space="preserve">№ </w:t>
      </w:r>
      <w:r>
        <w:rPr>
          <w:sz w:val="24"/>
          <w:szCs w:val="24"/>
        </w:rPr>
        <w:t>58</w:t>
      </w:r>
    </w:p>
    <w:p w:rsidR="008855BC" w:rsidRDefault="008855BC" w:rsidP="008855BC">
      <w:pPr>
        <w:rPr>
          <w:rFonts w:ascii="Calibri" w:hAnsi="Calibri"/>
          <w:sz w:val="22"/>
          <w:szCs w:val="22"/>
          <w:lang w:eastAsia="en-US"/>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0"/>
      </w:tblGrid>
      <w:tr w:rsidR="008855BC" w:rsidRPr="008855BC">
        <w:trPr>
          <w:trHeight w:val="1985"/>
        </w:trPr>
        <w:tc>
          <w:tcPr>
            <w:tcW w:w="4710" w:type="dxa"/>
            <w:tcBorders>
              <w:top w:val="nil"/>
              <w:left w:val="nil"/>
              <w:bottom w:val="nil"/>
              <w:right w:val="nil"/>
            </w:tcBorders>
          </w:tcPr>
          <w:p w:rsidR="008855BC" w:rsidRPr="008855BC" w:rsidRDefault="00BD769A" w:rsidP="008855BC">
            <w:pPr>
              <w:widowControl w:val="0"/>
              <w:autoSpaceDE w:val="0"/>
              <w:autoSpaceDN w:val="0"/>
              <w:adjustRightInd w:val="0"/>
              <w:jc w:val="both"/>
              <w:rPr>
                <w:sz w:val="20"/>
                <w:szCs w:val="20"/>
              </w:rPr>
            </w:pPr>
            <w:r>
              <w:rPr>
                <w:sz w:val="20"/>
                <w:szCs w:val="20"/>
              </w:rPr>
              <w:t xml:space="preserve"> О внесении изменений в постановление № 151 от 29.10.2014 «</w:t>
            </w:r>
            <w:r w:rsidR="008855BC" w:rsidRPr="008855BC">
              <w:rPr>
                <w:sz w:val="20"/>
                <w:szCs w:val="20"/>
              </w:rPr>
              <w:t>Об утверждении  муниципальной программы администрации Кусинского сельского поселения  Киришского муниципального района Ленинградской области «Обеспечение качественным жильем граждан на территории МО Кусинское сельское поселение Киришского муниципального  района Ленингр</w:t>
            </w:r>
            <w:r w:rsidR="00393C89">
              <w:rPr>
                <w:sz w:val="20"/>
                <w:szCs w:val="20"/>
              </w:rPr>
              <w:t>адской области</w:t>
            </w:r>
            <w:r w:rsidR="008855BC" w:rsidRPr="008855BC">
              <w:rPr>
                <w:sz w:val="20"/>
                <w:szCs w:val="20"/>
              </w:rPr>
              <w:t>»</w:t>
            </w:r>
          </w:p>
          <w:p w:rsidR="008855BC" w:rsidRPr="008855BC" w:rsidRDefault="008855BC" w:rsidP="008855BC">
            <w:pPr>
              <w:ind w:firstLine="709"/>
              <w:jc w:val="both"/>
              <w:rPr>
                <w:sz w:val="20"/>
                <w:szCs w:val="20"/>
                <w:lang w:eastAsia="en-US"/>
              </w:rPr>
            </w:pPr>
          </w:p>
        </w:tc>
      </w:tr>
    </w:tbl>
    <w:p w:rsidR="008855BC" w:rsidRDefault="008855BC" w:rsidP="008855BC">
      <w:pPr>
        <w:shd w:val="clear" w:color="auto" w:fill="FFFFFF"/>
        <w:spacing w:before="100" w:beforeAutospacing="1" w:after="100" w:afterAutospacing="1"/>
        <w:rPr>
          <w:rFonts w:ascii="Tahoma" w:hAnsi="Tahoma" w:cs="Tahoma"/>
          <w:color w:val="5F5F5F"/>
          <w:sz w:val="23"/>
          <w:szCs w:val="23"/>
        </w:rPr>
      </w:pPr>
    </w:p>
    <w:p w:rsidR="008855BC" w:rsidRDefault="008855BC" w:rsidP="008855BC">
      <w:pPr>
        <w:spacing w:before="240"/>
        <w:ind w:firstLine="708"/>
        <w:jc w:val="both"/>
        <w:rPr>
          <w:sz w:val="24"/>
          <w:szCs w:val="24"/>
          <w:lang w:eastAsia="en-US"/>
        </w:rPr>
      </w:pPr>
    </w:p>
    <w:p w:rsidR="008855BC" w:rsidRDefault="008855BC" w:rsidP="008855BC">
      <w:pPr>
        <w:spacing w:before="240"/>
        <w:ind w:firstLine="708"/>
        <w:jc w:val="both"/>
        <w:rPr>
          <w:sz w:val="24"/>
          <w:szCs w:val="24"/>
        </w:rPr>
      </w:pPr>
    </w:p>
    <w:p w:rsidR="008855BC" w:rsidRDefault="008855BC" w:rsidP="008855BC">
      <w:pPr>
        <w:spacing w:before="240"/>
        <w:jc w:val="both"/>
        <w:rPr>
          <w:sz w:val="24"/>
          <w:szCs w:val="24"/>
        </w:rPr>
      </w:pPr>
    </w:p>
    <w:p w:rsidR="008855BC" w:rsidRDefault="008855BC" w:rsidP="008855BC">
      <w:pPr>
        <w:spacing w:before="240"/>
        <w:jc w:val="both"/>
        <w:rPr>
          <w:sz w:val="24"/>
          <w:szCs w:val="24"/>
        </w:rPr>
      </w:pPr>
    </w:p>
    <w:p w:rsidR="00BD769A" w:rsidRDefault="00BD769A" w:rsidP="00BD769A">
      <w:pPr>
        <w:spacing w:before="240" w:line="276" w:lineRule="auto"/>
        <w:ind w:firstLine="708"/>
        <w:jc w:val="both"/>
        <w:rPr>
          <w:sz w:val="24"/>
          <w:szCs w:val="24"/>
        </w:rPr>
      </w:pPr>
      <w:r w:rsidRPr="00234B13">
        <w:rPr>
          <w:sz w:val="24"/>
          <w:szCs w:val="24"/>
        </w:rPr>
        <w:t xml:space="preserve">В соответствии </w:t>
      </w:r>
      <w:r w:rsidR="00F871DE">
        <w:rPr>
          <w:sz w:val="24"/>
          <w:szCs w:val="24"/>
        </w:rPr>
        <w:t xml:space="preserve">с </w:t>
      </w:r>
      <w:r w:rsidRPr="00455ED9">
        <w:rPr>
          <w:sz w:val="24"/>
          <w:szCs w:val="24"/>
        </w:rPr>
        <w:t>Порядк</w:t>
      </w:r>
      <w:r>
        <w:rPr>
          <w:sz w:val="24"/>
          <w:szCs w:val="24"/>
        </w:rPr>
        <w:t>ом</w:t>
      </w:r>
      <w:r w:rsidRPr="00455ED9">
        <w:rPr>
          <w:sz w:val="24"/>
          <w:szCs w:val="24"/>
        </w:rPr>
        <w:t xml:space="preserve"> </w:t>
      </w:r>
      <w:r w:rsidR="00482AF1">
        <w:rPr>
          <w:sz w:val="24"/>
          <w:szCs w:val="24"/>
        </w:rPr>
        <w:t>формирования</w:t>
      </w:r>
      <w:r>
        <w:rPr>
          <w:sz w:val="24"/>
          <w:szCs w:val="24"/>
        </w:rPr>
        <w:t xml:space="preserve">, реализации и оценки эффективности муниципальных программ </w:t>
      </w:r>
      <w:r w:rsidR="00BA3BAB">
        <w:rPr>
          <w:sz w:val="24"/>
          <w:szCs w:val="24"/>
        </w:rPr>
        <w:t xml:space="preserve"> муниципального образования </w:t>
      </w:r>
      <w:r>
        <w:rPr>
          <w:sz w:val="24"/>
          <w:szCs w:val="24"/>
        </w:rPr>
        <w:t>Кусинско</w:t>
      </w:r>
      <w:r w:rsidR="00BA3BAB">
        <w:rPr>
          <w:sz w:val="24"/>
          <w:szCs w:val="24"/>
        </w:rPr>
        <w:t>е</w:t>
      </w:r>
      <w:r>
        <w:rPr>
          <w:sz w:val="24"/>
          <w:szCs w:val="24"/>
        </w:rPr>
        <w:t xml:space="preserve"> сельско</w:t>
      </w:r>
      <w:r w:rsidR="00BA3BAB">
        <w:rPr>
          <w:sz w:val="24"/>
          <w:szCs w:val="24"/>
        </w:rPr>
        <w:t>е</w:t>
      </w:r>
      <w:r>
        <w:rPr>
          <w:sz w:val="24"/>
          <w:szCs w:val="24"/>
        </w:rPr>
        <w:t xml:space="preserve"> поселени</w:t>
      </w:r>
      <w:r w:rsidR="00BA3BAB">
        <w:rPr>
          <w:sz w:val="24"/>
          <w:szCs w:val="24"/>
        </w:rPr>
        <w:t>е</w:t>
      </w:r>
      <w:r>
        <w:rPr>
          <w:sz w:val="24"/>
          <w:szCs w:val="24"/>
        </w:rPr>
        <w:t xml:space="preserve"> Киришского муниципального  района Ленинградской области</w:t>
      </w:r>
      <w:r w:rsidR="004D2961">
        <w:rPr>
          <w:sz w:val="24"/>
          <w:szCs w:val="24"/>
        </w:rPr>
        <w:t>,</w:t>
      </w:r>
      <w:r>
        <w:rPr>
          <w:sz w:val="24"/>
          <w:szCs w:val="24"/>
        </w:rPr>
        <w:t xml:space="preserve"> утвержденным </w:t>
      </w:r>
      <w:r w:rsidRPr="00455ED9">
        <w:rPr>
          <w:sz w:val="24"/>
          <w:szCs w:val="24"/>
        </w:rPr>
        <w:t xml:space="preserve">постановлением Администрации </w:t>
      </w:r>
      <w:r>
        <w:rPr>
          <w:sz w:val="24"/>
          <w:szCs w:val="24"/>
        </w:rPr>
        <w:t xml:space="preserve">Кусинского сельского поселения </w:t>
      </w:r>
      <w:r w:rsidRPr="00455ED9">
        <w:rPr>
          <w:sz w:val="24"/>
          <w:szCs w:val="24"/>
        </w:rPr>
        <w:t xml:space="preserve"> от </w:t>
      </w:r>
      <w:r w:rsidR="003E40B6">
        <w:rPr>
          <w:sz w:val="24"/>
          <w:szCs w:val="24"/>
        </w:rPr>
        <w:t xml:space="preserve">13.10.2015 </w:t>
      </w:r>
      <w:r w:rsidRPr="00455ED9">
        <w:rPr>
          <w:sz w:val="24"/>
          <w:szCs w:val="24"/>
        </w:rPr>
        <w:t xml:space="preserve"> № </w:t>
      </w:r>
      <w:r w:rsidR="003E40B6">
        <w:rPr>
          <w:sz w:val="24"/>
          <w:szCs w:val="24"/>
        </w:rPr>
        <w:t>256</w:t>
      </w:r>
      <w:r w:rsidR="00264CF4">
        <w:rPr>
          <w:sz w:val="24"/>
          <w:szCs w:val="24"/>
        </w:rPr>
        <w:t xml:space="preserve"> с изменениями </w:t>
      </w:r>
      <w:r w:rsidR="005731D3">
        <w:rPr>
          <w:sz w:val="24"/>
          <w:szCs w:val="24"/>
        </w:rPr>
        <w:t xml:space="preserve">и дополнениями </w:t>
      </w:r>
      <w:r w:rsidR="00B02E89">
        <w:rPr>
          <w:sz w:val="24"/>
          <w:szCs w:val="24"/>
        </w:rPr>
        <w:t xml:space="preserve"> </w:t>
      </w:r>
      <w:r w:rsidRPr="00455ED9">
        <w:rPr>
          <w:sz w:val="24"/>
          <w:szCs w:val="24"/>
        </w:rPr>
        <w:t xml:space="preserve"> Администрация </w:t>
      </w:r>
      <w:r>
        <w:rPr>
          <w:sz w:val="24"/>
          <w:szCs w:val="24"/>
        </w:rPr>
        <w:t xml:space="preserve">Кусинского сельского поселения </w:t>
      </w:r>
    </w:p>
    <w:p w:rsidR="00BD769A" w:rsidRPr="00455ED9" w:rsidRDefault="00BD769A" w:rsidP="00BD769A">
      <w:pPr>
        <w:spacing w:before="240" w:line="276" w:lineRule="auto"/>
        <w:ind w:firstLine="708"/>
        <w:jc w:val="both"/>
        <w:rPr>
          <w:sz w:val="24"/>
          <w:szCs w:val="24"/>
        </w:rPr>
      </w:pPr>
      <w:r w:rsidRPr="00455ED9">
        <w:rPr>
          <w:b/>
          <w:sz w:val="24"/>
          <w:szCs w:val="24"/>
        </w:rPr>
        <w:t>ПОСТАНОВЛЯЕТ:</w:t>
      </w:r>
    </w:p>
    <w:p w:rsidR="00E11C43" w:rsidRPr="00E11C43" w:rsidRDefault="00E11C43" w:rsidP="00E11C43">
      <w:pPr>
        <w:spacing w:line="276" w:lineRule="auto"/>
        <w:jc w:val="both"/>
        <w:rPr>
          <w:sz w:val="24"/>
          <w:szCs w:val="24"/>
        </w:rPr>
      </w:pPr>
      <w:r>
        <w:rPr>
          <w:sz w:val="24"/>
          <w:szCs w:val="24"/>
        </w:rPr>
        <w:tab/>
        <w:t xml:space="preserve">1. </w:t>
      </w:r>
      <w:r w:rsidR="00BD769A" w:rsidRPr="00E11C43">
        <w:rPr>
          <w:sz w:val="24"/>
          <w:szCs w:val="24"/>
        </w:rPr>
        <w:t xml:space="preserve">Внести </w:t>
      </w:r>
      <w:r w:rsidRPr="00E11C43">
        <w:rPr>
          <w:sz w:val="24"/>
          <w:szCs w:val="24"/>
        </w:rPr>
        <w:t xml:space="preserve"> следующие изменения</w:t>
      </w:r>
      <w:r w:rsidR="00BD769A" w:rsidRPr="00E11C43">
        <w:rPr>
          <w:sz w:val="24"/>
          <w:szCs w:val="24"/>
        </w:rPr>
        <w:t xml:space="preserve"> в </w:t>
      </w:r>
      <w:r w:rsidRPr="00E11C43">
        <w:rPr>
          <w:sz w:val="24"/>
          <w:szCs w:val="24"/>
        </w:rPr>
        <w:t xml:space="preserve">муниципальную программу </w:t>
      </w:r>
      <w:r w:rsidR="00BD769A" w:rsidRPr="00E11C43">
        <w:rPr>
          <w:sz w:val="24"/>
          <w:szCs w:val="24"/>
        </w:rPr>
        <w:t xml:space="preserve">«Обеспечение качественным жильем граждан на территории </w:t>
      </w:r>
      <w:r w:rsidR="00BA3BAB" w:rsidRPr="00E11C43">
        <w:rPr>
          <w:sz w:val="24"/>
          <w:szCs w:val="24"/>
        </w:rPr>
        <w:t xml:space="preserve">муниципального образования  </w:t>
      </w:r>
      <w:r w:rsidR="00BD769A" w:rsidRPr="00E11C43">
        <w:rPr>
          <w:sz w:val="24"/>
          <w:szCs w:val="24"/>
        </w:rPr>
        <w:t xml:space="preserve"> Кусинское сельское поселение Киришского муниципального  района Ленинградской области»</w:t>
      </w:r>
      <w:r w:rsidRPr="00E11C43">
        <w:rPr>
          <w:sz w:val="24"/>
          <w:szCs w:val="24"/>
        </w:rPr>
        <w:t>, утвержденную постановлением № 151 от 29.10.2014 (с изменениями</w:t>
      </w:r>
      <w:r w:rsidR="00456E80">
        <w:rPr>
          <w:sz w:val="24"/>
          <w:szCs w:val="24"/>
        </w:rPr>
        <w:t xml:space="preserve"> и дополнениями</w:t>
      </w:r>
      <w:r w:rsidRPr="00E11C43">
        <w:rPr>
          <w:sz w:val="24"/>
          <w:szCs w:val="24"/>
        </w:rPr>
        <w:t>).</w:t>
      </w:r>
    </w:p>
    <w:p w:rsidR="006C7B5D" w:rsidRDefault="00E11C43" w:rsidP="005731D3">
      <w:pPr>
        <w:spacing w:line="276" w:lineRule="auto"/>
        <w:jc w:val="both"/>
        <w:rPr>
          <w:sz w:val="24"/>
          <w:szCs w:val="24"/>
        </w:rPr>
      </w:pPr>
      <w:r>
        <w:rPr>
          <w:sz w:val="24"/>
          <w:szCs w:val="24"/>
        </w:rPr>
        <w:tab/>
        <w:t xml:space="preserve">1.1.  </w:t>
      </w:r>
      <w:r w:rsidR="00482AF1" w:rsidRPr="00E11C43">
        <w:rPr>
          <w:sz w:val="24"/>
          <w:szCs w:val="24"/>
        </w:rPr>
        <w:t xml:space="preserve">Паспорт муниципальной программы </w:t>
      </w:r>
      <w:r w:rsidR="005731D3" w:rsidRPr="00E11C43">
        <w:rPr>
          <w:sz w:val="24"/>
          <w:szCs w:val="24"/>
        </w:rPr>
        <w:t>Обеспечение качественным жильем граждан на территории муниципального образования   Кусинское сельское поселение Киришского муниципального  района Ленинградской области»</w:t>
      </w:r>
      <w:r>
        <w:rPr>
          <w:sz w:val="24"/>
          <w:szCs w:val="24"/>
        </w:rPr>
        <w:t xml:space="preserve"> </w:t>
      </w:r>
      <w:r w:rsidRPr="00E11C43">
        <w:rPr>
          <w:sz w:val="24"/>
          <w:szCs w:val="24"/>
        </w:rPr>
        <w:t xml:space="preserve"> изложить</w:t>
      </w:r>
      <w:r>
        <w:rPr>
          <w:sz w:val="24"/>
          <w:szCs w:val="24"/>
        </w:rPr>
        <w:t xml:space="preserve"> в редакции</w:t>
      </w:r>
      <w:r w:rsidR="006C7B5D">
        <w:rPr>
          <w:sz w:val="24"/>
          <w:szCs w:val="24"/>
        </w:rPr>
        <w:t xml:space="preserve"> приложения </w:t>
      </w:r>
      <w:r w:rsidR="005731D3">
        <w:rPr>
          <w:sz w:val="24"/>
          <w:szCs w:val="24"/>
        </w:rPr>
        <w:t>1 к настоящему постановлению</w:t>
      </w:r>
      <w:r w:rsidR="006C7B5D">
        <w:rPr>
          <w:sz w:val="24"/>
          <w:szCs w:val="24"/>
        </w:rPr>
        <w:t>.</w:t>
      </w:r>
    </w:p>
    <w:p w:rsidR="006F5320" w:rsidRDefault="006C7B5D" w:rsidP="005731D3">
      <w:pPr>
        <w:spacing w:line="276" w:lineRule="auto"/>
        <w:jc w:val="both"/>
        <w:rPr>
          <w:sz w:val="24"/>
          <w:szCs w:val="24"/>
        </w:rPr>
      </w:pPr>
      <w:r>
        <w:rPr>
          <w:sz w:val="24"/>
          <w:szCs w:val="24"/>
        </w:rPr>
        <w:tab/>
        <w:t>1.2.  Раздел 1 муниципальной  программы изложить в редакции к настоящему постановлению.</w:t>
      </w:r>
      <w:r w:rsidR="00D57331">
        <w:rPr>
          <w:sz w:val="24"/>
          <w:szCs w:val="24"/>
        </w:rPr>
        <w:tab/>
      </w:r>
    </w:p>
    <w:p w:rsidR="006C7B5D" w:rsidRDefault="006C7B5D" w:rsidP="006C7B5D">
      <w:pPr>
        <w:spacing w:line="276" w:lineRule="auto"/>
        <w:jc w:val="both"/>
        <w:rPr>
          <w:sz w:val="24"/>
          <w:szCs w:val="24"/>
        </w:rPr>
      </w:pPr>
      <w:r>
        <w:rPr>
          <w:sz w:val="24"/>
          <w:szCs w:val="24"/>
        </w:rPr>
        <w:tab/>
        <w:t>1.3. Раздел 2 муниципальной  программы изложить в редакции к настоящему постановлению.</w:t>
      </w:r>
    </w:p>
    <w:p w:rsidR="006C7B5D" w:rsidRDefault="006C7B5D" w:rsidP="006C7B5D">
      <w:pPr>
        <w:spacing w:line="276" w:lineRule="auto"/>
        <w:jc w:val="both"/>
        <w:rPr>
          <w:sz w:val="24"/>
          <w:szCs w:val="24"/>
        </w:rPr>
      </w:pPr>
      <w:r>
        <w:rPr>
          <w:sz w:val="24"/>
          <w:szCs w:val="24"/>
        </w:rPr>
        <w:tab/>
        <w:t xml:space="preserve">1.4. Раздел 3 </w:t>
      </w:r>
      <w:r>
        <w:rPr>
          <w:sz w:val="24"/>
          <w:szCs w:val="24"/>
        </w:rPr>
        <w:tab/>
        <w:t>муниципальной  программы изложить в редакции к настоящему постановлению.</w:t>
      </w:r>
      <w:r>
        <w:rPr>
          <w:sz w:val="24"/>
          <w:szCs w:val="24"/>
        </w:rPr>
        <w:tab/>
      </w:r>
    </w:p>
    <w:p w:rsidR="00EF518E" w:rsidRDefault="006C7B5D" w:rsidP="006C7B5D">
      <w:pPr>
        <w:spacing w:line="276" w:lineRule="auto"/>
        <w:jc w:val="both"/>
        <w:rPr>
          <w:sz w:val="24"/>
          <w:szCs w:val="24"/>
        </w:rPr>
      </w:pPr>
      <w:r>
        <w:rPr>
          <w:sz w:val="24"/>
          <w:szCs w:val="24"/>
        </w:rPr>
        <w:tab/>
        <w:t>1.5. Раздел 5 муниципальной  программы изложить в редакции к настоящему постановлению.</w:t>
      </w:r>
      <w:r>
        <w:rPr>
          <w:sz w:val="24"/>
          <w:szCs w:val="24"/>
        </w:rPr>
        <w:tab/>
      </w:r>
    </w:p>
    <w:p w:rsidR="006C7B5D" w:rsidRDefault="00EF518E" w:rsidP="006C7B5D">
      <w:pPr>
        <w:spacing w:line="276" w:lineRule="auto"/>
        <w:jc w:val="both"/>
        <w:rPr>
          <w:sz w:val="24"/>
          <w:szCs w:val="24"/>
        </w:rPr>
      </w:pPr>
      <w:r>
        <w:rPr>
          <w:sz w:val="24"/>
          <w:szCs w:val="24"/>
        </w:rPr>
        <w:tab/>
        <w:t xml:space="preserve">2. Муниципальную программу дополнить разделом 11.1. – 11.8 в редакции к настоящему постановлении.  </w:t>
      </w:r>
    </w:p>
    <w:p w:rsidR="006C7B5D" w:rsidRDefault="006C7B5D" w:rsidP="006C7B5D">
      <w:pPr>
        <w:spacing w:line="276" w:lineRule="auto"/>
        <w:jc w:val="both"/>
        <w:rPr>
          <w:sz w:val="24"/>
          <w:szCs w:val="24"/>
        </w:rPr>
      </w:pPr>
      <w:r>
        <w:rPr>
          <w:sz w:val="24"/>
          <w:szCs w:val="24"/>
        </w:rPr>
        <w:tab/>
      </w:r>
      <w:r w:rsidR="00EF518E">
        <w:rPr>
          <w:sz w:val="24"/>
          <w:szCs w:val="24"/>
        </w:rPr>
        <w:t>3</w:t>
      </w:r>
      <w:r>
        <w:rPr>
          <w:sz w:val="24"/>
          <w:szCs w:val="24"/>
        </w:rPr>
        <w:t xml:space="preserve">. </w:t>
      </w:r>
      <w:r w:rsidR="00C571AC">
        <w:rPr>
          <w:sz w:val="24"/>
          <w:szCs w:val="24"/>
        </w:rPr>
        <w:t xml:space="preserve">Приложение «Перечень  основных  мероприятий  муниципальной программы» изложить в редакции </w:t>
      </w:r>
      <w:r w:rsidR="00B02044">
        <w:rPr>
          <w:sz w:val="24"/>
          <w:szCs w:val="24"/>
        </w:rPr>
        <w:t xml:space="preserve"> приложения 2 </w:t>
      </w:r>
      <w:r w:rsidR="00C571AC">
        <w:rPr>
          <w:sz w:val="24"/>
          <w:szCs w:val="24"/>
        </w:rPr>
        <w:t>к настоящему постановлению.</w:t>
      </w:r>
    </w:p>
    <w:p w:rsidR="00C571AC" w:rsidRDefault="00C571AC" w:rsidP="006C7B5D">
      <w:pPr>
        <w:spacing w:line="276" w:lineRule="auto"/>
        <w:jc w:val="both"/>
        <w:rPr>
          <w:sz w:val="24"/>
          <w:szCs w:val="24"/>
        </w:rPr>
      </w:pPr>
      <w:r>
        <w:rPr>
          <w:sz w:val="24"/>
          <w:szCs w:val="24"/>
        </w:rPr>
        <w:lastRenderedPageBreak/>
        <w:tab/>
      </w:r>
      <w:r w:rsidR="00EF518E">
        <w:rPr>
          <w:sz w:val="24"/>
          <w:szCs w:val="24"/>
        </w:rPr>
        <w:t>4</w:t>
      </w:r>
      <w:r>
        <w:rPr>
          <w:sz w:val="24"/>
          <w:szCs w:val="24"/>
        </w:rPr>
        <w:t xml:space="preserve">. Приложение «Сведения о показателях (индикаторах) муниципальной программы» изложить в </w:t>
      </w:r>
      <w:r w:rsidR="00B02044">
        <w:rPr>
          <w:sz w:val="24"/>
          <w:szCs w:val="24"/>
        </w:rPr>
        <w:t>редакции</w:t>
      </w:r>
      <w:r>
        <w:rPr>
          <w:sz w:val="24"/>
          <w:szCs w:val="24"/>
        </w:rPr>
        <w:t xml:space="preserve"> </w:t>
      </w:r>
      <w:r w:rsidR="00B02044">
        <w:rPr>
          <w:sz w:val="24"/>
          <w:szCs w:val="24"/>
        </w:rPr>
        <w:t>приложения 3 к настоящему постановлению.</w:t>
      </w:r>
    </w:p>
    <w:p w:rsidR="00B02044" w:rsidRDefault="00B02044" w:rsidP="006C7B5D">
      <w:pPr>
        <w:spacing w:line="276" w:lineRule="auto"/>
        <w:jc w:val="both"/>
        <w:rPr>
          <w:sz w:val="24"/>
          <w:szCs w:val="24"/>
        </w:rPr>
      </w:pPr>
      <w:r>
        <w:rPr>
          <w:sz w:val="24"/>
          <w:szCs w:val="24"/>
        </w:rPr>
        <w:tab/>
      </w:r>
      <w:r w:rsidR="00EF518E">
        <w:rPr>
          <w:sz w:val="24"/>
          <w:szCs w:val="24"/>
        </w:rPr>
        <w:t>5</w:t>
      </w:r>
      <w:r>
        <w:rPr>
          <w:sz w:val="24"/>
          <w:szCs w:val="24"/>
        </w:rPr>
        <w:t>. Приложение «Сведения о порядке сбора информации и методики расчета показателя (индикатора) муниципальной программы» изложить в редакции приложения 4 к настоящему постановлению.</w:t>
      </w:r>
    </w:p>
    <w:p w:rsidR="00B46CAC" w:rsidRDefault="00B02044" w:rsidP="00B02044">
      <w:pPr>
        <w:spacing w:line="276" w:lineRule="auto"/>
        <w:jc w:val="both"/>
        <w:rPr>
          <w:sz w:val="24"/>
          <w:szCs w:val="24"/>
        </w:rPr>
      </w:pPr>
      <w:r>
        <w:rPr>
          <w:sz w:val="24"/>
          <w:szCs w:val="24"/>
        </w:rPr>
        <w:tab/>
      </w:r>
      <w:r w:rsidR="00EF518E">
        <w:rPr>
          <w:sz w:val="24"/>
          <w:szCs w:val="24"/>
        </w:rPr>
        <w:t>6</w:t>
      </w:r>
      <w:r>
        <w:rPr>
          <w:sz w:val="24"/>
          <w:szCs w:val="24"/>
        </w:rPr>
        <w:t>. Приложение  «План реализации муниципальной программы» изложить в редакции приложения 5 к настоящему постановлению.</w:t>
      </w:r>
    </w:p>
    <w:p w:rsidR="002430E7" w:rsidRDefault="002430E7" w:rsidP="00B46CAC">
      <w:pPr>
        <w:spacing w:line="276" w:lineRule="auto"/>
        <w:jc w:val="both"/>
        <w:rPr>
          <w:sz w:val="24"/>
          <w:szCs w:val="24"/>
        </w:rPr>
      </w:pPr>
      <w:r>
        <w:rPr>
          <w:sz w:val="24"/>
          <w:szCs w:val="24"/>
        </w:rPr>
        <w:t xml:space="preserve">            </w:t>
      </w:r>
      <w:r w:rsidR="00EF518E">
        <w:rPr>
          <w:sz w:val="24"/>
          <w:szCs w:val="24"/>
        </w:rPr>
        <w:t>7</w:t>
      </w:r>
      <w:r>
        <w:rPr>
          <w:sz w:val="24"/>
          <w:szCs w:val="24"/>
        </w:rPr>
        <w:t xml:space="preserve">. </w:t>
      </w:r>
      <w:r w:rsidR="0010157B">
        <w:rPr>
          <w:sz w:val="24"/>
          <w:szCs w:val="24"/>
        </w:rPr>
        <w:t>Н</w:t>
      </w:r>
      <w:r>
        <w:rPr>
          <w:sz w:val="24"/>
          <w:szCs w:val="24"/>
        </w:rPr>
        <w:t>астоящее постановление подлежит размещению на официальном сайте администрации и  опубликованию в газете «Кусинский вестник»</w:t>
      </w:r>
      <w:r w:rsidR="00A97766">
        <w:rPr>
          <w:sz w:val="24"/>
          <w:szCs w:val="24"/>
        </w:rPr>
        <w:t>.</w:t>
      </w:r>
    </w:p>
    <w:p w:rsidR="00262771" w:rsidRDefault="00262771" w:rsidP="00B46CAC">
      <w:pPr>
        <w:spacing w:line="276" w:lineRule="auto"/>
        <w:jc w:val="both"/>
        <w:rPr>
          <w:sz w:val="24"/>
          <w:szCs w:val="24"/>
        </w:rPr>
      </w:pPr>
      <w:r>
        <w:rPr>
          <w:sz w:val="24"/>
          <w:szCs w:val="24"/>
        </w:rPr>
        <w:tab/>
      </w:r>
      <w:r w:rsidR="00EF518E">
        <w:rPr>
          <w:sz w:val="24"/>
          <w:szCs w:val="24"/>
        </w:rPr>
        <w:t>8</w:t>
      </w:r>
      <w:r w:rsidR="00B02044">
        <w:rPr>
          <w:sz w:val="24"/>
          <w:szCs w:val="24"/>
        </w:rPr>
        <w:t xml:space="preserve">. </w:t>
      </w:r>
      <w:r>
        <w:rPr>
          <w:sz w:val="24"/>
          <w:szCs w:val="24"/>
        </w:rPr>
        <w:t xml:space="preserve">Настоящее постановление вступает в силу с </w:t>
      </w:r>
      <w:r w:rsidR="00B02044">
        <w:rPr>
          <w:sz w:val="24"/>
          <w:szCs w:val="24"/>
        </w:rPr>
        <w:t xml:space="preserve">момента опубликования. </w:t>
      </w:r>
    </w:p>
    <w:p w:rsidR="002430E7" w:rsidRDefault="002430E7" w:rsidP="008A1582">
      <w:pPr>
        <w:tabs>
          <w:tab w:val="left" w:pos="1134"/>
        </w:tabs>
        <w:spacing w:line="276" w:lineRule="auto"/>
        <w:jc w:val="both"/>
        <w:rPr>
          <w:sz w:val="24"/>
          <w:szCs w:val="24"/>
        </w:rPr>
      </w:pPr>
    </w:p>
    <w:p w:rsidR="00CE729D" w:rsidRDefault="00CE729D" w:rsidP="008A1582">
      <w:pPr>
        <w:tabs>
          <w:tab w:val="left" w:pos="1134"/>
        </w:tabs>
        <w:spacing w:line="276" w:lineRule="auto"/>
        <w:jc w:val="both"/>
        <w:rPr>
          <w:sz w:val="24"/>
          <w:szCs w:val="24"/>
        </w:rPr>
      </w:pPr>
    </w:p>
    <w:p w:rsidR="00CE729D" w:rsidRDefault="00CE729D" w:rsidP="008A1582">
      <w:pPr>
        <w:tabs>
          <w:tab w:val="left" w:pos="1134"/>
        </w:tabs>
        <w:spacing w:line="276" w:lineRule="auto"/>
        <w:jc w:val="both"/>
        <w:rPr>
          <w:sz w:val="24"/>
          <w:szCs w:val="24"/>
        </w:rPr>
      </w:pPr>
    </w:p>
    <w:p w:rsidR="00CE729D" w:rsidRPr="00262771" w:rsidRDefault="00482AF1" w:rsidP="00262771">
      <w:pPr>
        <w:tabs>
          <w:tab w:val="left" w:pos="1134"/>
        </w:tabs>
        <w:spacing w:line="276" w:lineRule="auto"/>
        <w:jc w:val="both"/>
        <w:rPr>
          <w:sz w:val="24"/>
          <w:szCs w:val="24"/>
        </w:rPr>
      </w:pPr>
      <w:r>
        <w:rPr>
          <w:sz w:val="24"/>
          <w:szCs w:val="24"/>
        </w:rPr>
        <w:t xml:space="preserve">Глава </w:t>
      </w:r>
      <w:r w:rsidR="008855BC">
        <w:rPr>
          <w:sz w:val="24"/>
          <w:szCs w:val="24"/>
        </w:rPr>
        <w:t>администрации</w:t>
      </w:r>
      <w:r w:rsidR="008855BC">
        <w:rPr>
          <w:sz w:val="24"/>
          <w:szCs w:val="24"/>
        </w:rPr>
        <w:tab/>
      </w:r>
      <w:r w:rsidR="008855BC">
        <w:rPr>
          <w:sz w:val="24"/>
          <w:szCs w:val="24"/>
        </w:rPr>
        <w:tab/>
      </w:r>
      <w:r w:rsidR="008855BC">
        <w:rPr>
          <w:sz w:val="24"/>
          <w:szCs w:val="24"/>
        </w:rPr>
        <w:tab/>
      </w:r>
      <w:r w:rsidR="008855BC">
        <w:rPr>
          <w:sz w:val="24"/>
          <w:szCs w:val="24"/>
        </w:rPr>
        <w:tab/>
      </w:r>
      <w:r w:rsidR="008855BC">
        <w:rPr>
          <w:sz w:val="24"/>
          <w:szCs w:val="24"/>
        </w:rPr>
        <w:tab/>
      </w:r>
      <w:r w:rsidR="003E40B6">
        <w:rPr>
          <w:sz w:val="24"/>
          <w:szCs w:val="24"/>
        </w:rPr>
        <w:t xml:space="preserve">                         </w:t>
      </w:r>
      <w:r w:rsidR="008855BC">
        <w:rPr>
          <w:sz w:val="24"/>
          <w:szCs w:val="24"/>
        </w:rPr>
        <w:tab/>
      </w:r>
      <w:r w:rsidR="0022651C">
        <w:rPr>
          <w:sz w:val="24"/>
          <w:szCs w:val="24"/>
        </w:rPr>
        <w:t xml:space="preserve">       </w:t>
      </w:r>
      <w:r w:rsidR="008855BC">
        <w:rPr>
          <w:sz w:val="24"/>
          <w:szCs w:val="24"/>
        </w:rPr>
        <w:t xml:space="preserve">О.Н. Маркова   </w:t>
      </w: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22651C" w:rsidRDefault="0022651C" w:rsidP="007025C5">
      <w:pPr>
        <w:shd w:val="clear" w:color="auto" w:fill="FFFFFF"/>
        <w:spacing w:before="100" w:beforeAutospacing="1" w:after="100" w:afterAutospacing="1"/>
        <w:rPr>
          <w:sz w:val="20"/>
          <w:szCs w:val="20"/>
        </w:rPr>
      </w:pPr>
    </w:p>
    <w:p w:rsidR="00FE2D99" w:rsidRPr="00925E93" w:rsidRDefault="008855BC" w:rsidP="0022651C">
      <w:pPr>
        <w:shd w:val="clear" w:color="auto" w:fill="FFFFFF"/>
        <w:spacing w:before="100" w:beforeAutospacing="1" w:after="100" w:afterAutospacing="1"/>
        <w:rPr>
          <w:sz w:val="20"/>
          <w:szCs w:val="20"/>
        </w:rPr>
      </w:pPr>
      <w:r w:rsidRPr="00925E93">
        <w:rPr>
          <w:sz w:val="20"/>
          <w:szCs w:val="20"/>
        </w:rPr>
        <w:t>Разослано:</w:t>
      </w:r>
      <w:r w:rsidR="0022651C" w:rsidRPr="00925E93">
        <w:rPr>
          <w:sz w:val="20"/>
          <w:szCs w:val="20"/>
        </w:rPr>
        <w:t xml:space="preserve"> дело -2, Комитет Финансов, </w:t>
      </w:r>
      <w:r w:rsidRPr="00925E93">
        <w:rPr>
          <w:sz w:val="20"/>
          <w:szCs w:val="20"/>
        </w:rPr>
        <w:t xml:space="preserve"> Кусинский </w:t>
      </w:r>
      <w:r w:rsidR="007025C5" w:rsidRPr="00925E93">
        <w:rPr>
          <w:sz w:val="20"/>
          <w:szCs w:val="20"/>
        </w:rPr>
        <w:t>Вестник, сай</w:t>
      </w:r>
      <w:r w:rsidR="00CE729D" w:rsidRPr="00925E93">
        <w:rPr>
          <w:sz w:val="20"/>
          <w:szCs w:val="20"/>
        </w:rPr>
        <w:t>т</w:t>
      </w:r>
    </w:p>
    <w:p w:rsidR="00C66AAF" w:rsidRPr="00101053" w:rsidRDefault="00C66AAF" w:rsidP="00C66AAF">
      <w:pPr>
        <w:pStyle w:val="ConsPlusNonformat"/>
        <w:ind w:left="5400"/>
        <w:jc w:val="center"/>
        <w:rPr>
          <w:rFonts w:ascii="Times New Roman" w:hAnsi="Times New Roman" w:cs="Times New Roman"/>
        </w:rPr>
      </w:pPr>
      <w:r w:rsidRPr="00101053">
        <w:rPr>
          <w:rFonts w:ascii="Times New Roman" w:hAnsi="Times New Roman" w:cs="Times New Roman"/>
        </w:rPr>
        <w:lastRenderedPageBreak/>
        <w:t>УТВЕРЖДЕНА</w:t>
      </w:r>
    </w:p>
    <w:p w:rsidR="00C66AAF" w:rsidRDefault="00C66AAF" w:rsidP="00C66AAF">
      <w:pPr>
        <w:pStyle w:val="ConsPlusNonformat"/>
        <w:ind w:left="5400"/>
        <w:jc w:val="center"/>
        <w:rPr>
          <w:rFonts w:ascii="Times New Roman" w:hAnsi="Times New Roman" w:cs="Times New Roman"/>
        </w:rPr>
      </w:pPr>
      <w:r w:rsidRPr="00101053">
        <w:rPr>
          <w:rFonts w:ascii="Times New Roman" w:hAnsi="Times New Roman" w:cs="Times New Roman"/>
        </w:rPr>
        <w:t>постановлением Администрации муниципального образования</w:t>
      </w:r>
      <w:r>
        <w:rPr>
          <w:rFonts w:ascii="Times New Roman" w:hAnsi="Times New Roman" w:cs="Times New Roman"/>
        </w:rPr>
        <w:t xml:space="preserve"> Кусинское </w:t>
      </w:r>
      <w:r w:rsidRPr="00101053">
        <w:rPr>
          <w:rFonts w:ascii="Times New Roman" w:hAnsi="Times New Roman" w:cs="Times New Roman"/>
        </w:rPr>
        <w:t>сельское поселение Киришского муниципального района</w:t>
      </w:r>
      <w:r>
        <w:rPr>
          <w:rFonts w:ascii="Times New Roman" w:hAnsi="Times New Roman" w:cs="Times New Roman"/>
        </w:rPr>
        <w:t xml:space="preserve"> </w:t>
      </w:r>
    </w:p>
    <w:p w:rsidR="00C66AAF" w:rsidRDefault="00C66AAF" w:rsidP="00C66AAF">
      <w:pPr>
        <w:pStyle w:val="ConsPlusNonformat"/>
        <w:ind w:left="5400"/>
        <w:jc w:val="center"/>
        <w:rPr>
          <w:rFonts w:ascii="Times New Roman" w:hAnsi="Times New Roman" w:cs="Times New Roman"/>
        </w:rPr>
      </w:pPr>
      <w:r w:rsidRPr="00101053">
        <w:rPr>
          <w:rFonts w:ascii="Times New Roman" w:hAnsi="Times New Roman" w:cs="Times New Roman"/>
        </w:rPr>
        <w:t>Ленинградской обла</w:t>
      </w:r>
      <w:r>
        <w:rPr>
          <w:rFonts w:ascii="Times New Roman" w:hAnsi="Times New Roman" w:cs="Times New Roman"/>
        </w:rPr>
        <w:t xml:space="preserve">сти </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29 октября  2014 года № 151</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(с изменениями и дополнениями внесенными постановлениями</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 xml:space="preserve"> от 30.11.2015 № 297,</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30.12.2015 № 332</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17.02.2016 № 20</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29.06.2016 № 76</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10.08.2016 № 113</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15.11.2016 № 161</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12.12.2016 № 188</w:t>
      </w:r>
    </w:p>
    <w:p w:rsidR="00C66AAF" w:rsidRDefault="00C66AAF" w:rsidP="00C66AAF">
      <w:pPr>
        <w:pStyle w:val="ConsPlusNonformat"/>
        <w:ind w:left="5400"/>
        <w:jc w:val="center"/>
        <w:rPr>
          <w:rFonts w:ascii="Times New Roman" w:hAnsi="Times New Roman" w:cs="Times New Roman"/>
        </w:rPr>
      </w:pPr>
      <w:r>
        <w:rPr>
          <w:rFonts w:ascii="Times New Roman" w:hAnsi="Times New Roman" w:cs="Times New Roman"/>
        </w:rPr>
        <w:t>от 28.03.2017 № 38</w:t>
      </w:r>
    </w:p>
    <w:p w:rsidR="00C66AAF" w:rsidRPr="00101053" w:rsidRDefault="0022651C" w:rsidP="00C66AAF">
      <w:pPr>
        <w:pStyle w:val="ConsPlusNonformat"/>
        <w:ind w:left="5400"/>
        <w:jc w:val="center"/>
        <w:rPr>
          <w:rFonts w:ascii="Times New Roman" w:hAnsi="Times New Roman" w:cs="Times New Roman"/>
        </w:rPr>
      </w:pPr>
      <w:r>
        <w:rPr>
          <w:rFonts w:ascii="Times New Roman" w:hAnsi="Times New Roman" w:cs="Times New Roman"/>
        </w:rPr>
        <w:t>от  28.04.2017 № 58</w:t>
      </w:r>
    </w:p>
    <w:p w:rsidR="00C66AAF" w:rsidRPr="00C14D20" w:rsidRDefault="00C66AAF" w:rsidP="00C66AAF">
      <w:pPr>
        <w:shd w:val="clear" w:color="auto" w:fill="FFFFFF"/>
        <w:spacing w:before="100" w:beforeAutospacing="1" w:after="100" w:afterAutospacing="1"/>
        <w:jc w:val="right"/>
        <w:rPr>
          <w:sz w:val="24"/>
          <w:szCs w:val="24"/>
        </w:rPr>
      </w:pPr>
      <w:r w:rsidRPr="00C14D20">
        <w:rPr>
          <w:sz w:val="24"/>
          <w:szCs w:val="24"/>
        </w:rPr>
        <w:t> </w:t>
      </w:r>
    </w:p>
    <w:p w:rsidR="00C66AAF" w:rsidRDefault="00C66AAF" w:rsidP="00C66AAF">
      <w:pPr>
        <w:ind w:right="57"/>
        <w:jc w:val="right"/>
        <w:rPr>
          <w:sz w:val="20"/>
          <w:szCs w:val="20"/>
        </w:rPr>
      </w:pPr>
    </w:p>
    <w:p w:rsidR="00C66AAF" w:rsidRPr="00C14D20" w:rsidRDefault="00C66AAF" w:rsidP="00C66AAF">
      <w:pPr>
        <w:shd w:val="clear" w:color="auto" w:fill="FFFFFF"/>
        <w:spacing w:before="100" w:beforeAutospacing="1" w:after="100" w:afterAutospacing="1"/>
        <w:jc w:val="right"/>
        <w:rPr>
          <w:sz w:val="24"/>
          <w:szCs w:val="24"/>
        </w:rPr>
      </w:pPr>
      <w:r w:rsidRPr="00C14D20">
        <w:rPr>
          <w:sz w:val="24"/>
          <w:szCs w:val="24"/>
        </w:rPr>
        <w:t> </w:t>
      </w:r>
    </w:p>
    <w:p w:rsidR="00C66AAF" w:rsidRPr="00D172F8" w:rsidRDefault="00C66AAF" w:rsidP="00C66AAF">
      <w:pPr>
        <w:widowControl w:val="0"/>
        <w:autoSpaceDE w:val="0"/>
        <w:autoSpaceDN w:val="0"/>
        <w:adjustRightInd w:val="0"/>
        <w:jc w:val="center"/>
        <w:rPr>
          <w:b/>
          <w:sz w:val="40"/>
          <w:szCs w:val="40"/>
        </w:rPr>
      </w:pPr>
      <w:r w:rsidRPr="00D172F8">
        <w:rPr>
          <w:b/>
          <w:sz w:val="40"/>
          <w:szCs w:val="40"/>
        </w:rPr>
        <w:t xml:space="preserve">Муниципальная   программа </w:t>
      </w:r>
    </w:p>
    <w:p w:rsidR="00C66AAF" w:rsidRDefault="00C66AAF" w:rsidP="00C66AAF">
      <w:pPr>
        <w:widowControl w:val="0"/>
        <w:autoSpaceDE w:val="0"/>
        <w:autoSpaceDN w:val="0"/>
        <w:adjustRightInd w:val="0"/>
        <w:jc w:val="center"/>
        <w:rPr>
          <w:b/>
          <w:sz w:val="40"/>
          <w:szCs w:val="40"/>
        </w:rPr>
      </w:pPr>
      <w:r w:rsidRPr="00D172F8">
        <w:rPr>
          <w:b/>
          <w:sz w:val="40"/>
          <w:szCs w:val="40"/>
        </w:rPr>
        <w:t xml:space="preserve"> «Обеспечение качественным жильем</w:t>
      </w:r>
    </w:p>
    <w:p w:rsidR="00C66AAF" w:rsidRPr="00D172F8" w:rsidRDefault="00C66AAF" w:rsidP="00C66AAF">
      <w:pPr>
        <w:widowControl w:val="0"/>
        <w:autoSpaceDE w:val="0"/>
        <w:autoSpaceDN w:val="0"/>
        <w:adjustRightInd w:val="0"/>
        <w:jc w:val="center"/>
        <w:rPr>
          <w:b/>
          <w:sz w:val="40"/>
          <w:szCs w:val="40"/>
        </w:rPr>
      </w:pPr>
      <w:r w:rsidRPr="00D172F8">
        <w:rPr>
          <w:b/>
          <w:sz w:val="40"/>
          <w:szCs w:val="40"/>
        </w:rPr>
        <w:t xml:space="preserve"> граждан на территории </w:t>
      </w:r>
    </w:p>
    <w:p w:rsidR="00C66AAF" w:rsidRDefault="00C66AAF" w:rsidP="00C66AAF">
      <w:pPr>
        <w:widowControl w:val="0"/>
        <w:autoSpaceDE w:val="0"/>
        <w:autoSpaceDN w:val="0"/>
        <w:adjustRightInd w:val="0"/>
        <w:jc w:val="center"/>
        <w:rPr>
          <w:b/>
          <w:sz w:val="40"/>
          <w:szCs w:val="40"/>
        </w:rPr>
      </w:pPr>
      <w:r>
        <w:rPr>
          <w:b/>
          <w:sz w:val="40"/>
          <w:szCs w:val="40"/>
        </w:rPr>
        <w:t xml:space="preserve">муниципального образования </w:t>
      </w:r>
      <w:r w:rsidRPr="00D172F8">
        <w:rPr>
          <w:b/>
          <w:sz w:val="40"/>
          <w:szCs w:val="40"/>
        </w:rPr>
        <w:t xml:space="preserve"> </w:t>
      </w:r>
    </w:p>
    <w:p w:rsidR="00C66AAF" w:rsidRPr="00D172F8" w:rsidRDefault="00C66AAF" w:rsidP="00C66AAF">
      <w:pPr>
        <w:widowControl w:val="0"/>
        <w:autoSpaceDE w:val="0"/>
        <w:autoSpaceDN w:val="0"/>
        <w:adjustRightInd w:val="0"/>
        <w:jc w:val="center"/>
        <w:rPr>
          <w:b/>
          <w:sz w:val="40"/>
          <w:szCs w:val="40"/>
        </w:rPr>
      </w:pPr>
      <w:r w:rsidRPr="00D172F8">
        <w:rPr>
          <w:b/>
          <w:sz w:val="40"/>
          <w:szCs w:val="40"/>
        </w:rPr>
        <w:t xml:space="preserve">Кусинское сельское поселение </w:t>
      </w:r>
    </w:p>
    <w:p w:rsidR="00C66AAF" w:rsidRDefault="00C66AAF" w:rsidP="00C66AAF">
      <w:pPr>
        <w:widowControl w:val="0"/>
        <w:autoSpaceDE w:val="0"/>
        <w:autoSpaceDN w:val="0"/>
        <w:adjustRightInd w:val="0"/>
        <w:jc w:val="center"/>
        <w:rPr>
          <w:b/>
          <w:sz w:val="40"/>
          <w:szCs w:val="40"/>
        </w:rPr>
      </w:pPr>
      <w:r w:rsidRPr="00D172F8">
        <w:rPr>
          <w:b/>
          <w:sz w:val="40"/>
          <w:szCs w:val="40"/>
        </w:rPr>
        <w:t xml:space="preserve">Киришского муниципального  района </w:t>
      </w:r>
    </w:p>
    <w:p w:rsidR="00C66AAF" w:rsidRPr="00D172F8" w:rsidRDefault="00C66AAF" w:rsidP="00C66AAF">
      <w:pPr>
        <w:widowControl w:val="0"/>
        <w:autoSpaceDE w:val="0"/>
        <w:autoSpaceDN w:val="0"/>
        <w:adjustRightInd w:val="0"/>
        <w:jc w:val="center"/>
        <w:rPr>
          <w:b/>
          <w:sz w:val="40"/>
          <w:szCs w:val="40"/>
        </w:rPr>
      </w:pPr>
      <w:r w:rsidRPr="00D172F8">
        <w:rPr>
          <w:b/>
          <w:sz w:val="40"/>
          <w:szCs w:val="40"/>
        </w:rPr>
        <w:t>Ленинградской области»</w:t>
      </w:r>
    </w:p>
    <w:p w:rsidR="00C66AAF" w:rsidRPr="00D172F8" w:rsidRDefault="00C66AAF" w:rsidP="00C66AAF">
      <w:pPr>
        <w:jc w:val="center"/>
        <w:rPr>
          <w:b/>
          <w:sz w:val="40"/>
          <w:szCs w:val="40"/>
        </w:rPr>
      </w:pPr>
    </w:p>
    <w:p w:rsidR="00C66AAF" w:rsidRDefault="00C66AAF" w:rsidP="00C66AAF">
      <w:pPr>
        <w:jc w:val="center"/>
        <w:rPr>
          <w:b/>
          <w:sz w:val="48"/>
          <w:szCs w:val="48"/>
        </w:rPr>
      </w:pPr>
    </w:p>
    <w:p w:rsidR="00C66AAF" w:rsidRDefault="00C66AAF" w:rsidP="00C66AAF">
      <w:pPr>
        <w:jc w:val="center"/>
        <w:rPr>
          <w:b/>
          <w:sz w:val="48"/>
          <w:szCs w:val="48"/>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C66AAF" w:rsidRDefault="00C66AAF" w:rsidP="00C66AAF">
      <w:pPr>
        <w:widowControl w:val="0"/>
        <w:autoSpaceDE w:val="0"/>
        <w:autoSpaceDN w:val="0"/>
        <w:adjustRightInd w:val="0"/>
        <w:jc w:val="center"/>
        <w:rPr>
          <w:b/>
          <w:sz w:val="22"/>
          <w:szCs w:val="22"/>
        </w:rPr>
      </w:pPr>
    </w:p>
    <w:p w:rsidR="00B02044" w:rsidRPr="00C66AAF" w:rsidRDefault="00C66AAF" w:rsidP="00C66AAF">
      <w:pPr>
        <w:widowControl w:val="0"/>
        <w:autoSpaceDE w:val="0"/>
        <w:autoSpaceDN w:val="0"/>
        <w:adjustRightInd w:val="0"/>
        <w:jc w:val="center"/>
        <w:rPr>
          <w:sz w:val="24"/>
          <w:szCs w:val="24"/>
        </w:rPr>
      </w:pPr>
      <w:smartTag w:uri="urn:schemas-microsoft-com:office:smarttags" w:element="metricconverter">
        <w:smartTagPr>
          <w:attr w:name="ProductID" w:val="2014 г"/>
        </w:smartTagPr>
        <w:r w:rsidRPr="00482AF1">
          <w:rPr>
            <w:sz w:val="24"/>
            <w:szCs w:val="24"/>
          </w:rPr>
          <w:t>2014 г</w:t>
        </w:r>
      </w:smartTag>
      <w:r w:rsidRPr="00482AF1">
        <w:rPr>
          <w:sz w:val="24"/>
          <w:szCs w:val="24"/>
        </w:rPr>
        <w:t>.</w:t>
      </w:r>
    </w:p>
    <w:p w:rsidR="00FE2D99" w:rsidRDefault="00FE2D99" w:rsidP="00C66AAF">
      <w:pPr>
        <w:widowControl w:val="0"/>
        <w:autoSpaceDE w:val="0"/>
        <w:autoSpaceDN w:val="0"/>
        <w:adjustRightInd w:val="0"/>
        <w:jc w:val="right"/>
        <w:rPr>
          <w:sz w:val="18"/>
          <w:szCs w:val="18"/>
        </w:rPr>
      </w:pPr>
    </w:p>
    <w:p w:rsidR="00FE2D99" w:rsidRDefault="00FE2D99" w:rsidP="00C66AAF">
      <w:pPr>
        <w:widowControl w:val="0"/>
        <w:autoSpaceDE w:val="0"/>
        <w:autoSpaceDN w:val="0"/>
        <w:adjustRightInd w:val="0"/>
        <w:jc w:val="right"/>
        <w:rPr>
          <w:sz w:val="18"/>
          <w:szCs w:val="18"/>
        </w:rPr>
      </w:pPr>
    </w:p>
    <w:p w:rsidR="00FE2D99" w:rsidRDefault="00FE2D99" w:rsidP="00C66AAF">
      <w:pPr>
        <w:widowControl w:val="0"/>
        <w:autoSpaceDE w:val="0"/>
        <w:autoSpaceDN w:val="0"/>
        <w:adjustRightInd w:val="0"/>
        <w:jc w:val="right"/>
        <w:rPr>
          <w:sz w:val="18"/>
          <w:szCs w:val="18"/>
        </w:rPr>
      </w:pPr>
    </w:p>
    <w:p w:rsidR="00262771" w:rsidRPr="00C66AAF" w:rsidRDefault="00262771" w:rsidP="00C66AAF">
      <w:pPr>
        <w:widowControl w:val="0"/>
        <w:autoSpaceDE w:val="0"/>
        <w:autoSpaceDN w:val="0"/>
        <w:adjustRightInd w:val="0"/>
        <w:jc w:val="right"/>
        <w:rPr>
          <w:sz w:val="18"/>
          <w:szCs w:val="18"/>
        </w:rPr>
      </w:pPr>
      <w:r w:rsidRPr="00482AF1">
        <w:rPr>
          <w:sz w:val="18"/>
          <w:szCs w:val="18"/>
        </w:rPr>
        <w:t>Прил</w:t>
      </w:r>
      <w:r w:rsidR="0022651C">
        <w:rPr>
          <w:sz w:val="18"/>
          <w:szCs w:val="18"/>
        </w:rPr>
        <w:t>ожение 1 к постановлению № 58 от 28.04.2017 г.</w:t>
      </w:r>
    </w:p>
    <w:p w:rsidR="00262771" w:rsidRPr="00482AF1" w:rsidRDefault="00262771" w:rsidP="00262771">
      <w:pPr>
        <w:widowControl w:val="0"/>
        <w:autoSpaceDE w:val="0"/>
        <w:autoSpaceDN w:val="0"/>
        <w:adjustRightInd w:val="0"/>
        <w:jc w:val="center"/>
        <w:rPr>
          <w:b/>
          <w:sz w:val="24"/>
          <w:szCs w:val="24"/>
        </w:rPr>
      </w:pPr>
      <w:r w:rsidRPr="00482AF1">
        <w:rPr>
          <w:b/>
          <w:sz w:val="24"/>
          <w:szCs w:val="24"/>
        </w:rPr>
        <w:t>ПАСПОРТ</w:t>
      </w:r>
    </w:p>
    <w:p w:rsidR="00262771" w:rsidRPr="00482AF1" w:rsidRDefault="00262771" w:rsidP="00262771">
      <w:pPr>
        <w:widowControl w:val="0"/>
        <w:autoSpaceDE w:val="0"/>
        <w:autoSpaceDN w:val="0"/>
        <w:adjustRightInd w:val="0"/>
        <w:jc w:val="center"/>
        <w:rPr>
          <w:b/>
          <w:sz w:val="24"/>
          <w:szCs w:val="24"/>
        </w:rPr>
      </w:pPr>
      <w:r w:rsidRPr="00482AF1">
        <w:rPr>
          <w:b/>
          <w:sz w:val="24"/>
          <w:szCs w:val="24"/>
        </w:rPr>
        <w:t xml:space="preserve">муниципальной  программы </w:t>
      </w:r>
    </w:p>
    <w:p w:rsidR="00262771" w:rsidRPr="00482AF1" w:rsidRDefault="00262771" w:rsidP="00262771">
      <w:pPr>
        <w:widowControl w:val="0"/>
        <w:autoSpaceDE w:val="0"/>
        <w:autoSpaceDN w:val="0"/>
        <w:adjustRightInd w:val="0"/>
        <w:jc w:val="center"/>
        <w:rPr>
          <w:b/>
          <w:sz w:val="24"/>
          <w:szCs w:val="24"/>
        </w:rPr>
      </w:pPr>
      <w:r w:rsidRPr="00482AF1">
        <w:rPr>
          <w:b/>
          <w:sz w:val="24"/>
          <w:szCs w:val="24"/>
        </w:rPr>
        <w:t xml:space="preserve"> «Обеспечение качественным жильем граждан на территории </w:t>
      </w:r>
    </w:p>
    <w:p w:rsidR="00262771" w:rsidRPr="00482AF1" w:rsidRDefault="00262771" w:rsidP="00262771">
      <w:pPr>
        <w:widowControl w:val="0"/>
        <w:autoSpaceDE w:val="0"/>
        <w:autoSpaceDN w:val="0"/>
        <w:adjustRightInd w:val="0"/>
        <w:jc w:val="center"/>
        <w:rPr>
          <w:b/>
          <w:sz w:val="24"/>
          <w:szCs w:val="24"/>
        </w:rPr>
      </w:pPr>
      <w:r>
        <w:rPr>
          <w:b/>
          <w:sz w:val="24"/>
          <w:szCs w:val="24"/>
        </w:rPr>
        <w:t>м</w:t>
      </w:r>
      <w:r w:rsidRPr="00482AF1">
        <w:rPr>
          <w:b/>
          <w:sz w:val="24"/>
          <w:szCs w:val="24"/>
        </w:rPr>
        <w:t xml:space="preserve">униципального образования  Кусинское сельское поселение </w:t>
      </w:r>
    </w:p>
    <w:p w:rsidR="00262771" w:rsidRPr="00482AF1" w:rsidRDefault="00262771" w:rsidP="00262771">
      <w:pPr>
        <w:widowControl w:val="0"/>
        <w:autoSpaceDE w:val="0"/>
        <w:autoSpaceDN w:val="0"/>
        <w:adjustRightInd w:val="0"/>
        <w:jc w:val="center"/>
        <w:rPr>
          <w:b/>
          <w:sz w:val="24"/>
          <w:szCs w:val="24"/>
        </w:rPr>
      </w:pPr>
      <w:r w:rsidRPr="00482AF1">
        <w:rPr>
          <w:b/>
          <w:sz w:val="24"/>
          <w:szCs w:val="24"/>
        </w:rPr>
        <w:t>Киришского муниципального  района Ленинградской области»</w:t>
      </w:r>
    </w:p>
    <w:p w:rsidR="00262771" w:rsidRPr="006D6924" w:rsidRDefault="00262771" w:rsidP="00262771">
      <w:pPr>
        <w:widowControl w:val="0"/>
        <w:autoSpaceDE w:val="0"/>
        <w:autoSpaceDN w:val="0"/>
        <w:adjustRightInd w:val="0"/>
        <w:jc w:val="center"/>
        <w:rPr>
          <w:sz w:val="16"/>
          <w:szCs w:val="1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119"/>
        <w:gridCol w:w="6804"/>
      </w:tblGrid>
      <w:tr w:rsidR="00262771" w:rsidRPr="00D03A71" w:rsidTr="001B12E6">
        <w:trPr>
          <w:tblCellSpacing w:w="5" w:type="nil"/>
        </w:trPr>
        <w:tc>
          <w:tcPr>
            <w:tcW w:w="3119" w:type="dxa"/>
            <w:tcBorders>
              <w:top w:val="single" w:sz="4" w:space="0" w:color="auto"/>
              <w:left w:val="single" w:sz="4" w:space="0" w:color="auto"/>
              <w:bottom w:val="single" w:sz="4" w:space="0" w:color="auto"/>
              <w:right w:val="single" w:sz="4" w:space="0" w:color="auto"/>
            </w:tcBorders>
          </w:tcPr>
          <w:p w:rsidR="00262771" w:rsidRPr="00D03A71" w:rsidRDefault="00262771" w:rsidP="001B12E6">
            <w:pPr>
              <w:pStyle w:val="ConsPlusCell"/>
              <w:rPr>
                <w:sz w:val="24"/>
                <w:szCs w:val="24"/>
              </w:rPr>
            </w:pPr>
            <w:r w:rsidRPr="00D03A71">
              <w:rPr>
                <w:sz w:val="24"/>
                <w:szCs w:val="24"/>
              </w:rPr>
              <w:t xml:space="preserve">Полное наименование </w:t>
            </w:r>
          </w:p>
        </w:tc>
        <w:tc>
          <w:tcPr>
            <w:tcW w:w="6804" w:type="dxa"/>
            <w:tcBorders>
              <w:top w:val="single" w:sz="4" w:space="0" w:color="auto"/>
              <w:left w:val="single" w:sz="4" w:space="0" w:color="auto"/>
              <w:bottom w:val="single" w:sz="4" w:space="0" w:color="auto"/>
              <w:right w:val="single" w:sz="4" w:space="0" w:color="auto"/>
            </w:tcBorders>
          </w:tcPr>
          <w:p w:rsidR="00262771" w:rsidRPr="00D03A71" w:rsidRDefault="00262771" w:rsidP="001B12E6">
            <w:pPr>
              <w:widowControl w:val="0"/>
              <w:autoSpaceDE w:val="0"/>
              <w:autoSpaceDN w:val="0"/>
              <w:adjustRightInd w:val="0"/>
              <w:jc w:val="both"/>
              <w:rPr>
                <w:sz w:val="24"/>
                <w:szCs w:val="24"/>
              </w:rPr>
            </w:pPr>
            <w:r>
              <w:rPr>
                <w:sz w:val="24"/>
                <w:szCs w:val="24"/>
              </w:rPr>
              <w:t xml:space="preserve"> </w:t>
            </w:r>
            <w:r w:rsidRPr="00D03A71">
              <w:rPr>
                <w:sz w:val="24"/>
                <w:szCs w:val="24"/>
              </w:rPr>
              <w:t xml:space="preserve">Обеспечение качественным жильем граждан на территории </w:t>
            </w:r>
            <w:r>
              <w:rPr>
                <w:sz w:val="24"/>
                <w:szCs w:val="24"/>
              </w:rPr>
              <w:t xml:space="preserve">муниципального образования </w:t>
            </w:r>
            <w:r w:rsidRPr="00D03A71">
              <w:rPr>
                <w:sz w:val="24"/>
                <w:szCs w:val="24"/>
              </w:rPr>
              <w:t>Кусинское сельское поселение Киришского муниципального  района Ленингр</w:t>
            </w:r>
            <w:r>
              <w:rPr>
                <w:sz w:val="24"/>
                <w:szCs w:val="24"/>
              </w:rPr>
              <w:t>адской области</w:t>
            </w:r>
          </w:p>
          <w:p w:rsidR="00262771" w:rsidRPr="00D03A71" w:rsidRDefault="00262771" w:rsidP="001B12E6">
            <w:pPr>
              <w:pStyle w:val="ConsPlusCell"/>
              <w:jc w:val="both"/>
              <w:rPr>
                <w:sz w:val="24"/>
                <w:szCs w:val="24"/>
              </w:rPr>
            </w:pPr>
            <w:r w:rsidRPr="00D03A71">
              <w:rPr>
                <w:sz w:val="24"/>
                <w:szCs w:val="24"/>
              </w:rPr>
              <w:t xml:space="preserve"> (далее – </w:t>
            </w:r>
            <w:r>
              <w:rPr>
                <w:sz w:val="24"/>
                <w:szCs w:val="24"/>
              </w:rPr>
              <w:t>муниципальная программа)</w:t>
            </w:r>
          </w:p>
        </w:tc>
      </w:tr>
      <w:tr w:rsidR="00262771" w:rsidRPr="00D03A71" w:rsidTr="001B12E6">
        <w:trPr>
          <w:trHeight w:val="400"/>
          <w:tblCellSpacing w:w="5" w:type="nil"/>
        </w:trPr>
        <w:tc>
          <w:tcPr>
            <w:tcW w:w="3119" w:type="dxa"/>
            <w:tcBorders>
              <w:left w:val="single" w:sz="4" w:space="0" w:color="auto"/>
              <w:bottom w:val="single" w:sz="4" w:space="0" w:color="auto"/>
              <w:right w:val="single" w:sz="4" w:space="0" w:color="auto"/>
            </w:tcBorders>
          </w:tcPr>
          <w:p w:rsidR="00262771" w:rsidRPr="00D03A71" w:rsidRDefault="00262771" w:rsidP="001B12E6">
            <w:pPr>
              <w:pStyle w:val="ConsPlusCell"/>
              <w:rPr>
                <w:sz w:val="24"/>
                <w:szCs w:val="24"/>
              </w:rPr>
            </w:pPr>
            <w:r w:rsidRPr="00D03A71">
              <w:rPr>
                <w:sz w:val="24"/>
                <w:szCs w:val="24"/>
              </w:rPr>
              <w:t xml:space="preserve">Ответственный исполнитель </w:t>
            </w:r>
            <w:r>
              <w:rPr>
                <w:sz w:val="24"/>
                <w:szCs w:val="24"/>
              </w:rPr>
              <w:t xml:space="preserve">муниципальной </w:t>
            </w:r>
            <w:r w:rsidRPr="00D03A71">
              <w:rPr>
                <w:sz w:val="24"/>
                <w:szCs w:val="24"/>
              </w:rPr>
              <w:t xml:space="preserve"> программы </w:t>
            </w:r>
          </w:p>
        </w:tc>
        <w:tc>
          <w:tcPr>
            <w:tcW w:w="6804" w:type="dxa"/>
            <w:tcBorders>
              <w:left w:val="single" w:sz="4" w:space="0" w:color="auto"/>
              <w:bottom w:val="single" w:sz="4" w:space="0" w:color="auto"/>
              <w:right w:val="single" w:sz="4" w:space="0" w:color="auto"/>
            </w:tcBorders>
          </w:tcPr>
          <w:p w:rsidR="00262771" w:rsidRPr="00D03A71" w:rsidRDefault="00262771" w:rsidP="001B12E6">
            <w:pPr>
              <w:pStyle w:val="ConsPlusCell"/>
              <w:jc w:val="both"/>
              <w:rPr>
                <w:sz w:val="24"/>
                <w:szCs w:val="24"/>
              </w:rPr>
            </w:pPr>
            <w:r>
              <w:rPr>
                <w:sz w:val="24"/>
                <w:szCs w:val="24"/>
              </w:rPr>
              <w:t xml:space="preserve">Администрация  Кусинского сельского  поселения Киришского муниципального района Ленинградской области </w:t>
            </w:r>
          </w:p>
        </w:tc>
      </w:tr>
      <w:tr w:rsidR="00262771" w:rsidRPr="00D03A71" w:rsidTr="001B12E6">
        <w:trPr>
          <w:trHeight w:val="400"/>
          <w:tblCellSpacing w:w="5" w:type="nil"/>
        </w:trPr>
        <w:tc>
          <w:tcPr>
            <w:tcW w:w="3119" w:type="dxa"/>
            <w:tcBorders>
              <w:left w:val="single" w:sz="4" w:space="0" w:color="auto"/>
              <w:bottom w:val="single" w:sz="4" w:space="0" w:color="auto"/>
              <w:right w:val="single" w:sz="4" w:space="0" w:color="auto"/>
            </w:tcBorders>
          </w:tcPr>
          <w:p w:rsidR="00262771" w:rsidRPr="00D03A71" w:rsidRDefault="00262771" w:rsidP="001B12E6">
            <w:pPr>
              <w:pStyle w:val="ConsPlusCell"/>
              <w:rPr>
                <w:sz w:val="24"/>
                <w:szCs w:val="24"/>
              </w:rPr>
            </w:pPr>
            <w:r w:rsidRPr="00D03A71">
              <w:rPr>
                <w:sz w:val="24"/>
                <w:szCs w:val="24"/>
              </w:rPr>
              <w:t xml:space="preserve">Участники </w:t>
            </w:r>
            <w:r>
              <w:rPr>
                <w:sz w:val="24"/>
                <w:szCs w:val="24"/>
              </w:rPr>
              <w:t xml:space="preserve">муниципальной </w:t>
            </w:r>
            <w:r w:rsidRPr="00D03A71">
              <w:rPr>
                <w:sz w:val="24"/>
                <w:szCs w:val="24"/>
              </w:rPr>
              <w:t xml:space="preserve">программы </w:t>
            </w:r>
          </w:p>
        </w:tc>
        <w:tc>
          <w:tcPr>
            <w:tcW w:w="6804" w:type="dxa"/>
            <w:tcBorders>
              <w:left w:val="single" w:sz="4" w:space="0" w:color="auto"/>
              <w:bottom w:val="single" w:sz="4" w:space="0" w:color="auto"/>
              <w:right w:val="single" w:sz="4" w:space="0" w:color="auto"/>
            </w:tcBorders>
          </w:tcPr>
          <w:p w:rsidR="00262771" w:rsidRDefault="00262771" w:rsidP="001B12E6">
            <w:pPr>
              <w:pStyle w:val="ConsPlusCell"/>
              <w:jc w:val="both"/>
              <w:rPr>
                <w:sz w:val="24"/>
                <w:szCs w:val="24"/>
              </w:rPr>
            </w:pPr>
            <w:r>
              <w:rPr>
                <w:sz w:val="24"/>
                <w:szCs w:val="24"/>
              </w:rPr>
              <w:t>Администрация  Кусинского сельского  поселения Киришского муниципального района Ленинградской области.</w:t>
            </w:r>
          </w:p>
          <w:p w:rsidR="00262771" w:rsidRPr="00D03A71" w:rsidRDefault="00262771" w:rsidP="001B12E6">
            <w:pPr>
              <w:pStyle w:val="ConsPlusCell"/>
              <w:jc w:val="both"/>
              <w:rPr>
                <w:sz w:val="24"/>
                <w:szCs w:val="24"/>
              </w:rPr>
            </w:pPr>
            <w:r>
              <w:rPr>
                <w:sz w:val="24"/>
                <w:szCs w:val="24"/>
              </w:rPr>
              <w:t xml:space="preserve"> </w:t>
            </w:r>
            <w:r w:rsidRPr="00D03A71">
              <w:rPr>
                <w:sz w:val="24"/>
                <w:szCs w:val="24"/>
              </w:rPr>
              <w:t xml:space="preserve">Граждане, проживающие в </w:t>
            </w:r>
            <w:r>
              <w:rPr>
                <w:sz w:val="24"/>
                <w:szCs w:val="24"/>
              </w:rPr>
              <w:t>муниципальном образовании  Кусинское сельское поселение,</w:t>
            </w:r>
            <w:r w:rsidRPr="00D03A71">
              <w:rPr>
                <w:sz w:val="24"/>
                <w:szCs w:val="24"/>
              </w:rPr>
              <w:t xml:space="preserve"> нуждающиеся в улучшении жилищных условий.</w:t>
            </w:r>
          </w:p>
          <w:p w:rsidR="00262771" w:rsidRPr="00D03A71" w:rsidRDefault="00262771" w:rsidP="001B12E6">
            <w:pPr>
              <w:pStyle w:val="ConsPlusCell"/>
              <w:jc w:val="both"/>
              <w:rPr>
                <w:sz w:val="24"/>
                <w:szCs w:val="24"/>
              </w:rPr>
            </w:pPr>
          </w:p>
        </w:tc>
      </w:tr>
      <w:tr w:rsidR="00262771" w:rsidRPr="00D03A71" w:rsidTr="001B12E6">
        <w:trPr>
          <w:trHeight w:val="400"/>
          <w:tblCellSpacing w:w="5" w:type="nil"/>
        </w:trPr>
        <w:tc>
          <w:tcPr>
            <w:tcW w:w="3119" w:type="dxa"/>
            <w:tcBorders>
              <w:left w:val="single" w:sz="4" w:space="0" w:color="auto"/>
              <w:bottom w:val="single" w:sz="4" w:space="0" w:color="auto"/>
              <w:right w:val="single" w:sz="4" w:space="0" w:color="auto"/>
            </w:tcBorders>
          </w:tcPr>
          <w:p w:rsidR="00262771" w:rsidRPr="00D03A71" w:rsidRDefault="00262771" w:rsidP="001B12E6">
            <w:pPr>
              <w:pStyle w:val="ConsPlusCell"/>
              <w:rPr>
                <w:sz w:val="24"/>
                <w:szCs w:val="24"/>
              </w:rPr>
            </w:pPr>
            <w:r w:rsidRPr="00D03A71">
              <w:rPr>
                <w:sz w:val="24"/>
                <w:szCs w:val="24"/>
              </w:rPr>
              <w:t xml:space="preserve">Подпрограммы </w:t>
            </w:r>
            <w:r>
              <w:rPr>
                <w:sz w:val="24"/>
                <w:szCs w:val="24"/>
              </w:rPr>
              <w:t xml:space="preserve">муниципальной </w:t>
            </w:r>
            <w:r w:rsidRPr="00D03A71">
              <w:rPr>
                <w:sz w:val="24"/>
                <w:szCs w:val="24"/>
              </w:rPr>
              <w:t xml:space="preserve">программы </w:t>
            </w:r>
          </w:p>
        </w:tc>
        <w:tc>
          <w:tcPr>
            <w:tcW w:w="6804" w:type="dxa"/>
            <w:tcBorders>
              <w:left w:val="single" w:sz="4" w:space="0" w:color="auto"/>
              <w:bottom w:val="single" w:sz="4" w:space="0" w:color="auto"/>
              <w:right w:val="single" w:sz="4" w:space="0" w:color="auto"/>
            </w:tcBorders>
          </w:tcPr>
          <w:p w:rsidR="00262771" w:rsidRPr="00793911" w:rsidRDefault="00262771" w:rsidP="001B12E6">
            <w:pPr>
              <w:pStyle w:val="ConsPlusCell"/>
              <w:jc w:val="both"/>
              <w:rPr>
                <w:b/>
                <w:sz w:val="24"/>
                <w:szCs w:val="24"/>
              </w:rPr>
            </w:pPr>
            <w:r w:rsidRPr="00793911">
              <w:rPr>
                <w:b/>
                <w:sz w:val="24"/>
                <w:szCs w:val="24"/>
              </w:rPr>
              <w:t>Подпрограмма 1</w:t>
            </w:r>
            <w:r w:rsidRPr="00793911">
              <w:rPr>
                <w:b/>
                <w:sz w:val="24"/>
                <w:szCs w:val="24"/>
              </w:rPr>
              <w:tab/>
            </w:r>
          </w:p>
          <w:p w:rsidR="00262771" w:rsidRPr="004E5957" w:rsidRDefault="00262771" w:rsidP="001B12E6">
            <w:pPr>
              <w:pStyle w:val="ConsPlusCell"/>
              <w:jc w:val="both"/>
              <w:rPr>
                <w:sz w:val="24"/>
                <w:szCs w:val="24"/>
              </w:rPr>
            </w:pPr>
            <w:r w:rsidRPr="00D03A71">
              <w:rPr>
                <w:sz w:val="24"/>
                <w:szCs w:val="24"/>
              </w:rPr>
              <w:t xml:space="preserve"> «</w:t>
            </w:r>
            <w:r w:rsidRPr="004E5957">
              <w:rPr>
                <w:sz w:val="24"/>
                <w:szCs w:val="24"/>
              </w:rPr>
              <w:t>Жилье для молодежи муниципального образования Кусинс</w:t>
            </w:r>
            <w:r>
              <w:rPr>
                <w:sz w:val="24"/>
                <w:szCs w:val="24"/>
              </w:rPr>
              <w:t>кое сельское поселение»</w:t>
            </w:r>
          </w:p>
          <w:p w:rsidR="00262771" w:rsidRPr="00793911" w:rsidRDefault="00262771" w:rsidP="001B12E6">
            <w:pPr>
              <w:pStyle w:val="ConsPlusCell"/>
              <w:jc w:val="both"/>
              <w:rPr>
                <w:b/>
                <w:sz w:val="24"/>
                <w:szCs w:val="24"/>
              </w:rPr>
            </w:pPr>
            <w:r w:rsidRPr="00793911">
              <w:rPr>
                <w:b/>
                <w:sz w:val="24"/>
                <w:szCs w:val="24"/>
              </w:rPr>
              <w:t>Подпрограмма 2</w:t>
            </w:r>
          </w:p>
          <w:p w:rsidR="00262771" w:rsidRDefault="00262771" w:rsidP="001B12E6">
            <w:pPr>
              <w:pStyle w:val="ConsPlusCell"/>
              <w:jc w:val="both"/>
              <w:rPr>
                <w:sz w:val="24"/>
                <w:szCs w:val="24"/>
              </w:rPr>
            </w:pPr>
            <w:r w:rsidRPr="00D03A71">
              <w:rPr>
                <w:sz w:val="24"/>
                <w:szCs w:val="24"/>
              </w:rPr>
              <w:t xml:space="preserve"> «</w:t>
            </w:r>
            <w:r>
              <w:rPr>
                <w:sz w:val="24"/>
                <w:szCs w:val="24"/>
              </w:rPr>
              <w:t xml:space="preserve">Проведение мероприятий по </w:t>
            </w:r>
            <w:r w:rsidRPr="004E37AA">
              <w:rPr>
                <w:sz w:val="24"/>
                <w:szCs w:val="24"/>
              </w:rPr>
              <w:t>содержанию, обслуживанию</w:t>
            </w:r>
            <w:r>
              <w:rPr>
                <w:sz w:val="24"/>
                <w:szCs w:val="24"/>
              </w:rPr>
              <w:t xml:space="preserve"> и  капитальному ремонту жилищного фонда д. Кусино»</w:t>
            </w:r>
          </w:p>
          <w:p w:rsidR="00B02044" w:rsidRPr="00617732" w:rsidRDefault="00B02044" w:rsidP="001B12E6">
            <w:pPr>
              <w:pStyle w:val="ConsPlusCell"/>
              <w:jc w:val="both"/>
              <w:rPr>
                <w:b/>
                <w:sz w:val="24"/>
                <w:szCs w:val="24"/>
              </w:rPr>
            </w:pPr>
            <w:r w:rsidRPr="00617732">
              <w:rPr>
                <w:b/>
                <w:sz w:val="24"/>
                <w:szCs w:val="24"/>
              </w:rPr>
              <w:t xml:space="preserve">Подпрограмма 3 </w:t>
            </w:r>
          </w:p>
          <w:p w:rsidR="00B02044" w:rsidRPr="00B02044" w:rsidRDefault="00B02044" w:rsidP="00B02044">
            <w:pPr>
              <w:pStyle w:val="ConsPlusCell"/>
              <w:jc w:val="both"/>
              <w:rPr>
                <w:sz w:val="24"/>
                <w:szCs w:val="24"/>
              </w:rPr>
            </w:pPr>
            <w:r w:rsidRPr="00617732">
              <w:rPr>
                <w:sz w:val="24"/>
                <w:szCs w:val="24"/>
              </w:rPr>
              <w:t>«Переселение граждан из аварийного жилищного фонда, расположенного на территории муниципального образования Кусинское  сельское поселение»</w:t>
            </w:r>
          </w:p>
        </w:tc>
      </w:tr>
      <w:tr w:rsidR="00262771" w:rsidRPr="00D03A71" w:rsidTr="001B12E6">
        <w:trPr>
          <w:tblCellSpacing w:w="5" w:type="nil"/>
        </w:trPr>
        <w:tc>
          <w:tcPr>
            <w:tcW w:w="3119" w:type="dxa"/>
            <w:tcBorders>
              <w:left w:val="single" w:sz="4" w:space="0" w:color="auto"/>
              <w:bottom w:val="single" w:sz="4" w:space="0" w:color="auto"/>
              <w:right w:val="single" w:sz="4" w:space="0" w:color="auto"/>
            </w:tcBorders>
          </w:tcPr>
          <w:p w:rsidR="00262771" w:rsidRPr="00D03A71" w:rsidRDefault="00262771" w:rsidP="001B12E6">
            <w:pPr>
              <w:pStyle w:val="ConsPlusCell"/>
              <w:rPr>
                <w:sz w:val="24"/>
                <w:szCs w:val="24"/>
              </w:rPr>
            </w:pPr>
            <w:r w:rsidRPr="00D03A71">
              <w:rPr>
                <w:sz w:val="24"/>
                <w:szCs w:val="24"/>
              </w:rPr>
              <w:t>Цел</w:t>
            </w:r>
            <w:r>
              <w:rPr>
                <w:sz w:val="24"/>
                <w:szCs w:val="24"/>
              </w:rPr>
              <w:t>и</w:t>
            </w:r>
            <w:r w:rsidRPr="00D03A71">
              <w:rPr>
                <w:sz w:val="24"/>
                <w:szCs w:val="24"/>
              </w:rPr>
              <w:t xml:space="preserve"> </w:t>
            </w:r>
            <w:r>
              <w:rPr>
                <w:sz w:val="24"/>
                <w:szCs w:val="24"/>
              </w:rPr>
              <w:t xml:space="preserve">муниципальной </w:t>
            </w:r>
            <w:r w:rsidRPr="00D03A71">
              <w:rPr>
                <w:sz w:val="24"/>
                <w:szCs w:val="24"/>
              </w:rPr>
              <w:t xml:space="preserve"> программы </w:t>
            </w:r>
          </w:p>
        </w:tc>
        <w:tc>
          <w:tcPr>
            <w:tcW w:w="6804" w:type="dxa"/>
            <w:tcBorders>
              <w:left w:val="single" w:sz="4" w:space="0" w:color="auto"/>
              <w:bottom w:val="single" w:sz="4" w:space="0" w:color="auto"/>
              <w:right w:val="single" w:sz="4" w:space="0" w:color="auto"/>
            </w:tcBorders>
          </w:tcPr>
          <w:p w:rsidR="00793911" w:rsidRDefault="00262771" w:rsidP="00793911">
            <w:pPr>
              <w:pStyle w:val="ConsPlusCell"/>
              <w:jc w:val="both"/>
              <w:rPr>
                <w:sz w:val="24"/>
                <w:szCs w:val="24"/>
              </w:rPr>
            </w:pPr>
            <w:r w:rsidRPr="00D03A71">
              <w:rPr>
                <w:sz w:val="24"/>
                <w:szCs w:val="24"/>
              </w:rPr>
              <w:t xml:space="preserve">Обеспечение качественным жильем населения  </w:t>
            </w:r>
            <w:r>
              <w:rPr>
                <w:sz w:val="24"/>
                <w:szCs w:val="24"/>
              </w:rPr>
              <w:t>муниципального образования Кусинское сельское поселение  Киришского муниципального района Ленинградской области</w:t>
            </w:r>
          </w:p>
          <w:p w:rsidR="00262771" w:rsidRPr="00D03A71" w:rsidRDefault="00B02044" w:rsidP="00EF518E">
            <w:pPr>
              <w:pStyle w:val="ConsPlusCell"/>
              <w:jc w:val="both"/>
              <w:rPr>
                <w:sz w:val="24"/>
                <w:szCs w:val="24"/>
              </w:rPr>
            </w:pPr>
            <w:r w:rsidRPr="00793911">
              <w:rPr>
                <w:sz w:val="24"/>
                <w:szCs w:val="24"/>
              </w:rPr>
              <w:t xml:space="preserve">Снижение доли аварийного жилья в жилищном фонде муниципального образования </w:t>
            </w:r>
            <w:r w:rsidR="00793911" w:rsidRPr="00793911">
              <w:rPr>
                <w:sz w:val="24"/>
                <w:szCs w:val="24"/>
              </w:rPr>
              <w:t xml:space="preserve">Кусинское </w:t>
            </w:r>
            <w:r w:rsidRPr="00793911">
              <w:rPr>
                <w:sz w:val="24"/>
                <w:szCs w:val="24"/>
              </w:rPr>
              <w:t xml:space="preserve"> сельское поселение; </w:t>
            </w:r>
          </w:p>
        </w:tc>
      </w:tr>
      <w:tr w:rsidR="00262771" w:rsidRPr="00617732" w:rsidTr="001B12E6">
        <w:trPr>
          <w:tblCellSpacing w:w="5" w:type="nil"/>
        </w:trPr>
        <w:tc>
          <w:tcPr>
            <w:tcW w:w="3119" w:type="dxa"/>
            <w:tcBorders>
              <w:left w:val="single" w:sz="4" w:space="0" w:color="auto"/>
              <w:bottom w:val="single" w:sz="4" w:space="0" w:color="auto"/>
              <w:right w:val="single" w:sz="4" w:space="0" w:color="auto"/>
            </w:tcBorders>
          </w:tcPr>
          <w:p w:rsidR="00262771" w:rsidRPr="00617732" w:rsidRDefault="00262771" w:rsidP="001B12E6">
            <w:pPr>
              <w:pStyle w:val="ConsPlusCell"/>
              <w:rPr>
                <w:sz w:val="24"/>
                <w:szCs w:val="24"/>
              </w:rPr>
            </w:pPr>
            <w:r w:rsidRPr="00617732">
              <w:rPr>
                <w:sz w:val="24"/>
                <w:szCs w:val="24"/>
              </w:rPr>
              <w:t>Задачи муниципальной программы</w:t>
            </w:r>
          </w:p>
        </w:tc>
        <w:tc>
          <w:tcPr>
            <w:tcW w:w="6804" w:type="dxa"/>
            <w:tcBorders>
              <w:left w:val="single" w:sz="4" w:space="0" w:color="auto"/>
              <w:bottom w:val="single" w:sz="4" w:space="0" w:color="auto"/>
              <w:right w:val="single" w:sz="4" w:space="0" w:color="auto"/>
            </w:tcBorders>
          </w:tcPr>
          <w:p w:rsidR="00262771" w:rsidRPr="00617732" w:rsidRDefault="00262771" w:rsidP="001B12E6">
            <w:pPr>
              <w:jc w:val="both"/>
              <w:rPr>
                <w:sz w:val="24"/>
                <w:szCs w:val="24"/>
              </w:rPr>
            </w:pPr>
            <w:r w:rsidRPr="00617732">
              <w:rPr>
                <w:sz w:val="24"/>
                <w:szCs w:val="24"/>
              </w:rPr>
              <w:t>1. Оказание поддержки молодым гражданам (семьям)  в приобретении (строительстве) жилья;</w:t>
            </w:r>
          </w:p>
          <w:p w:rsidR="00262771" w:rsidRPr="00617732" w:rsidRDefault="00262771" w:rsidP="001B12E6">
            <w:pPr>
              <w:tabs>
                <w:tab w:val="num" w:pos="0"/>
              </w:tabs>
              <w:autoSpaceDE w:val="0"/>
              <w:autoSpaceDN w:val="0"/>
              <w:adjustRightInd w:val="0"/>
              <w:jc w:val="both"/>
              <w:rPr>
                <w:sz w:val="24"/>
                <w:szCs w:val="24"/>
              </w:rPr>
            </w:pPr>
            <w:r w:rsidRPr="00617732">
              <w:rPr>
                <w:sz w:val="24"/>
                <w:szCs w:val="24"/>
              </w:rPr>
              <w:t>2. Улучшение качества жилищного фонда, повышение комфортности условий проживания.</w:t>
            </w:r>
          </w:p>
          <w:p w:rsidR="00262771" w:rsidRPr="00617732" w:rsidRDefault="00793911" w:rsidP="00772569">
            <w:pPr>
              <w:rPr>
                <w:sz w:val="24"/>
                <w:szCs w:val="24"/>
              </w:rPr>
            </w:pPr>
            <w:r w:rsidRPr="00617732">
              <w:rPr>
                <w:sz w:val="24"/>
                <w:szCs w:val="24"/>
              </w:rPr>
              <w:t xml:space="preserve">3. </w:t>
            </w:r>
            <w:r w:rsidR="00772569" w:rsidRPr="00617732">
              <w:rPr>
                <w:sz w:val="24"/>
                <w:szCs w:val="24"/>
              </w:rPr>
              <w:t xml:space="preserve">Соблюдение </w:t>
            </w:r>
            <w:r w:rsidR="0094567A" w:rsidRPr="00617732">
              <w:rPr>
                <w:sz w:val="24"/>
                <w:szCs w:val="24"/>
              </w:rPr>
              <w:t xml:space="preserve">  условий для  вступления поселения в региональную адресную программу «Переселение граждан из аварийного жилищного фонда на территории Ленинградской области»</w:t>
            </w:r>
          </w:p>
        </w:tc>
      </w:tr>
      <w:tr w:rsidR="00262771" w:rsidRPr="00617732" w:rsidTr="001B12E6">
        <w:trPr>
          <w:tblCellSpacing w:w="5" w:type="nil"/>
        </w:trPr>
        <w:tc>
          <w:tcPr>
            <w:tcW w:w="3119" w:type="dxa"/>
            <w:tcBorders>
              <w:left w:val="single" w:sz="4" w:space="0" w:color="auto"/>
              <w:bottom w:val="single" w:sz="4" w:space="0" w:color="auto"/>
              <w:right w:val="single" w:sz="4" w:space="0" w:color="auto"/>
            </w:tcBorders>
          </w:tcPr>
          <w:p w:rsidR="00262771" w:rsidRPr="00617732" w:rsidRDefault="00262771" w:rsidP="001B12E6">
            <w:pPr>
              <w:pStyle w:val="ConsPlusCell"/>
              <w:rPr>
                <w:sz w:val="24"/>
                <w:szCs w:val="24"/>
              </w:rPr>
            </w:pPr>
            <w:r w:rsidRPr="00617732">
              <w:rPr>
                <w:sz w:val="24"/>
                <w:szCs w:val="24"/>
              </w:rPr>
              <w:t xml:space="preserve">Этапы и сроки реализации муниципальной  программы </w:t>
            </w:r>
          </w:p>
        </w:tc>
        <w:tc>
          <w:tcPr>
            <w:tcW w:w="6804" w:type="dxa"/>
            <w:tcBorders>
              <w:left w:val="single" w:sz="4" w:space="0" w:color="auto"/>
              <w:bottom w:val="single" w:sz="4" w:space="0" w:color="auto"/>
              <w:right w:val="single" w:sz="4" w:space="0" w:color="auto"/>
            </w:tcBorders>
          </w:tcPr>
          <w:p w:rsidR="00262771" w:rsidRPr="00617732" w:rsidRDefault="00262771" w:rsidP="001B12E6">
            <w:pPr>
              <w:pStyle w:val="ConsPlusCell"/>
              <w:jc w:val="both"/>
              <w:rPr>
                <w:sz w:val="24"/>
                <w:szCs w:val="24"/>
              </w:rPr>
            </w:pPr>
            <w:r w:rsidRPr="00617732">
              <w:rPr>
                <w:sz w:val="24"/>
                <w:szCs w:val="24"/>
              </w:rPr>
              <w:t>Муниципальная  программа реализуется в 2015-2018 годах              в один этап.</w:t>
            </w:r>
          </w:p>
        </w:tc>
      </w:tr>
      <w:tr w:rsidR="00262771" w:rsidRPr="00617732" w:rsidTr="001B12E6">
        <w:trPr>
          <w:trHeight w:val="400"/>
          <w:tblCellSpacing w:w="5" w:type="nil"/>
        </w:trPr>
        <w:tc>
          <w:tcPr>
            <w:tcW w:w="3119" w:type="dxa"/>
            <w:tcBorders>
              <w:left w:val="single" w:sz="4" w:space="0" w:color="auto"/>
              <w:bottom w:val="single" w:sz="4" w:space="0" w:color="auto"/>
              <w:right w:val="single" w:sz="4" w:space="0" w:color="auto"/>
            </w:tcBorders>
          </w:tcPr>
          <w:p w:rsidR="00262771" w:rsidRPr="00617732" w:rsidRDefault="00262771" w:rsidP="001B12E6">
            <w:pPr>
              <w:pStyle w:val="ConsPlusCell"/>
              <w:rPr>
                <w:sz w:val="24"/>
                <w:szCs w:val="24"/>
              </w:rPr>
            </w:pPr>
            <w:r w:rsidRPr="00617732">
              <w:rPr>
                <w:sz w:val="24"/>
                <w:szCs w:val="24"/>
              </w:rPr>
              <w:t>Финансовое обеспечение  муниципальной программы, в т.ч. по источникам финансирования</w:t>
            </w:r>
          </w:p>
        </w:tc>
        <w:tc>
          <w:tcPr>
            <w:tcW w:w="6804" w:type="dxa"/>
            <w:tcBorders>
              <w:left w:val="single" w:sz="4" w:space="0" w:color="auto"/>
              <w:bottom w:val="single" w:sz="4" w:space="0" w:color="auto"/>
              <w:right w:val="single" w:sz="4" w:space="0" w:color="auto"/>
            </w:tcBorders>
          </w:tcPr>
          <w:p w:rsidR="002C7A9A" w:rsidRPr="00617732" w:rsidRDefault="002C7A9A" w:rsidP="002C7A9A">
            <w:pPr>
              <w:pStyle w:val="ConsPlusCell"/>
              <w:jc w:val="both"/>
              <w:rPr>
                <w:sz w:val="24"/>
                <w:szCs w:val="24"/>
              </w:rPr>
            </w:pPr>
            <w:r w:rsidRPr="00617732">
              <w:rPr>
                <w:sz w:val="24"/>
                <w:szCs w:val="24"/>
              </w:rPr>
              <w:t xml:space="preserve">Общий объем финансирования, предусмотренный на реализацию программы в 2015-2018 годах, составляет:  </w:t>
            </w:r>
            <w:r w:rsidR="00793911" w:rsidRPr="00617732">
              <w:rPr>
                <w:sz w:val="24"/>
                <w:szCs w:val="24"/>
              </w:rPr>
              <w:t>9688,41</w:t>
            </w:r>
            <w:r w:rsidRPr="00617732">
              <w:rPr>
                <w:sz w:val="24"/>
                <w:szCs w:val="24"/>
              </w:rPr>
              <w:t xml:space="preserve"> тыс. руб.</w:t>
            </w:r>
          </w:p>
          <w:p w:rsidR="002C7A9A" w:rsidRPr="00617732" w:rsidRDefault="002C7A9A" w:rsidP="002C7A9A">
            <w:pPr>
              <w:pStyle w:val="ConsPlusCell"/>
              <w:jc w:val="both"/>
              <w:rPr>
                <w:sz w:val="24"/>
                <w:szCs w:val="24"/>
              </w:rPr>
            </w:pPr>
            <w:r w:rsidRPr="00617732">
              <w:rPr>
                <w:sz w:val="24"/>
                <w:szCs w:val="24"/>
              </w:rPr>
              <w:t>В том числе:</w:t>
            </w:r>
          </w:p>
          <w:p w:rsidR="002C7A9A" w:rsidRPr="00617732" w:rsidRDefault="002C7A9A" w:rsidP="002C7A9A">
            <w:pPr>
              <w:pStyle w:val="ConsPlusCell"/>
              <w:jc w:val="both"/>
              <w:rPr>
                <w:sz w:val="24"/>
                <w:szCs w:val="24"/>
              </w:rPr>
            </w:pPr>
            <w:r w:rsidRPr="00617732">
              <w:rPr>
                <w:sz w:val="24"/>
                <w:szCs w:val="24"/>
              </w:rPr>
              <w:t xml:space="preserve">Бюджет муниципального образования Кусинское сельское поселение Киришского муниципального района – </w:t>
            </w:r>
            <w:r w:rsidR="00793911" w:rsidRPr="00617732">
              <w:rPr>
                <w:sz w:val="24"/>
                <w:szCs w:val="24"/>
              </w:rPr>
              <w:t>8170,45</w:t>
            </w:r>
            <w:r w:rsidRPr="00617732">
              <w:rPr>
                <w:sz w:val="24"/>
                <w:szCs w:val="24"/>
              </w:rPr>
              <w:t xml:space="preserve"> тыс. руб. </w:t>
            </w:r>
          </w:p>
          <w:p w:rsidR="002C7A9A" w:rsidRPr="00617732" w:rsidRDefault="002C7A9A" w:rsidP="002C7A9A">
            <w:pPr>
              <w:pStyle w:val="ConsPlusCell"/>
              <w:jc w:val="both"/>
              <w:rPr>
                <w:sz w:val="24"/>
                <w:szCs w:val="24"/>
              </w:rPr>
            </w:pPr>
            <w:r w:rsidRPr="00617732">
              <w:rPr>
                <w:sz w:val="24"/>
                <w:szCs w:val="24"/>
              </w:rPr>
              <w:t>Бюджет Ленинградской области – 1517,96  тыс. руб.</w:t>
            </w:r>
          </w:p>
          <w:p w:rsidR="002C7A9A" w:rsidRPr="00617732" w:rsidRDefault="002C7A9A" w:rsidP="002C7A9A">
            <w:pPr>
              <w:pStyle w:val="ConsPlusCell"/>
              <w:jc w:val="both"/>
              <w:rPr>
                <w:sz w:val="24"/>
                <w:szCs w:val="24"/>
              </w:rPr>
            </w:pPr>
            <w:r w:rsidRPr="00617732">
              <w:rPr>
                <w:sz w:val="24"/>
                <w:szCs w:val="24"/>
              </w:rPr>
              <w:t>Прочие источники - 0,00  тыс. руб.</w:t>
            </w:r>
          </w:p>
          <w:p w:rsidR="002C7A9A" w:rsidRPr="00617732" w:rsidRDefault="002C7A9A" w:rsidP="002C7A9A">
            <w:pPr>
              <w:pStyle w:val="ConsPlusCell"/>
              <w:jc w:val="both"/>
              <w:rPr>
                <w:sz w:val="24"/>
                <w:szCs w:val="24"/>
              </w:rPr>
            </w:pPr>
          </w:p>
          <w:p w:rsidR="002C7A9A" w:rsidRPr="00617732" w:rsidRDefault="002C7A9A" w:rsidP="002C7A9A">
            <w:pPr>
              <w:pStyle w:val="ConsPlusCell"/>
              <w:jc w:val="both"/>
              <w:rPr>
                <w:sz w:val="24"/>
                <w:szCs w:val="24"/>
              </w:rPr>
            </w:pPr>
            <w:r w:rsidRPr="00617732">
              <w:rPr>
                <w:sz w:val="24"/>
                <w:szCs w:val="24"/>
              </w:rPr>
              <w:lastRenderedPageBreak/>
              <w:t xml:space="preserve">Из них: </w:t>
            </w:r>
          </w:p>
          <w:p w:rsidR="002C7A9A" w:rsidRPr="00617732" w:rsidRDefault="002C7A9A" w:rsidP="002C7A9A">
            <w:pPr>
              <w:pStyle w:val="ConsPlusCell"/>
              <w:jc w:val="both"/>
              <w:rPr>
                <w:sz w:val="24"/>
                <w:szCs w:val="24"/>
              </w:rPr>
            </w:pPr>
            <w:r w:rsidRPr="00617732">
              <w:rPr>
                <w:sz w:val="24"/>
                <w:szCs w:val="24"/>
              </w:rPr>
              <w:t xml:space="preserve">2015 год – 2893,75  тыс. руб., в т.ч. </w:t>
            </w:r>
          </w:p>
          <w:p w:rsidR="002C7A9A" w:rsidRPr="00617732" w:rsidRDefault="002C7A9A" w:rsidP="002C7A9A">
            <w:pPr>
              <w:pStyle w:val="ConsPlusCell"/>
              <w:jc w:val="both"/>
              <w:rPr>
                <w:sz w:val="24"/>
                <w:szCs w:val="24"/>
              </w:rPr>
            </w:pPr>
            <w:r w:rsidRPr="00617732">
              <w:rPr>
                <w:sz w:val="24"/>
                <w:szCs w:val="24"/>
              </w:rPr>
              <w:t xml:space="preserve">Бюджет муниципального образования Кусинское сельское поселение Киришского муниципального района – 2893,75 тыс. руб., </w:t>
            </w:r>
          </w:p>
          <w:p w:rsidR="002C7A9A" w:rsidRPr="00617732" w:rsidRDefault="002C7A9A" w:rsidP="002C7A9A">
            <w:pPr>
              <w:pStyle w:val="ConsPlusCell"/>
              <w:jc w:val="both"/>
              <w:rPr>
                <w:sz w:val="24"/>
                <w:szCs w:val="24"/>
              </w:rPr>
            </w:pPr>
            <w:r w:rsidRPr="00617732">
              <w:rPr>
                <w:sz w:val="24"/>
                <w:szCs w:val="24"/>
              </w:rPr>
              <w:t>Бюджет Ленинградской области – 0,00 тыс. руб.,</w:t>
            </w:r>
          </w:p>
          <w:p w:rsidR="002C7A9A" w:rsidRPr="00617732" w:rsidRDefault="002C7A9A" w:rsidP="002C7A9A">
            <w:pPr>
              <w:pStyle w:val="ConsPlusCell"/>
              <w:jc w:val="both"/>
              <w:rPr>
                <w:sz w:val="24"/>
                <w:szCs w:val="24"/>
              </w:rPr>
            </w:pPr>
            <w:r w:rsidRPr="00617732">
              <w:rPr>
                <w:sz w:val="24"/>
                <w:szCs w:val="24"/>
              </w:rPr>
              <w:t>Прочие источники финансирования – 0,00  тыс. руб.</w:t>
            </w:r>
          </w:p>
          <w:p w:rsidR="002C7A9A" w:rsidRPr="00617732" w:rsidRDefault="002C7A9A" w:rsidP="002C7A9A">
            <w:pPr>
              <w:pStyle w:val="ConsPlusCell"/>
              <w:jc w:val="both"/>
              <w:rPr>
                <w:sz w:val="24"/>
                <w:szCs w:val="24"/>
              </w:rPr>
            </w:pPr>
          </w:p>
          <w:p w:rsidR="002C7A9A" w:rsidRPr="00617732" w:rsidRDefault="002C7A9A" w:rsidP="002C7A9A">
            <w:pPr>
              <w:pStyle w:val="ConsPlusCell"/>
              <w:jc w:val="both"/>
              <w:rPr>
                <w:sz w:val="24"/>
                <w:szCs w:val="24"/>
              </w:rPr>
            </w:pPr>
            <w:r w:rsidRPr="00617732">
              <w:rPr>
                <w:sz w:val="24"/>
                <w:szCs w:val="24"/>
              </w:rPr>
              <w:t xml:space="preserve">2016 год – </w:t>
            </w:r>
            <w:r w:rsidR="00793911" w:rsidRPr="00617732">
              <w:rPr>
                <w:sz w:val="24"/>
                <w:szCs w:val="24"/>
              </w:rPr>
              <w:t>2728,58</w:t>
            </w:r>
            <w:r w:rsidRPr="00617732">
              <w:rPr>
                <w:sz w:val="24"/>
                <w:szCs w:val="24"/>
              </w:rPr>
              <w:t xml:space="preserve">  тыс. руб., в т.ч.</w:t>
            </w:r>
          </w:p>
          <w:p w:rsidR="002C7A9A" w:rsidRPr="00617732" w:rsidRDefault="002C7A9A" w:rsidP="002C7A9A">
            <w:pPr>
              <w:pStyle w:val="ConsPlusCell"/>
              <w:jc w:val="both"/>
              <w:rPr>
                <w:sz w:val="24"/>
                <w:szCs w:val="24"/>
              </w:rPr>
            </w:pPr>
            <w:r w:rsidRPr="00617732">
              <w:rPr>
                <w:sz w:val="24"/>
                <w:szCs w:val="24"/>
              </w:rPr>
              <w:t xml:space="preserve">Бюджет муниципального образования Кусинское сельское поселение Киришского муниципального района – </w:t>
            </w:r>
            <w:r w:rsidR="00793911" w:rsidRPr="00617732">
              <w:rPr>
                <w:sz w:val="24"/>
                <w:szCs w:val="24"/>
              </w:rPr>
              <w:t>1210,62</w:t>
            </w:r>
            <w:r w:rsidRPr="00617732">
              <w:rPr>
                <w:sz w:val="24"/>
                <w:szCs w:val="24"/>
              </w:rPr>
              <w:t xml:space="preserve"> тыс. руб., </w:t>
            </w:r>
          </w:p>
          <w:p w:rsidR="002C7A9A" w:rsidRPr="00617732" w:rsidRDefault="002C7A9A" w:rsidP="002C7A9A">
            <w:pPr>
              <w:pStyle w:val="ConsPlusCell"/>
              <w:jc w:val="both"/>
              <w:rPr>
                <w:sz w:val="24"/>
                <w:szCs w:val="24"/>
              </w:rPr>
            </w:pPr>
            <w:r w:rsidRPr="00617732">
              <w:rPr>
                <w:sz w:val="24"/>
                <w:szCs w:val="24"/>
              </w:rPr>
              <w:t>Бюджет Ленинградской области – 1517,96 тыс. руб.,</w:t>
            </w:r>
          </w:p>
          <w:p w:rsidR="002C7A9A" w:rsidRPr="00617732" w:rsidRDefault="002C7A9A" w:rsidP="002C7A9A">
            <w:pPr>
              <w:pStyle w:val="ConsPlusCell"/>
              <w:jc w:val="both"/>
              <w:rPr>
                <w:sz w:val="24"/>
                <w:szCs w:val="24"/>
              </w:rPr>
            </w:pPr>
            <w:r w:rsidRPr="00617732">
              <w:rPr>
                <w:sz w:val="24"/>
                <w:szCs w:val="24"/>
              </w:rPr>
              <w:t>Прочие источники финансирования – 0,00  тыс. руб.</w:t>
            </w:r>
          </w:p>
          <w:p w:rsidR="002C7A9A" w:rsidRPr="00617732" w:rsidRDefault="002C7A9A" w:rsidP="002C7A9A">
            <w:pPr>
              <w:pStyle w:val="ConsPlusCell"/>
              <w:jc w:val="both"/>
              <w:rPr>
                <w:sz w:val="24"/>
                <w:szCs w:val="24"/>
              </w:rPr>
            </w:pPr>
          </w:p>
          <w:p w:rsidR="002C7A9A" w:rsidRPr="00617732" w:rsidRDefault="002C7A9A" w:rsidP="002C7A9A">
            <w:pPr>
              <w:pStyle w:val="ConsPlusCell"/>
              <w:jc w:val="both"/>
              <w:rPr>
                <w:sz w:val="24"/>
                <w:szCs w:val="24"/>
              </w:rPr>
            </w:pPr>
            <w:r w:rsidRPr="00617732">
              <w:rPr>
                <w:sz w:val="24"/>
                <w:szCs w:val="24"/>
              </w:rPr>
              <w:t xml:space="preserve">2017 год – </w:t>
            </w:r>
            <w:r w:rsidR="00793911" w:rsidRPr="00617732">
              <w:rPr>
                <w:sz w:val="24"/>
                <w:szCs w:val="24"/>
              </w:rPr>
              <w:t>2200,79</w:t>
            </w:r>
            <w:r w:rsidRPr="00617732">
              <w:rPr>
                <w:sz w:val="24"/>
                <w:szCs w:val="24"/>
              </w:rPr>
              <w:t xml:space="preserve">  тыс. руб., в т.ч.</w:t>
            </w:r>
          </w:p>
          <w:p w:rsidR="002C7A9A" w:rsidRPr="00617732" w:rsidRDefault="002C7A9A" w:rsidP="002C7A9A">
            <w:pPr>
              <w:pStyle w:val="ConsPlusCell"/>
              <w:jc w:val="both"/>
              <w:rPr>
                <w:sz w:val="24"/>
                <w:szCs w:val="24"/>
              </w:rPr>
            </w:pPr>
            <w:r w:rsidRPr="00617732">
              <w:rPr>
                <w:sz w:val="24"/>
                <w:szCs w:val="24"/>
              </w:rPr>
              <w:t xml:space="preserve">Бюджет муниципального образования Кусинское сельское поселение Киришского муниципального района – </w:t>
            </w:r>
            <w:r w:rsidR="00793911" w:rsidRPr="00617732">
              <w:rPr>
                <w:sz w:val="24"/>
                <w:szCs w:val="24"/>
              </w:rPr>
              <w:t>2200,</w:t>
            </w:r>
            <w:r w:rsidR="005B39DD" w:rsidRPr="00617732">
              <w:rPr>
                <w:sz w:val="24"/>
                <w:szCs w:val="24"/>
              </w:rPr>
              <w:t>79</w:t>
            </w:r>
            <w:r w:rsidRPr="00617732">
              <w:rPr>
                <w:sz w:val="24"/>
                <w:szCs w:val="24"/>
              </w:rPr>
              <w:t xml:space="preserve"> тыс. руб., </w:t>
            </w:r>
          </w:p>
          <w:p w:rsidR="002C7A9A" w:rsidRPr="00617732" w:rsidRDefault="002C7A9A" w:rsidP="002C7A9A">
            <w:pPr>
              <w:pStyle w:val="ConsPlusCell"/>
              <w:jc w:val="both"/>
              <w:rPr>
                <w:sz w:val="24"/>
                <w:szCs w:val="24"/>
              </w:rPr>
            </w:pPr>
            <w:r w:rsidRPr="00617732">
              <w:rPr>
                <w:sz w:val="24"/>
                <w:szCs w:val="24"/>
              </w:rPr>
              <w:t>Бюджет Ленинградской области – 0,00 тыс. руб.,</w:t>
            </w:r>
          </w:p>
          <w:p w:rsidR="002C7A9A" w:rsidRPr="00617732" w:rsidRDefault="002C7A9A" w:rsidP="002C7A9A">
            <w:pPr>
              <w:pStyle w:val="ConsPlusCell"/>
              <w:jc w:val="both"/>
              <w:rPr>
                <w:sz w:val="24"/>
                <w:szCs w:val="24"/>
              </w:rPr>
            </w:pPr>
            <w:r w:rsidRPr="00617732">
              <w:rPr>
                <w:sz w:val="24"/>
                <w:szCs w:val="24"/>
              </w:rPr>
              <w:t>Прочие источники финансирования – 0,00  тыс. руб.</w:t>
            </w:r>
          </w:p>
          <w:p w:rsidR="002C7A9A" w:rsidRPr="00617732" w:rsidRDefault="002C7A9A" w:rsidP="002C7A9A">
            <w:pPr>
              <w:pStyle w:val="ConsPlusCell"/>
              <w:jc w:val="both"/>
              <w:rPr>
                <w:sz w:val="24"/>
                <w:szCs w:val="24"/>
              </w:rPr>
            </w:pPr>
          </w:p>
          <w:p w:rsidR="002C7A9A" w:rsidRPr="00617732" w:rsidRDefault="002C7A9A" w:rsidP="002C7A9A">
            <w:pPr>
              <w:pStyle w:val="ConsPlusCell"/>
              <w:jc w:val="both"/>
              <w:rPr>
                <w:sz w:val="24"/>
                <w:szCs w:val="24"/>
              </w:rPr>
            </w:pPr>
            <w:r w:rsidRPr="00617732">
              <w:rPr>
                <w:sz w:val="24"/>
                <w:szCs w:val="24"/>
              </w:rPr>
              <w:t>2018 год – 1865,29 тыс. руб., в т.ч.</w:t>
            </w:r>
          </w:p>
          <w:p w:rsidR="002C7A9A" w:rsidRPr="00617732" w:rsidRDefault="002C7A9A" w:rsidP="002C7A9A">
            <w:pPr>
              <w:pStyle w:val="ConsPlusCell"/>
              <w:jc w:val="both"/>
              <w:rPr>
                <w:sz w:val="24"/>
                <w:szCs w:val="24"/>
              </w:rPr>
            </w:pPr>
            <w:r w:rsidRPr="00617732">
              <w:rPr>
                <w:sz w:val="24"/>
                <w:szCs w:val="24"/>
              </w:rPr>
              <w:t xml:space="preserve">Бюджет муниципального образования Кусинское сельское поселение Киришского муниципального района – 1865,29 тыс. руб., </w:t>
            </w:r>
          </w:p>
          <w:p w:rsidR="002C7A9A" w:rsidRPr="00617732" w:rsidRDefault="002C7A9A" w:rsidP="002C7A9A">
            <w:pPr>
              <w:pStyle w:val="ConsPlusCell"/>
              <w:jc w:val="both"/>
              <w:rPr>
                <w:sz w:val="24"/>
                <w:szCs w:val="24"/>
              </w:rPr>
            </w:pPr>
            <w:r w:rsidRPr="00617732">
              <w:rPr>
                <w:sz w:val="24"/>
                <w:szCs w:val="24"/>
              </w:rPr>
              <w:t>Бюджет Ленинградской области – 0,00 тыс. руб.,</w:t>
            </w:r>
          </w:p>
          <w:p w:rsidR="00262771" w:rsidRPr="00617732" w:rsidRDefault="002C7A9A" w:rsidP="002C7A9A">
            <w:pPr>
              <w:pStyle w:val="ConsPlusCell"/>
              <w:jc w:val="both"/>
              <w:rPr>
                <w:sz w:val="24"/>
                <w:szCs w:val="24"/>
              </w:rPr>
            </w:pPr>
            <w:r w:rsidRPr="00617732">
              <w:rPr>
                <w:sz w:val="24"/>
                <w:szCs w:val="24"/>
              </w:rPr>
              <w:t>Прочие источники финансирования – 0,00 тыс. руб.</w:t>
            </w:r>
          </w:p>
        </w:tc>
      </w:tr>
      <w:tr w:rsidR="00262771" w:rsidRPr="00617732" w:rsidTr="001B12E6">
        <w:trPr>
          <w:trHeight w:val="400"/>
          <w:tblCellSpacing w:w="5" w:type="nil"/>
        </w:trPr>
        <w:tc>
          <w:tcPr>
            <w:tcW w:w="3119" w:type="dxa"/>
            <w:tcBorders>
              <w:left w:val="single" w:sz="4" w:space="0" w:color="auto"/>
              <w:bottom w:val="single" w:sz="4" w:space="0" w:color="auto"/>
              <w:right w:val="single" w:sz="4" w:space="0" w:color="auto"/>
            </w:tcBorders>
          </w:tcPr>
          <w:p w:rsidR="00262771" w:rsidRPr="00617732" w:rsidRDefault="00262771" w:rsidP="001B12E6">
            <w:pPr>
              <w:pStyle w:val="ConsPlusCell"/>
              <w:rPr>
                <w:sz w:val="24"/>
                <w:szCs w:val="24"/>
              </w:rPr>
            </w:pPr>
            <w:r w:rsidRPr="00617732">
              <w:rPr>
                <w:sz w:val="24"/>
                <w:szCs w:val="24"/>
              </w:rPr>
              <w:lastRenderedPageBreak/>
              <w:t xml:space="preserve">Ожидаемые результаты реализации муниципальной программы </w:t>
            </w:r>
          </w:p>
        </w:tc>
        <w:tc>
          <w:tcPr>
            <w:tcW w:w="6804" w:type="dxa"/>
            <w:tcBorders>
              <w:left w:val="single" w:sz="4" w:space="0" w:color="auto"/>
              <w:bottom w:val="single" w:sz="4" w:space="0" w:color="auto"/>
              <w:right w:val="single" w:sz="4" w:space="0" w:color="auto"/>
            </w:tcBorders>
          </w:tcPr>
          <w:p w:rsidR="00262771" w:rsidRPr="00617732" w:rsidRDefault="00262771" w:rsidP="001B12E6">
            <w:pPr>
              <w:tabs>
                <w:tab w:val="num" w:pos="0"/>
              </w:tabs>
              <w:autoSpaceDE w:val="0"/>
              <w:autoSpaceDN w:val="0"/>
              <w:adjustRightInd w:val="0"/>
              <w:spacing w:line="276" w:lineRule="auto"/>
              <w:jc w:val="both"/>
              <w:rPr>
                <w:sz w:val="24"/>
                <w:szCs w:val="24"/>
              </w:rPr>
            </w:pPr>
            <w:r w:rsidRPr="00617732">
              <w:rPr>
                <w:sz w:val="24"/>
                <w:szCs w:val="24"/>
              </w:rPr>
              <w:t>Возможность улучшения жилищных условий граждан</w:t>
            </w:r>
            <w:r w:rsidRPr="00617732">
              <w:rPr>
                <w:bCs w:val="0"/>
                <w:sz w:val="24"/>
                <w:szCs w:val="24"/>
              </w:rPr>
              <w:t xml:space="preserve"> МО Кусинское сельское поселение</w:t>
            </w:r>
            <w:r w:rsidRPr="00617732">
              <w:rPr>
                <w:sz w:val="24"/>
                <w:szCs w:val="24"/>
              </w:rPr>
              <w:t xml:space="preserve"> Ленинградской области составит к концу 2018 года не реже одного раза в 20 лет;</w:t>
            </w:r>
          </w:p>
          <w:p w:rsidR="00262771" w:rsidRPr="00617732" w:rsidRDefault="00262771" w:rsidP="001B12E6">
            <w:pPr>
              <w:tabs>
                <w:tab w:val="num" w:pos="0"/>
              </w:tabs>
              <w:autoSpaceDE w:val="0"/>
              <w:autoSpaceDN w:val="0"/>
              <w:adjustRightInd w:val="0"/>
              <w:spacing w:line="276" w:lineRule="auto"/>
              <w:jc w:val="both"/>
              <w:rPr>
                <w:sz w:val="24"/>
                <w:szCs w:val="24"/>
              </w:rPr>
            </w:pPr>
            <w:r w:rsidRPr="00617732">
              <w:rPr>
                <w:sz w:val="24"/>
                <w:szCs w:val="24"/>
              </w:rPr>
              <w:t>Улучшение жилищных условий 12 семьям, проживающим на территории МО Кусинское сельское поселение, нуждающимся в улучшении жилищных условий;</w:t>
            </w:r>
          </w:p>
          <w:p w:rsidR="00262771" w:rsidRPr="00617732" w:rsidRDefault="00262771" w:rsidP="001B12E6">
            <w:pPr>
              <w:tabs>
                <w:tab w:val="num" w:pos="0"/>
              </w:tabs>
              <w:autoSpaceDE w:val="0"/>
              <w:autoSpaceDN w:val="0"/>
              <w:adjustRightInd w:val="0"/>
              <w:spacing w:line="276" w:lineRule="auto"/>
              <w:jc w:val="both"/>
              <w:rPr>
                <w:sz w:val="24"/>
                <w:szCs w:val="24"/>
              </w:rPr>
            </w:pPr>
            <w:r w:rsidRPr="00617732">
              <w:rPr>
                <w:sz w:val="24"/>
                <w:szCs w:val="24"/>
              </w:rPr>
              <w:t xml:space="preserve">Приобретение (строительство) </w:t>
            </w:r>
            <w:smartTag w:uri="urn:schemas-microsoft-com:office:smarttags" w:element="metricconverter">
              <w:smartTagPr>
                <w:attr w:name="ProductID" w:val="702 кв. метров"/>
              </w:smartTagPr>
              <w:r w:rsidRPr="00617732">
                <w:rPr>
                  <w:sz w:val="24"/>
                  <w:szCs w:val="24"/>
                </w:rPr>
                <w:t>702 кв. метров</w:t>
              </w:r>
            </w:smartTag>
            <w:r w:rsidRPr="00617732">
              <w:rPr>
                <w:sz w:val="24"/>
                <w:szCs w:val="24"/>
              </w:rPr>
              <w:t xml:space="preserve"> жилья;</w:t>
            </w:r>
          </w:p>
          <w:p w:rsidR="00262771" w:rsidRPr="00617732" w:rsidRDefault="00262771" w:rsidP="001B12E6">
            <w:pPr>
              <w:tabs>
                <w:tab w:val="num" w:pos="0"/>
              </w:tabs>
              <w:autoSpaceDE w:val="0"/>
              <w:autoSpaceDN w:val="0"/>
              <w:adjustRightInd w:val="0"/>
              <w:spacing w:line="276" w:lineRule="auto"/>
              <w:jc w:val="both"/>
              <w:rPr>
                <w:sz w:val="24"/>
                <w:szCs w:val="24"/>
              </w:rPr>
            </w:pPr>
            <w:r w:rsidRPr="00617732">
              <w:rPr>
                <w:sz w:val="24"/>
                <w:szCs w:val="24"/>
              </w:rPr>
              <w:t>Сдерживание темпов роста физического износа жилых зданий;</w:t>
            </w:r>
          </w:p>
          <w:p w:rsidR="00262771" w:rsidRPr="00617732" w:rsidRDefault="00262771" w:rsidP="001B12E6">
            <w:pPr>
              <w:tabs>
                <w:tab w:val="num" w:pos="0"/>
              </w:tabs>
              <w:autoSpaceDE w:val="0"/>
              <w:autoSpaceDN w:val="0"/>
              <w:adjustRightInd w:val="0"/>
              <w:spacing w:line="276" w:lineRule="auto"/>
              <w:jc w:val="both"/>
              <w:rPr>
                <w:sz w:val="24"/>
                <w:szCs w:val="24"/>
              </w:rPr>
            </w:pPr>
            <w:r w:rsidRPr="00617732">
              <w:rPr>
                <w:sz w:val="24"/>
                <w:szCs w:val="24"/>
              </w:rPr>
              <w:t>Увеличение сроков эксплуатации жилищного фонда;</w:t>
            </w:r>
          </w:p>
          <w:p w:rsidR="00262771" w:rsidRPr="00617732" w:rsidRDefault="00262771" w:rsidP="001B12E6">
            <w:pPr>
              <w:tabs>
                <w:tab w:val="num" w:pos="0"/>
              </w:tabs>
              <w:autoSpaceDE w:val="0"/>
              <w:autoSpaceDN w:val="0"/>
              <w:adjustRightInd w:val="0"/>
              <w:spacing w:line="276" w:lineRule="auto"/>
              <w:jc w:val="both"/>
              <w:rPr>
                <w:sz w:val="24"/>
                <w:szCs w:val="24"/>
              </w:rPr>
            </w:pPr>
            <w:r w:rsidRPr="00617732">
              <w:rPr>
                <w:sz w:val="24"/>
                <w:szCs w:val="24"/>
              </w:rPr>
              <w:t>Повышение надежности работы инженерных систем жизнеобеспечения.</w:t>
            </w:r>
          </w:p>
          <w:p w:rsidR="00262771" w:rsidRPr="00617732" w:rsidRDefault="00262771" w:rsidP="001B12E6">
            <w:pPr>
              <w:spacing w:line="276" w:lineRule="auto"/>
              <w:jc w:val="both"/>
              <w:rPr>
                <w:bCs w:val="0"/>
                <w:sz w:val="24"/>
                <w:szCs w:val="24"/>
              </w:rPr>
            </w:pPr>
            <w:r w:rsidRPr="00617732">
              <w:rPr>
                <w:bCs w:val="0"/>
                <w:sz w:val="24"/>
                <w:szCs w:val="24"/>
              </w:rPr>
              <w:t>Содержание жилого фонда в нормативном состоянии 13,3 тыс. кв. м</w:t>
            </w:r>
          </w:p>
          <w:p w:rsidR="00793911" w:rsidRPr="00617732" w:rsidRDefault="00772569" w:rsidP="001B12E6">
            <w:pPr>
              <w:spacing w:line="276" w:lineRule="auto"/>
              <w:jc w:val="both"/>
              <w:rPr>
                <w:bCs w:val="0"/>
                <w:sz w:val="24"/>
                <w:szCs w:val="24"/>
              </w:rPr>
            </w:pPr>
            <w:r w:rsidRPr="00617732">
              <w:rPr>
                <w:sz w:val="24"/>
                <w:szCs w:val="24"/>
              </w:rPr>
              <w:t>Формирование необходимого пакета документов для участия поселения в отборе на включение в  региональную программу «Переселение граждан из аварийного жилищного фонда на территории Ленинградской области»</w:t>
            </w:r>
          </w:p>
        </w:tc>
      </w:tr>
    </w:tbl>
    <w:p w:rsidR="00C66AAF" w:rsidRPr="00617732" w:rsidRDefault="00C66AAF" w:rsidP="00C66AAF">
      <w:pPr>
        <w:numPr>
          <w:ilvl w:val="0"/>
          <w:numId w:val="18"/>
        </w:numPr>
        <w:spacing w:line="276" w:lineRule="auto"/>
        <w:jc w:val="center"/>
        <w:rPr>
          <w:b/>
          <w:sz w:val="24"/>
          <w:szCs w:val="24"/>
        </w:rPr>
      </w:pPr>
      <w:r w:rsidRPr="00617732">
        <w:rPr>
          <w:b/>
          <w:sz w:val="24"/>
          <w:szCs w:val="24"/>
        </w:rPr>
        <w:t xml:space="preserve">Общая характеристика сферы реализации </w:t>
      </w:r>
    </w:p>
    <w:p w:rsidR="00C66AAF" w:rsidRPr="00617732" w:rsidRDefault="00C66AAF" w:rsidP="00C66AAF">
      <w:pPr>
        <w:ind w:left="720"/>
        <w:jc w:val="center"/>
        <w:rPr>
          <w:b/>
          <w:sz w:val="24"/>
          <w:szCs w:val="24"/>
        </w:rPr>
      </w:pPr>
      <w:r w:rsidRPr="00617732">
        <w:rPr>
          <w:b/>
          <w:sz w:val="24"/>
          <w:szCs w:val="24"/>
        </w:rPr>
        <w:t>муниципальной программы.</w:t>
      </w:r>
    </w:p>
    <w:p w:rsidR="00C66AAF" w:rsidRPr="00617732" w:rsidRDefault="00C66AAF" w:rsidP="00C66AAF">
      <w:pPr>
        <w:spacing w:line="276" w:lineRule="auto"/>
        <w:ind w:firstLine="709"/>
        <w:jc w:val="both"/>
        <w:rPr>
          <w:sz w:val="24"/>
          <w:szCs w:val="24"/>
        </w:rPr>
      </w:pPr>
      <w:r w:rsidRPr="00617732">
        <w:rPr>
          <w:sz w:val="24"/>
          <w:szCs w:val="24"/>
        </w:rPr>
        <w:t xml:space="preserve">Объем жилищного фонда в МО Кусинское сельское поселение  по состоянию на 1 января 2015 года составляет 23,2 тыс.кв. метров. Количество жилых единиц (квартир и индивидуальных жилых домов) составляет 415. На 1 января </w:t>
      </w:r>
      <w:smartTag w:uri="urn:schemas-microsoft-com:office:smarttags" w:element="metricconverter">
        <w:smartTagPr>
          <w:attr w:name="ProductID" w:val="2014 г"/>
        </w:smartTagPr>
        <w:r w:rsidRPr="00617732">
          <w:rPr>
            <w:sz w:val="24"/>
            <w:szCs w:val="24"/>
          </w:rPr>
          <w:t>2014 г</w:t>
        </w:r>
      </w:smartTag>
      <w:r w:rsidRPr="00617732">
        <w:rPr>
          <w:sz w:val="24"/>
          <w:szCs w:val="24"/>
        </w:rPr>
        <w:t xml:space="preserve">. в МО Кусинское </w:t>
      </w:r>
      <w:r w:rsidRPr="00617732">
        <w:rPr>
          <w:sz w:val="24"/>
          <w:szCs w:val="24"/>
        </w:rPr>
        <w:lastRenderedPageBreak/>
        <w:t>сельское поселение   сельское насчитывается 15  многоквартирных домов, общей площадью 13,3 тыс.кв.м., половина из них имеют износ более  66%, т.е. требуют капитального ремонта.</w:t>
      </w:r>
    </w:p>
    <w:p w:rsidR="00CD5627" w:rsidRPr="00617732" w:rsidRDefault="00C66AAF" w:rsidP="00C66AAF">
      <w:pPr>
        <w:spacing w:line="276" w:lineRule="auto"/>
        <w:ind w:firstLine="709"/>
        <w:jc w:val="both"/>
        <w:rPr>
          <w:sz w:val="24"/>
          <w:szCs w:val="24"/>
        </w:rPr>
      </w:pPr>
      <w:r w:rsidRPr="00617732">
        <w:rPr>
          <w:sz w:val="24"/>
          <w:szCs w:val="24"/>
        </w:rPr>
        <w:t>Кроме того, на территории Кусинского сельского поселения  в 2013 году признаны аварийными 4 многоквартирных дома</w:t>
      </w:r>
      <w:r w:rsidR="00CD5627" w:rsidRPr="00617732">
        <w:rPr>
          <w:sz w:val="24"/>
          <w:szCs w:val="24"/>
        </w:rPr>
        <w:t>,</w:t>
      </w:r>
      <w:r w:rsidRPr="00617732">
        <w:rPr>
          <w:sz w:val="24"/>
          <w:szCs w:val="24"/>
        </w:rPr>
        <w:t xml:space="preserve"> </w:t>
      </w:r>
      <w:r w:rsidR="00CD5627" w:rsidRPr="00617732">
        <w:rPr>
          <w:sz w:val="24"/>
          <w:szCs w:val="24"/>
        </w:rPr>
        <w:t>р</w:t>
      </w:r>
      <w:r w:rsidRPr="00617732">
        <w:rPr>
          <w:sz w:val="24"/>
          <w:szCs w:val="24"/>
        </w:rPr>
        <w:t xml:space="preserve">асположенные на полустанках при станциях: Посадниково, </w:t>
      </w:r>
      <w:r w:rsidR="00CD5627" w:rsidRPr="00617732">
        <w:rPr>
          <w:sz w:val="24"/>
          <w:szCs w:val="24"/>
        </w:rPr>
        <w:t xml:space="preserve">Ирса, Тигода. В 2014 году расселены 2 квартиры по адресу п.ст. Тигода </w:t>
      </w:r>
      <w:smartTag w:uri="urn:schemas-microsoft-com:office:smarttags" w:element="metricconverter">
        <w:smartTagPr>
          <w:attr w:name="ProductID" w:val="76 км"/>
        </w:smartTagPr>
        <w:r w:rsidR="00CD5627" w:rsidRPr="00617732">
          <w:rPr>
            <w:sz w:val="24"/>
            <w:szCs w:val="24"/>
          </w:rPr>
          <w:t>76 км</w:t>
        </w:r>
      </w:smartTag>
      <w:r w:rsidR="00CD5627" w:rsidRPr="00617732">
        <w:rPr>
          <w:sz w:val="24"/>
          <w:szCs w:val="24"/>
        </w:rPr>
        <w:t xml:space="preserve">, д. 1, квартира 2,  п.ст. Тигода </w:t>
      </w:r>
      <w:smartTag w:uri="urn:schemas-microsoft-com:office:smarttags" w:element="metricconverter">
        <w:smartTagPr>
          <w:attr w:name="ProductID" w:val="76 км"/>
        </w:smartTagPr>
        <w:r w:rsidR="00CD5627" w:rsidRPr="00617732">
          <w:rPr>
            <w:sz w:val="24"/>
            <w:szCs w:val="24"/>
          </w:rPr>
          <w:t>76 км</w:t>
        </w:r>
      </w:smartTag>
      <w:r w:rsidR="00CD5627" w:rsidRPr="00617732">
        <w:rPr>
          <w:sz w:val="24"/>
          <w:szCs w:val="24"/>
        </w:rPr>
        <w:t xml:space="preserve"> д.1 квартира  3.</w:t>
      </w:r>
    </w:p>
    <w:p w:rsidR="00CD5627" w:rsidRPr="00617732" w:rsidRDefault="00CD5627" w:rsidP="00C66AAF">
      <w:pPr>
        <w:spacing w:line="276" w:lineRule="auto"/>
        <w:ind w:firstLine="709"/>
        <w:jc w:val="both"/>
        <w:rPr>
          <w:sz w:val="24"/>
          <w:szCs w:val="24"/>
        </w:rPr>
      </w:pPr>
      <w:r w:rsidRPr="00617732">
        <w:rPr>
          <w:sz w:val="24"/>
          <w:szCs w:val="24"/>
        </w:rPr>
        <w:t>Основная цель администрации  на данном этапе создание  условий для  вступления поселения в региональную адресную программу «Переселение граждан из аварийного жилищного фонда на территории Ленинградской области», планируемую к формированию в ко</w:t>
      </w:r>
      <w:r w:rsidR="00960B80" w:rsidRPr="00617732">
        <w:rPr>
          <w:sz w:val="24"/>
          <w:szCs w:val="24"/>
        </w:rPr>
        <w:t>н</w:t>
      </w:r>
      <w:r w:rsidRPr="00617732">
        <w:rPr>
          <w:sz w:val="24"/>
          <w:szCs w:val="24"/>
        </w:rPr>
        <w:t xml:space="preserve">це 2017- начале 2018 года.   </w:t>
      </w:r>
    </w:p>
    <w:p w:rsidR="00C66AAF" w:rsidRPr="00617732" w:rsidRDefault="00C66AAF" w:rsidP="00C66AAF">
      <w:pPr>
        <w:spacing w:line="276" w:lineRule="auto"/>
        <w:ind w:firstLine="709"/>
        <w:jc w:val="both"/>
        <w:rPr>
          <w:sz w:val="24"/>
          <w:szCs w:val="24"/>
        </w:rPr>
      </w:pPr>
      <w:r w:rsidRPr="00617732">
        <w:rPr>
          <w:sz w:val="24"/>
          <w:szCs w:val="24"/>
        </w:rPr>
        <w:t xml:space="preserve">Средняя обеспеченность населения площадью жилья составляет </w:t>
      </w:r>
      <w:smartTag w:uri="urn:schemas-microsoft-com:office:smarttags" w:element="metricconverter">
        <w:smartTagPr>
          <w:attr w:name="ProductID" w:val="21,5 кв. метров"/>
        </w:smartTagPr>
        <w:r w:rsidRPr="00617732">
          <w:rPr>
            <w:sz w:val="24"/>
            <w:szCs w:val="24"/>
          </w:rPr>
          <w:t>21,5 кв. метров</w:t>
        </w:r>
      </w:smartTag>
      <w:r w:rsidRPr="00617732">
        <w:rPr>
          <w:sz w:val="24"/>
          <w:szCs w:val="24"/>
        </w:rPr>
        <w:t xml:space="preserve"> на человека. </w:t>
      </w:r>
    </w:p>
    <w:p w:rsidR="00C66AAF" w:rsidRPr="00617732" w:rsidRDefault="00C66AAF" w:rsidP="00C66AAF">
      <w:pPr>
        <w:spacing w:line="276" w:lineRule="auto"/>
        <w:ind w:firstLine="709"/>
        <w:jc w:val="both"/>
        <w:rPr>
          <w:sz w:val="24"/>
          <w:szCs w:val="24"/>
        </w:rPr>
      </w:pPr>
      <w:r w:rsidRPr="00617732">
        <w:rPr>
          <w:sz w:val="24"/>
          <w:szCs w:val="24"/>
        </w:rPr>
        <w:t xml:space="preserve">Количество семей нуждающихся в улучшении жилищных условий – 27 (65 человек), период ожидания жилья на территории МО Кусинское сельское поселение составляет 24 года. </w:t>
      </w:r>
    </w:p>
    <w:p w:rsidR="00C66AAF" w:rsidRPr="00617732" w:rsidRDefault="00C66AAF" w:rsidP="00C66AAF">
      <w:pPr>
        <w:spacing w:line="276" w:lineRule="auto"/>
        <w:ind w:firstLine="709"/>
        <w:jc w:val="both"/>
        <w:rPr>
          <w:sz w:val="24"/>
          <w:szCs w:val="24"/>
        </w:rPr>
      </w:pPr>
      <w:r w:rsidRPr="00617732">
        <w:rPr>
          <w:sz w:val="24"/>
          <w:szCs w:val="24"/>
        </w:rPr>
        <w:t xml:space="preserve">      В период с 2015 по 2018 год на территории Кусинского сельского поселения  планируется строительство и ввод в эксплуатацию двух многоквартирных домов общей площадью 2804,2 кв.м. Но, несмотря на </w:t>
      </w:r>
      <w:r w:rsidR="00CD5627" w:rsidRPr="00617732">
        <w:rPr>
          <w:sz w:val="24"/>
          <w:szCs w:val="24"/>
        </w:rPr>
        <w:t xml:space="preserve">планируемые </w:t>
      </w:r>
      <w:r w:rsidRPr="00617732">
        <w:rPr>
          <w:sz w:val="24"/>
          <w:szCs w:val="24"/>
        </w:rPr>
        <w:t xml:space="preserve"> объемы ввода жилья, большая часть населения не имеет возможности его приобретения на собственные средства. </w:t>
      </w:r>
    </w:p>
    <w:p w:rsidR="00C66AAF" w:rsidRPr="00617732" w:rsidRDefault="00C66AAF" w:rsidP="00C66AAF">
      <w:pPr>
        <w:spacing w:line="276" w:lineRule="auto"/>
        <w:ind w:firstLine="709"/>
        <w:jc w:val="both"/>
        <w:rPr>
          <w:color w:val="FF0000"/>
          <w:sz w:val="24"/>
          <w:szCs w:val="24"/>
        </w:rPr>
      </w:pPr>
      <w:r w:rsidRPr="00617732">
        <w:rPr>
          <w:sz w:val="24"/>
          <w:szCs w:val="24"/>
        </w:rPr>
        <w:t xml:space="preserve">Именно с целью оказания поддержки незащищенным слоям населения МО Кусинское  сельское поселение  участвует в жилищных программах, реализуемых  в Ленинградской области. </w:t>
      </w:r>
    </w:p>
    <w:p w:rsidR="00C66AAF" w:rsidRPr="00617732" w:rsidRDefault="00C66AAF" w:rsidP="00C66AAF">
      <w:pPr>
        <w:autoSpaceDE w:val="0"/>
        <w:autoSpaceDN w:val="0"/>
        <w:adjustRightInd w:val="0"/>
        <w:spacing w:line="276" w:lineRule="auto"/>
        <w:ind w:firstLine="357"/>
        <w:jc w:val="both"/>
        <w:rPr>
          <w:sz w:val="24"/>
          <w:szCs w:val="24"/>
        </w:rPr>
      </w:pPr>
      <w:r w:rsidRPr="00617732">
        <w:rPr>
          <w:sz w:val="24"/>
          <w:szCs w:val="24"/>
        </w:rPr>
        <w:t xml:space="preserve">      Во исполнение Жилищного кодекса Российской Федерации, начиная с 2014 года, в МО Кусинское сельское поселение   начала функционировать   региональная система капитального ремонта. Основная цель деятельности, которой  организация и обеспечение проведения капитального ремонта общего имущества в многоквартирных домах. </w:t>
      </w:r>
    </w:p>
    <w:p w:rsidR="00C66AAF" w:rsidRPr="00617732" w:rsidRDefault="00C66AAF" w:rsidP="00C66AAF">
      <w:pPr>
        <w:autoSpaceDE w:val="0"/>
        <w:autoSpaceDN w:val="0"/>
        <w:adjustRightInd w:val="0"/>
        <w:spacing w:line="276" w:lineRule="auto"/>
        <w:ind w:firstLine="357"/>
        <w:jc w:val="both"/>
        <w:rPr>
          <w:sz w:val="24"/>
          <w:szCs w:val="24"/>
        </w:rPr>
      </w:pPr>
      <w:r w:rsidRPr="00617732">
        <w:rPr>
          <w:sz w:val="24"/>
          <w:szCs w:val="24"/>
        </w:rPr>
        <w:t xml:space="preserve">      Платежи населения не компенсируют затрат в связи с выполнением работ по эксплуатации жилого фонда многоквартирных домов. </w:t>
      </w:r>
    </w:p>
    <w:p w:rsidR="00C66AAF" w:rsidRPr="00617732" w:rsidRDefault="00C66AAF" w:rsidP="00C66AAF">
      <w:pPr>
        <w:jc w:val="both"/>
        <w:rPr>
          <w:bCs w:val="0"/>
          <w:sz w:val="24"/>
          <w:szCs w:val="24"/>
        </w:rPr>
      </w:pPr>
    </w:p>
    <w:p w:rsidR="00C66AAF" w:rsidRPr="00617732" w:rsidRDefault="00C66AAF" w:rsidP="00C66AAF">
      <w:pPr>
        <w:widowControl w:val="0"/>
        <w:tabs>
          <w:tab w:val="num" w:pos="0"/>
        </w:tabs>
        <w:autoSpaceDE w:val="0"/>
        <w:autoSpaceDN w:val="0"/>
        <w:adjustRightInd w:val="0"/>
        <w:spacing w:line="276" w:lineRule="auto"/>
        <w:ind w:firstLine="709"/>
        <w:jc w:val="center"/>
        <w:rPr>
          <w:b/>
          <w:sz w:val="24"/>
          <w:szCs w:val="24"/>
        </w:rPr>
      </w:pPr>
      <w:r w:rsidRPr="00617732">
        <w:rPr>
          <w:b/>
          <w:sz w:val="24"/>
          <w:szCs w:val="24"/>
        </w:rPr>
        <w:t xml:space="preserve">2. Приоритеты и цели органов местного самоуправления муниципального образования Кусинское сельское поселение Киришского муниципального   района </w:t>
      </w:r>
    </w:p>
    <w:p w:rsidR="00C66AAF" w:rsidRPr="00617732" w:rsidRDefault="00C66AAF" w:rsidP="00FE2D99">
      <w:pPr>
        <w:widowControl w:val="0"/>
        <w:tabs>
          <w:tab w:val="num" w:pos="0"/>
        </w:tabs>
        <w:autoSpaceDE w:val="0"/>
        <w:autoSpaceDN w:val="0"/>
        <w:adjustRightInd w:val="0"/>
        <w:spacing w:line="276" w:lineRule="auto"/>
        <w:ind w:firstLine="709"/>
        <w:jc w:val="center"/>
        <w:rPr>
          <w:b/>
          <w:sz w:val="24"/>
          <w:szCs w:val="24"/>
        </w:rPr>
      </w:pPr>
      <w:r w:rsidRPr="00617732">
        <w:rPr>
          <w:b/>
          <w:sz w:val="24"/>
          <w:szCs w:val="24"/>
        </w:rPr>
        <w:t xml:space="preserve">Ленинградской области  в сфере реализации муниципальной программы, основные цели и задачи муниципальной программы, прогноз развития и планируемые показатели по итогам реализации муниципальной программы </w:t>
      </w:r>
    </w:p>
    <w:p w:rsidR="00C66AAF" w:rsidRPr="00617732" w:rsidRDefault="00C66AAF" w:rsidP="00C66AAF">
      <w:pPr>
        <w:autoSpaceDE w:val="0"/>
        <w:autoSpaceDN w:val="0"/>
        <w:adjustRightInd w:val="0"/>
        <w:spacing w:line="276" w:lineRule="auto"/>
        <w:ind w:firstLine="709"/>
        <w:jc w:val="both"/>
        <w:rPr>
          <w:sz w:val="24"/>
          <w:szCs w:val="24"/>
        </w:rPr>
      </w:pPr>
      <w:r w:rsidRPr="00617732">
        <w:rPr>
          <w:sz w:val="24"/>
          <w:szCs w:val="24"/>
        </w:rPr>
        <w:t xml:space="preserve">Приоритетные направления политики МО Кусинское сельское поселение в жилищной сфере соответствуют целям и задачам, определенным Конституцией Российской Федерации, Жилищным кодексом Российской Федерации, Указом Президента Российской Федерации  от 07.05.2012 года № 600 «О мерах по обеспечению граждан Российской Федерации доступным и комфортным жильем и повышением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Концепцией социально-экономического развития Ленинградской области на период до 2025 года, утвержденной законом Ленинградской области от 28.06.2013 N 45-оз, Концепцией государственной жилищной политики Ленинградской области до 2015 года, одобренной  постановлением Правительства Ленинградской области от 04.03.2010 года № 46. </w:t>
      </w:r>
    </w:p>
    <w:p w:rsidR="00C66AAF" w:rsidRPr="00617732" w:rsidRDefault="00C66AAF" w:rsidP="00C66AAF">
      <w:pPr>
        <w:tabs>
          <w:tab w:val="num" w:pos="0"/>
        </w:tabs>
        <w:autoSpaceDE w:val="0"/>
        <w:autoSpaceDN w:val="0"/>
        <w:adjustRightInd w:val="0"/>
        <w:spacing w:line="276" w:lineRule="auto"/>
        <w:ind w:firstLine="709"/>
        <w:jc w:val="both"/>
        <w:rPr>
          <w:bCs w:val="0"/>
          <w:sz w:val="24"/>
          <w:szCs w:val="24"/>
        </w:rPr>
      </w:pPr>
      <w:r w:rsidRPr="00617732">
        <w:rPr>
          <w:sz w:val="24"/>
          <w:szCs w:val="24"/>
        </w:rPr>
        <w:lastRenderedPageBreak/>
        <w:t xml:space="preserve">Муниципальная  программа </w:t>
      </w:r>
      <w:r w:rsidRPr="00617732">
        <w:rPr>
          <w:bCs w:val="0"/>
          <w:sz w:val="24"/>
          <w:szCs w:val="24"/>
        </w:rPr>
        <w:t xml:space="preserve">разработана на основании положений, содержащихся в </w:t>
      </w:r>
      <w:r w:rsidRPr="00617732">
        <w:rPr>
          <w:sz w:val="24"/>
          <w:szCs w:val="24"/>
        </w:rPr>
        <w:t>Концепции социально-экономического развития Ленинградской области на период до 2025 года (далее – Концепция), утвержденной областным законом Ленинградской области от 28.06.2013 года № 45-оз «О Концепции социально-экономического развития Ленинградской области на период до 2025 года»</w:t>
      </w:r>
      <w:r w:rsidRPr="00617732">
        <w:rPr>
          <w:bCs w:val="0"/>
          <w:sz w:val="24"/>
          <w:szCs w:val="24"/>
        </w:rPr>
        <w:t>.</w:t>
      </w:r>
    </w:p>
    <w:p w:rsidR="00C66AAF" w:rsidRPr="00617732" w:rsidRDefault="00C66AAF" w:rsidP="00C66AAF">
      <w:pPr>
        <w:widowControl w:val="0"/>
        <w:autoSpaceDE w:val="0"/>
        <w:autoSpaceDN w:val="0"/>
        <w:adjustRightInd w:val="0"/>
        <w:spacing w:line="276" w:lineRule="auto"/>
        <w:ind w:firstLine="709"/>
        <w:jc w:val="both"/>
        <w:rPr>
          <w:sz w:val="24"/>
          <w:szCs w:val="24"/>
        </w:rPr>
      </w:pPr>
      <w:r w:rsidRPr="00617732">
        <w:rPr>
          <w:sz w:val="24"/>
          <w:szCs w:val="24"/>
        </w:rPr>
        <w:t>Согласно Концепции, реализация стратегической цели социально-экономического развития Ленинградской области на долгосрочную перспективу подразумевает достижение, помимо прочих, цели обеспечения сбалансированного развития территории области. В свою очередь, 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C66AAF" w:rsidRPr="00617732" w:rsidRDefault="00C66AAF" w:rsidP="00C66AAF">
      <w:pPr>
        <w:tabs>
          <w:tab w:val="num" w:pos="0"/>
        </w:tabs>
        <w:autoSpaceDE w:val="0"/>
        <w:autoSpaceDN w:val="0"/>
        <w:adjustRightInd w:val="0"/>
        <w:spacing w:line="276" w:lineRule="auto"/>
        <w:ind w:firstLine="709"/>
        <w:jc w:val="both"/>
        <w:rPr>
          <w:bCs w:val="0"/>
          <w:sz w:val="24"/>
          <w:szCs w:val="24"/>
        </w:rPr>
      </w:pPr>
      <w:r w:rsidRPr="00617732">
        <w:rPr>
          <w:bCs w:val="0"/>
          <w:sz w:val="24"/>
          <w:szCs w:val="24"/>
        </w:rPr>
        <w:t>Стратегическая цель государственной политики и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sz w:val="24"/>
          <w:szCs w:val="24"/>
        </w:rPr>
        <w:t>Таким образом, муниципальная  программа «Обеспечение качественным жильем граждан на территории муниципального образования Кусинское сельское поселение Киришского муниципального района Ленинградской области» соответствует приоритетам государственной политики Ленинградской области в данной сфере.</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sz w:val="24"/>
          <w:szCs w:val="24"/>
        </w:rPr>
        <w:t>Политика  МО Кусинское сельское поселение   в жилищной и жилищно-коммунальной сферах, направленная на достижение указанной стратегической цели, включает в себя следующие основные мероприятия:</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i/>
          <w:sz w:val="24"/>
          <w:szCs w:val="24"/>
        </w:rPr>
        <w:t xml:space="preserve">- </w:t>
      </w:r>
      <w:r w:rsidRPr="00617732">
        <w:rPr>
          <w:sz w:val="24"/>
          <w:szCs w:val="24"/>
        </w:rPr>
        <w:t xml:space="preserve">Поддержка молодых семей, нуждающихся в улучшении жилищных условий. </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sz w:val="24"/>
          <w:szCs w:val="24"/>
        </w:rPr>
        <w:t xml:space="preserve">Муниципальной программой предусмотрена поддержка молодых семей, нуждающихся в улучшении жилищных условий. </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sz w:val="24"/>
          <w:szCs w:val="24"/>
        </w:rPr>
        <w:t xml:space="preserve">Формы поддержки указанных категорий граждан – субсидии администрации муниципального образования на приобретение (строительство) жилья: </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i/>
          <w:sz w:val="24"/>
          <w:szCs w:val="24"/>
        </w:rPr>
        <w:t xml:space="preserve">- </w:t>
      </w:r>
      <w:r w:rsidRPr="00617732">
        <w:rPr>
          <w:sz w:val="24"/>
          <w:szCs w:val="24"/>
        </w:rPr>
        <w:t>Улучшение качества жилищного фонда, повышение комфортности условий проживания.</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sz w:val="24"/>
          <w:szCs w:val="24"/>
        </w:rPr>
        <w:t xml:space="preserve">В рамках данного приоритета будут реализованы меры по возмещению затрат на содержание муниципального жилого фонда, обеспечению проведения капитального ремонта многоквартирных домов, в том числе для увеличения уровня их благоустройства, существенного повышения их энергетической эффективности  путем проведения капитального ремонта. </w:t>
      </w:r>
    </w:p>
    <w:p w:rsidR="00960B80" w:rsidRPr="00617732" w:rsidRDefault="00960B80" w:rsidP="00C66AAF">
      <w:pPr>
        <w:tabs>
          <w:tab w:val="num" w:pos="0"/>
        </w:tabs>
        <w:autoSpaceDE w:val="0"/>
        <w:autoSpaceDN w:val="0"/>
        <w:adjustRightInd w:val="0"/>
        <w:spacing w:line="276" w:lineRule="auto"/>
        <w:ind w:firstLine="709"/>
        <w:jc w:val="both"/>
        <w:rPr>
          <w:sz w:val="24"/>
          <w:szCs w:val="24"/>
        </w:rPr>
      </w:pPr>
      <w:r w:rsidRPr="00617732">
        <w:rPr>
          <w:sz w:val="24"/>
          <w:szCs w:val="24"/>
        </w:rPr>
        <w:t xml:space="preserve">- </w:t>
      </w:r>
      <w:r w:rsidR="0094567A" w:rsidRPr="00617732">
        <w:rPr>
          <w:sz w:val="24"/>
          <w:szCs w:val="24"/>
        </w:rPr>
        <w:t>создание  условий для  вступления поселения в региональную адресную программу «Переселение граждан из аварийного жилищного фонда на территории Ленинградской области»</w:t>
      </w:r>
    </w:p>
    <w:p w:rsidR="0094567A" w:rsidRPr="00617732" w:rsidRDefault="0094567A" w:rsidP="00C66AAF">
      <w:pPr>
        <w:tabs>
          <w:tab w:val="num" w:pos="0"/>
        </w:tabs>
        <w:autoSpaceDE w:val="0"/>
        <w:autoSpaceDN w:val="0"/>
        <w:adjustRightInd w:val="0"/>
        <w:spacing w:line="276" w:lineRule="auto"/>
        <w:ind w:firstLine="709"/>
        <w:jc w:val="both"/>
        <w:rPr>
          <w:sz w:val="24"/>
          <w:szCs w:val="24"/>
        </w:rPr>
      </w:pPr>
      <w:r w:rsidRPr="00617732">
        <w:rPr>
          <w:sz w:val="24"/>
          <w:szCs w:val="24"/>
        </w:rPr>
        <w:t>В целях создания условий для  данного приоритета администрацией Кусинского сельского поселения проводится подготовка необходимых материалов в целях соблюдения  условий региональной программы «Переселение граждан из аварийного жилищного фонда на территории Ленинградской области»</w:t>
      </w:r>
    </w:p>
    <w:p w:rsidR="00C66AAF" w:rsidRPr="00617732" w:rsidRDefault="00C66AAF" w:rsidP="00C66AAF">
      <w:pPr>
        <w:widowControl w:val="0"/>
        <w:tabs>
          <w:tab w:val="num" w:pos="0"/>
        </w:tabs>
        <w:autoSpaceDE w:val="0"/>
        <w:autoSpaceDN w:val="0"/>
        <w:adjustRightInd w:val="0"/>
        <w:spacing w:line="276" w:lineRule="auto"/>
        <w:jc w:val="both"/>
        <w:rPr>
          <w:sz w:val="24"/>
          <w:szCs w:val="24"/>
        </w:rPr>
      </w:pPr>
      <w:r w:rsidRPr="00617732">
        <w:rPr>
          <w:sz w:val="24"/>
          <w:szCs w:val="24"/>
        </w:rPr>
        <w:tab/>
        <w:t xml:space="preserve">Основная цель муниципальной   программы – обеспечение качественным жильем населения МО Кусинское сельское поселение.  </w:t>
      </w:r>
    </w:p>
    <w:p w:rsidR="00C66AAF" w:rsidRPr="00617732" w:rsidRDefault="00C66AAF" w:rsidP="00FE2D99">
      <w:pPr>
        <w:tabs>
          <w:tab w:val="num" w:pos="0"/>
        </w:tabs>
        <w:autoSpaceDE w:val="0"/>
        <w:autoSpaceDN w:val="0"/>
        <w:adjustRightInd w:val="0"/>
        <w:spacing w:line="276" w:lineRule="auto"/>
        <w:ind w:firstLine="709"/>
        <w:jc w:val="both"/>
        <w:rPr>
          <w:sz w:val="24"/>
          <w:szCs w:val="24"/>
        </w:rPr>
      </w:pPr>
      <w:r w:rsidRPr="00617732">
        <w:rPr>
          <w:sz w:val="24"/>
          <w:szCs w:val="24"/>
        </w:rPr>
        <w:t xml:space="preserve">Цель муниципальной программы  соответствует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 600 «О </w:t>
      </w:r>
      <w:r w:rsidRPr="00617732">
        <w:rPr>
          <w:sz w:val="24"/>
          <w:szCs w:val="24"/>
        </w:rPr>
        <w:lastRenderedPageBreak/>
        <w:t>мерах по обеспечению граждан Российской Федерации доступным комфортным жильем и повышению качества жилищно-коммунальных услуг».</w:t>
      </w:r>
    </w:p>
    <w:p w:rsidR="00C66AAF" w:rsidRPr="00617732" w:rsidRDefault="00C66AAF" w:rsidP="00C66AAF">
      <w:pPr>
        <w:ind w:firstLine="708"/>
        <w:jc w:val="center"/>
        <w:rPr>
          <w:b/>
          <w:sz w:val="24"/>
          <w:szCs w:val="24"/>
        </w:rPr>
      </w:pPr>
      <w:r w:rsidRPr="00617732">
        <w:rPr>
          <w:b/>
          <w:sz w:val="24"/>
          <w:szCs w:val="24"/>
        </w:rPr>
        <w:t>3.  Прогноз конечных результатов муниципальной программы</w:t>
      </w:r>
    </w:p>
    <w:p w:rsidR="00C66AAF" w:rsidRPr="00617732" w:rsidRDefault="00C66AAF" w:rsidP="00C66AAF">
      <w:pPr>
        <w:tabs>
          <w:tab w:val="num" w:pos="0"/>
        </w:tabs>
        <w:autoSpaceDE w:val="0"/>
        <w:autoSpaceDN w:val="0"/>
        <w:adjustRightInd w:val="0"/>
        <w:spacing w:line="276" w:lineRule="auto"/>
        <w:ind w:firstLine="709"/>
        <w:jc w:val="both"/>
        <w:rPr>
          <w:sz w:val="24"/>
          <w:szCs w:val="24"/>
        </w:rPr>
      </w:pPr>
      <w:r w:rsidRPr="00617732">
        <w:rPr>
          <w:sz w:val="24"/>
          <w:szCs w:val="24"/>
        </w:rPr>
        <w:t>Реализация мероприятий программы позволит  осуществить сдерживание темпа роста физического износа жилых зданий, снизить риски возникновения аварийных ситуаций, снизить расходы собственников помещений на содержание жилого помещения, увеличить сроки эксплуатации жилищного фонда, повысить надежность работы инженерных систем жизнеобеспечения.</w:t>
      </w:r>
    </w:p>
    <w:p w:rsidR="00C66AAF" w:rsidRPr="00617732" w:rsidRDefault="00C66AAF" w:rsidP="00C66AAF">
      <w:pPr>
        <w:widowControl w:val="0"/>
        <w:autoSpaceDE w:val="0"/>
        <w:autoSpaceDN w:val="0"/>
        <w:adjustRightInd w:val="0"/>
        <w:spacing w:line="276" w:lineRule="auto"/>
        <w:ind w:firstLine="709"/>
        <w:jc w:val="both"/>
        <w:rPr>
          <w:sz w:val="24"/>
          <w:szCs w:val="24"/>
        </w:rPr>
      </w:pPr>
      <w:r w:rsidRPr="00617732">
        <w:rPr>
          <w:sz w:val="24"/>
          <w:szCs w:val="24"/>
        </w:rPr>
        <w:t xml:space="preserve">В ходе реализации муниципальной программы будет проводиться активная организационная работа непосредственно с собственниками помещений в многоквартирных домах по принятию ими  решений по вопросам проведения капитального ремонта, ответственности за принятые решения. </w:t>
      </w:r>
    </w:p>
    <w:p w:rsidR="00C66AAF" w:rsidRPr="00617732" w:rsidRDefault="00C66AAF" w:rsidP="00C66AAF">
      <w:pPr>
        <w:widowControl w:val="0"/>
        <w:autoSpaceDE w:val="0"/>
        <w:autoSpaceDN w:val="0"/>
        <w:adjustRightInd w:val="0"/>
        <w:spacing w:line="276" w:lineRule="auto"/>
        <w:ind w:firstLine="709"/>
        <w:jc w:val="both"/>
        <w:rPr>
          <w:sz w:val="24"/>
          <w:szCs w:val="24"/>
        </w:rPr>
      </w:pPr>
      <w:r w:rsidRPr="00617732">
        <w:rPr>
          <w:sz w:val="24"/>
          <w:szCs w:val="24"/>
        </w:rPr>
        <w:t xml:space="preserve">Показатели (индикаторы) предназначены для оценки наиболее существенных результатов реализации муниципальной  программы и включенных в нее подпрограмм. </w:t>
      </w:r>
    </w:p>
    <w:p w:rsidR="00C66AAF" w:rsidRPr="00617732" w:rsidRDefault="00C66AAF" w:rsidP="00C66AAF">
      <w:pPr>
        <w:spacing w:line="276" w:lineRule="auto"/>
        <w:ind w:firstLine="708"/>
        <w:jc w:val="both"/>
        <w:rPr>
          <w:sz w:val="24"/>
          <w:szCs w:val="24"/>
        </w:rPr>
      </w:pPr>
      <w:r w:rsidRPr="00617732">
        <w:rPr>
          <w:sz w:val="24"/>
          <w:szCs w:val="24"/>
        </w:rPr>
        <w:t xml:space="preserve">По первой подпрограмме: </w:t>
      </w:r>
    </w:p>
    <w:p w:rsidR="00C66AAF" w:rsidRPr="00617732" w:rsidRDefault="00C66AAF" w:rsidP="00C66AAF">
      <w:pPr>
        <w:spacing w:line="276" w:lineRule="auto"/>
        <w:ind w:firstLine="708"/>
        <w:jc w:val="both"/>
        <w:rPr>
          <w:sz w:val="24"/>
          <w:szCs w:val="24"/>
        </w:rPr>
      </w:pPr>
      <w:r w:rsidRPr="00617732">
        <w:rPr>
          <w:sz w:val="24"/>
          <w:szCs w:val="24"/>
        </w:rPr>
        <w:t>Количество семей проживающих в МО Кусинское сельское поселение, улучшивших жилищные условия к концу 2018 года – 12 семей, нуждающихся в улучшении жилищных условий, в том числе:</w:t>
      </w:r>
    </w:p>
    <w:p w:rsidR="00C66AAF" w:rsidRPr="00617732" w:rsidRDefault="00C66AAF" w:rsidP="00C66AAF">
      <w:pPr>
        <w:spacing w:line="276" w:lineRule="auto"/>
        <w:jc w:val="both"/>
        <w:rPr>
          <w:sz w:val="24"/>
          <w:szCs w:val="24"/>
        </w:rPr>
      </w:pPr>
      <w:r w:rsidRPr="00617732">
        <w:rPr>
          <w:sz w:val="24"/>
          <w:szCs w:val="24"/>
        </w:rPr>
        <w:t>В 2015 году – 0 семьи.</w:t>
      </w:r>
    </w:p>
    <w:p w:rsidR="00C66AAF" w:rsidRPr="00617732" w:rsidRDefault="00C66AAF" w:rsidP="00C66AAF">
      <w:pPr>
        <w:spacing w:line="276" w:lineRule="auto"/>
        <w:jc w:val="both"/>
        <w:rPr>
          <w:sz w:val="24"/>
          <w:szCs w:val="24"/>
        </w:rPr>
      </w:pPr>
      <w:r w:rsidRPr="00617732">
        <w:rPr>
          <w:sz w:val="24"/>
          <w:szCs w:val="24"/>
        </w:rPr>
        <w:t>В 2016 году – 4 семьи.</w:t>
      </w:r>
    </w:p>
    <w:p w:rsidR="00C66AAF" w:rsidRPr="00617732" w:rsidRDefault="00C66AAF" w:rsidP="00C66AAF">
      <w:pPr>
        <w:spacing w:line="276" w:lineRule="auto"/>
        <w:jc w:val="both"/>
        <w:rPr>
          <w:sz w:val="24"/>
          <w:szCs w:val="24"/>
        </w:rPr>
      </w:pPr>
      <w:r w:rsidRPr="00617732">
        <w:rPr>
          <w:sz w:val="24"/>
          <w:szCs w:val="24"/>
        </w:rPr>
        <w:t>В 2017 году – 4 семьи.</w:t>
      </w:r>
    </w:p>
    <w:p w:rsidR="00C66AAF" w:rsidRPr="00617732" w:rsidRDefault="00C66AAF" w:rsidP="00C66AAF">
      <w:pPr>
        <w:spacing w:line="276" w:lineRule="auto"/>
        <w:jc w:val="both"/>
        <w:rPr>
          <w:sz w:val="24"/>
          <w:szCs w:val="24"/>
        </w:rPr>
      </w:pPr>
      <w:r w:rsidRPr="00617732">
        <w:rPr>
          <w:sz w:val="24"/>
          <w:szCs w:val="24"/>
        </w:rPr>
        <w:t>В 2018 году – 4 семьи</w:t>
      </w:r>
    </w:p>
    <w:p w:rsidR="00C66AAF" w:rsidRPr="00617732" w:rsidRDefault="00C66AAF" w:rsidP="00C66AAF">
      <w:pPr>
        <w:spacing w:line="276" w:lineRule="auto"/>
        <w:jc w:val="both"/>
        <w:rPr>
          <w:sz w:val="24"/>
          <w:szCs w:val="24"/>
        </w:rPr>
      </w:pPr>
      <w:r w:rsidRPr="00617732">
        <w:rPr>
          <w:sz w:val="24"/>
          <w:szCs w:val="24"/>
        </w:rPr>
        <w:t xml:space="preserve">Площадь приобретенного (построенного) жилья к концу 2018 год – </w:t>
      </w:r>
      <w:smartTag w:uri="urn:schemas-microsoft-com:office:smarttags" w:element="metricconverter">
        <w:smartTagPr>
          <w:attr w:name="ProductID" w:val="702,0 кв. метров"/>
        </w:smartTagPr>
        <w:r w:rsidRPr="00617732">
          <w:rPr>
            <w:sz w:val="24"/>
            <w:szCs w:val="24"/>
          </w:rPr>
          <w:t>702,0 кв. метров</w:t>
        </w:r>
      </w:smartTag>
      <w:r w:rsidRPr="00617732">
        <w:rPr>
          <w:sz w:val="24"/>
          <w:szCs w:val="24"/>
        </w:rPr>
        <w:t>, в том числе:</w:t>
      </w:r>
    </w:p>
    <w:p w:rsidR="00C66AAF" w:rsidRPr="00617732" w:rsidRDefault="00C66AAF" w:rsidP="00C66AAF">
      <w:pPr>
        <w:spacing w:line="276" w:lineRule="auto"/>
        <w:jc w:val="both"/>
        <w:rPr>
          <w:sz w:val="24"/>
          <w:szCs w:val="24"/>
        </w:rPr>
      </w:pPr>
      <w:r w:rsidRPr="00617732">
        <w:rPr>
          <w:sz w:val="24"/>
          <w:szCs w:val="24"/>
        </w:rPr>
        <w:t xml:space="preserve">В 2015 году – </w:t>
      </w:r>
      <w:smartTag w:uri="urn:schemas-microsoft-com:office:smarttags" w:element="metricconverter">
        <w:smartTagPr>
          <w:attr w:name="ProductID" w:val="0 кв. метров"/>
        </w:smartTagPr>
        <w:r w:rsidRPr="00617732">
          <w:rPr>
            <w:sz w:val="24"/>
            <w:szCs w:val="24"/>
          </w:rPr>
          <w:t>0 кв. метров</w:t>
        </w:r>
      </w:smartTag>
      <w:r w:rsidRPr="00617732">
        <w:rPr>
          <w:sz w:val="24"/>
          <w:szCs w:val="24"/>
        </w:rPr>
        <w:t xml:space="preserve"> </w:t>
      </w:r>
    </w:p>
    <w:p w:rsidR="00C66AAF" w:rsidRPr="00617732" w:rsidRDefault="00C66AAF" w:rsidP="00C66AAF">
      <w:pPr>
        <w:spacing w:line="276" w:lineRule="auto"/>
        <w:jc w:val="both"/>
        <w:rPr>
          <w:sz w:val="24"/>
          <w:szCs w:val="24"/>
        </w:rPr>
      </w:pPr>
      <w:r w:rsidRPr="00617732">
        <w:rPr>
          <w:sz w:val="24"/>
          <w:szCs w:val="24"/>
        </w:rPr>
        <w:t xml:space="preserve">В 2016 году – </w:t>
      </w:r>
      <w:smartTag w:uri="urn:schemas-microsoft-com:office:smarttags" w:element="metricconverter">
        <w:smartTagPr>
          <w:attr w:name="ProductID" w:val="270 кв. метров"/>
        </w:smartTagPr>
        <w:r w:rsidRPr="00617732">
          <w:rPr>
            <w:sz w:val="24"/>
            <w:szCs w:val="24"/>
          </w:rPr>
          <w:t>270 кв. метров</w:t>
        </w:r>
      </w:smartTag>
      <w:r w:rsidRPr="00617732">
        <w:rPr>
          <w:sz w:val="24"/>
          <w:szCs w:val="24"/>
        </w:rPr>
        <w:t>,</w:t>
      </w:r>
    </w:p>
    <w:p w:rsidR="00C66AAF" w:rsidRPr="00617732" w:rsidRDefault="00C66AAF" w:rsidP="00C66AAF">
      <w:pPr>
        <w:spacing w:line="276" w:lineRule="auto"/>
        <w:jc w:val="both"/>
        <w:rPr>
          <w:sz w:val="24"/>
          <w:szCs w:val="24"/>
        </w:rPr>
      </w:pPr>
      <w:r w:rsidRPr="00617732">
        <w:rPr>
          <w:sz w:val="24"/>
          <w:szCs w:val="24"/>
        </w:rPr>
        <w:t xml:space="preserve">В 2017 году – </w:t>
      </w:r>
      <w:smartTag w:uri="urn:schemas-microsoft-com:office:smarttags" w:element="metricconverter">
        <w:smartTagPr>
          <w:attr w:name="ProductID" w:val="216 кв. метров"/>
        </w:smartTagPr>
        <w:r w:rsidRPr="00617732">
          <w:rPr>
            <w:sz w:val="24"/>
            <w:szCs w:val="24"/>
          </w:rPr>
          <w:t>216 кв. метров</w:t>
        </w:r>
      </w:smartTag>
      <w:r w:rsidRPr="00617732">
        <w:rPr>
          <w:sz w:val="24"/>
          <w:szCs w:val="24"/>
        </w:rPr>
        <w:t>,</w:t>
      </w:r>
    </w:p>
    <w:p w:rsidR="00C66AAF" w:rsidRPr="00617732" w:rsidRDefault="00C66AAF" w:rsidP="00C66AAF">
      <w:pPr>
        <w:spacing w:line="276" w:lineRule="auto"/>
        <w:jc w:val="both"/>
        <w:rPr>
          <w:sz w:val="24"/>
          <w:szCs w:val="24"/>
        </w:rPr>
      </w:pPr>
      <w:r w:rsidRPr="00617732">
        <w:rPr>
          <w:sz w:val="24"/>
          <w:szCs w:val="24"/>
        </w:rPr>
        <w:t xml:space="preserve">В 2018 году – </w:t>
      </w:r>
      <w:smartTag w:uri="urn:schemas-microsoft-com:office:smarttags" w:element="metricconverter">
        <w:smartTagPr>
          <w:attr w:name="ProductID" w:val="216 кв. метров"/>
        </w:smartTagPr>
        <w:r w:rsidRPr="00617732">
          <w:rPr>
            <w:sz w:val="24"/>
            <w:szCs w:val="24"/>
          </w:rPr>
          <w:t>216 кв. метров</w:t>
        </w:r>
      </w:smartTag>
      <w:r w:rsidRPr="00617732">
        <w:rPr>
          <w:sz w:val="24"/>
          <w:szCs w:val="24"/>
        </w:rPr>
        <w:t xml:space="preserve">. </w:t>
      </w:r>
    </w:p>
    <w:p w:rsidR="00C66AAF" w:rsidRPr="00617732" w:rsidRDefault="00C66AAF" w:rsidP="00C66AAF">
      <w:pPr>
        <w:spacing w:line="276" w:lineRule="auto"/>
        <w:jc w:val="both"/>
        <w:rPr>
          <w:bCs w:val="0"/>
          <w:sz w:val="24"/>
          <w:szCs w:val="24"/>
        </w:rPr>
      </w:pPr>
      <w:r w:rsidRPr="00617732">
        <w:rPr>
          <w:bCs w:val="0"/>
          <w:sz w:val="24"/>
          <w:szCs w:val="24"/>
        </w:rPr>
        <w:t>Содержание жилого фонда в нормативном состоянии 13,3 тыс. кв. м</w:t>
      </w:r>
    </w:p>
    <w:p w:rsidR="00C66AAF" w:rsidRPr="00617732" w:rsidRDefault="00C66AAF" w:rsidP="00C66AAF">
      <w:pPr>
        <w:widowControl w:val="0"/>
        <w:tabs>
          <w:tab w:val="num" w:pos="0"/>
        </w:tabs>
        <w:autoSpaceDE w:val="0"/>
        <w:autoSpaceDN w:val="0"/>
        <w:adjustRightInd w:val="0"/>
        <w:spacing w:line="276" w:lineRule="auto"/>
        <w:jc w:val="both"/>
        <w:rPr>
          <w:sz w:val="24"/>
          <w:szCs w:val="24"/>
        </w:rPr>
      </w:pPr>
      <w:r w:rsidRPr="00617732">
        <w:rPr>
          <w:sz w:val="24"/>
          <w:szCs w:val="24"/>
        </w:rPr>
        <w:t>Результатами реализации муниципальной  программы будет являться:</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Возможность улучшения жилищных условий граждан МО Кусинское сельское поселение  составит к концу 2018 года не реже одного раза в 20 лет;</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Улучшение жилищных условий 12 семьям, проживающим в МО Кусинское сельское поселение  Ленинградской области, нуждающимся в улучшении жилищных условий;</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Приобретение (строительство) 702,0 кв.м жилья;</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Выполнение капитального ремонта  отдельных конструктивных элементов в 6 жилых домах.</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Сдерживание темпов роста физического износа жилых зданий;</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Увеличение сроков эксплуатации жилищного фонда;</w:t>
      </w:r>
    </w:p>
    <w:p w:rsidR="00C66AAF" w:rsidRPr="00617732" w:rsidRDefault="00C66AAF" w:rsidP="00C66AAF">
      <w:pPr>
        <w:tabs>
          <w:tab w:val="num" w:pos="0"/>
        </w:tabs>
        <w:autoSpaceDE w:val="0"/>
        <w:autoSpaceDN w:val="0"/>
        <w:adjustRightInd w:val="0"/>
        <w:spacing w:line="276" w:lineRule="auto"/>
        <w:jc w:val="both"/>
        <w:rPr>
          <w:bCs w:val="0"/>
          <w:sz w:val="24"/>
          <w:szCs w:val="24"/>
        </w:rPr>
      </w:pPr>
      <w:r w:rsidRPr="00617732">
        <w:rPr>
          <w:bCs w:val="0"/>
          <w:sz w:val="24"/>
          <w:szCs w:val="24"/>
        </w:rPr>
        <w:tab/>
        <w:t>Повышение надежности работы инженерных систем жизнеобеспечения.</w:t>
      </w:r>
    </w:p>
    <w:p w:rsidR="00C66AAF" w:rsidRPr="00617732" w:rsidRDefault="0094567A" w:rsidP="00FE2D99">
      <w:pPr>
        <w:tabs>
          <w:tab w:val="num" w:pos="0"/>
        </w:tabs>
        <w:autoSpaceDE w:val="0"/>
        <w:autoSpaceDN w:val="0"/>
        <w:adjustRightInd w:val="0"/>
        <w:spacing w:line="276" w:lineRule="auto"/>
        <w:jc w:val="both"/>
        <w:rPr>
          <w:bCs w:val="0"/>
          <w:sz w:val="24"/>
          <w:szCs w:val="24"/>
        </w:rPr>
      </w:pPr>
      <w:r w:rsidRPr="00617732">
        <w:rPr>
          <w:bCs w:val="0"/>
          <w:sz w:val="24"/>
          <w:szCs w:val="24"/>
        </w:rPr>
        <w:tab/>
        <w:t xml:space="preserve">По подпрограмме </w:t>
      </w:r>
      <w:r w:rsidRPr="00617732">
        <w:rPr>
          <w:sz w:val="24"/>
          <w:szCs w:val="24"/>
        </w:rPr>
        <w:t>Создание  условий для  вступления поселения в региональную адресную программу «Переселение граждан из аварийного жилищного фонда на территории Ленинградской области» конечным результатом будет формирование необходимого пакета документов для участия поселения в отборе на включение в  указанную региональную программу.</w:t>
      </w:r>
    </w:p>
    <w:p w:rsidR="00C66AAF" w:rsidRPr="00617732" w:rsidRDefault="00C66AAF" w:rsidP="00FE2D99">
      <w:pPr>
        <w:widowControl w:val="0"/>
        <w:autoSpaceDE w:val="0"/>
        <w:autoSpaceDN w:val="0"/>
        <w:adjustRightInd w:val="0"/>
        <w:ind w:firstLine="709"/>
        <w:jc w:val="center"/>
        <w:rPr>
          <w:sz w:val="24"/>
          <w:szCs w:val="26"/>
        </w:rPr>
      </w:pPr>
      <w:r w:rsidRPr="00617732">
        <w:rPr>
          <w:b/>
          <w:sz w:val="24"/>
          <w:szCs w:val="24"/>
        </w:rPr>
        <w:t>5. Перечень  основных мероприятий муниципальной программы с указанием сроков их реализации и ожидаемых результатов.</w:t>
      </w:r>
    </w:p>
    <w:p w:rsidR="00C66AAF" w:rsidRPr="00617732" w:rsidRDefault="00C66AAF" w:rsidP="00C66AAF">
      <w:pPr>
        <w:spacing w:line="276" w:lineRule="auto"/>
        <w:ind w:firstLine="709"/>
        <w:jc w:val="both"/>
        <w:rPr>
          <w:sz w:val="24"/>
          <w:szCs w:val="24"/>
        </w:rPr>
      </w:pPr>
      <w:r w:rsidRPr="00617732">
        <w:rPr>
          <w:sz w:val="24"/>
          <w:szCs w:val="24"/>
        </w:rPr>
        <w:t xml:space="preserve">Муниципальная программа состоит из </w:t>
      </w:r>
      <w:r w:rsidR="0094567A" w:rsidRPr="00617732">
        <w:rPr>
          <w:sz w:val="24"/>
          <w:szCs w:val="24"/>
        </w:rPr>
        <w:t>3</w:t>
      </w:r>
      <w:r w:rsidRPr="00617732">
        <w:rPr>
          <w:sz w:val="24"/>
          <w:szCs w:val="24"/>
        </w:rPr>
        <w:t>х  подпрограмм:</w:t>
      </w:r>
    </w:p>
    <w:p w:rsidR="00C66AAF" w:rsidRPr="00617732" w:rsidRDefault="00C66AAF" w:rsidP="00C66AAF">
      <w:pPr>
        <w:spacing w:line="276" w:lineRule="auto"/>
        <w:ind w:firstLine="709"/>
        <w:jc w:val="both"/>
        <w:rPr>
          <w:sz w:val="24"/>
          <w:szCs w:val="24"/>
        </w:rPr>
      </w:pPr>
      <w:r w:rsidRPr="00617732">
        <w:rPr>
          <w:sz w:val="24"/>
          <w:szCs w:val="24"/>
        </w:rPr>
        <w:lastRenderedPageBreak/>
        <w:t xml:space="preserve">Подпрограмма 1: «Жилье для молодежи муниципального образования Кусинское сельское поселение    на 2015-2018 годы».             </w:t>
      </w:r>
    </w:p>
    <w:p w:rsidR="00C66AAF" w:rsidRPr="00617732" w:rsidRDefault="00C66AAF" w:rsidP="00C66AAF">
      <w:pPr>
        <w:tabs>
          <w:tab w:val="num" w:pos="0"/>
        </w:tabs>
        <w:autoSpaceDE w:val="0"/>
        <w:autoSpaceDN w:val="0"/>
        <w:adjustRightInd w:val="0"/>
        <w:spacing w:line="276" w:lineRule="auto"/>
        <w:jc w:val="both"/>
        <w:rPr>
          <w:sz w:val="24"/>
          <w:szCs w:val="24"/>
        </w:rPr>
      </w:pPr>
      <w:r w:rsidRPr="00617732">
        <w:rPr>
          <w:sz w:val="24"/>
          <w:szCs w:val="24"/>
        </w:rPr>
        <w:tab/>
        <w:t>Подпрограмма 2: «Проведение мероприятий по обслуживанию и капитальному ремонту жилищного фонда д. Кусино»</w:t>
      </w:r>
      <w:r w:rsidR="0094567A" w:rsidRPr="00617732">
        <w:rPr>
          <w:sz w:val="24"/>
          <w:szCs w:val="24"/>
        </w:rPr>
        <w:t xml:space="preserve">. </w:t>
      </w:r>
    </w:p>
    <w:p w:rsidR="0094567A" w:rsidRPr="00617732" w:rsidRDefault="0094567A" w:rsidP="00C66AAF">
      <w:pPr>
        <w:tabs>
          <w:tab w:val="num" w:pos="0"/>
        </w:tabs>
        <w:autoSpaceDE w:val="0"/>
        <w:autoSpaceDN w:val="0"/>
        <w:adjustRightInd w:val="0"/>
        <w:spacing w:line="276" w:lineRule="auto"/>
        <w:jc w:val="both"/>
        <w:rPr>
          <w:sz w:val="24"/>
          <w:szCs w:val="24"/>
        </w:rPr>
      </w:pPr>
      <w:r w:rsidRPr="00617732">
        <w:rPr>
          <w:sz w:val="24"/>
          <w:szCs w:val="24"/>
        </w:rPr>
        <w:tab/>
        <w:t>Подпрограмма 3: «Переселение граждан из аварийного жилищного фонда, расположенного на территории муниципального образования Кусинское  сельское поселение».</w:t>
      </w:r>
    </w:p>
    <w:p w:rsidR="007C25C6" w:rsidRPr="00617732" w:rsidRDefault="00C66AAF" w:rsidP="00EF518E">
      <w:pPr>
        <w:widowControl w:val="0"/>
        <w:autoSpaceDE w:val="0"/>
        <w:autoSpaceDN w:val="0"/>
        <w:adjustRightInd w:val="0"/>
        <w:spacing w:line="276" w:lineRule="auto"/>
        <w:ind w:firstLine="709"/>
        <w:rPr>
          <w:bCs w:val="0"/>
          <w:sz w:val="24"/>
          <w:szCs w:val="24"/>
        </w:rPr>
      </w:pPr>
      <w:r w:rsidRPr="00617732">
        <w:rPr>
          <w:bCs w:val="0"/>
          <w:sz w:val="24"/>
          <w:szCs w:val="24"/>
        </w:rPr>
        <w:t xml:space="preserve">Перечень основных мероприятий муниципальной программы с указанием сроков их реализации и ожидаемых результатов указаны в приложении 2 </w:t>
      </w:r>
    </w:p>
    <w:p w:rsidR="00EF518E" w:rsidRPr="00617732" w:rsidRDefault="00EF518E" w:rsidP="00EF518E">
      <w:pPr>
        <w:spacing w:after="120"/>
        <w:ind w:right="57"/>
        <w:jc w:val="center"/>
        <w:rPr>
          <w:b/>
          <w:sz w:val="24"/>
          <w:szCs w:val="24"/>
        </w:rPr>
      </w:pPr>
      <w:r w:rsidRPr="00617732">
        <w:rPr>
          <w:b/>
          <w:sz w:val="24"/>
          <w:szCs w:val="24"/>
        </w:rPr>
        <w:t>11. Подпрограмма 3 «Переселение граждан из аварийного жилищного фонда, расположенного на территории муниципального образования Кусинское  сельское поселение»</w:t>
      </w:r>
    </w:p>
    <w:p w:rsidR="00EF518E" w:rsidRPr="00617732" w:rsidRDefault="00EF518E" w:rsidP="00EF518E">
      <w:pPr>
        <w:spacing w:after="120"/>
        <w:ind w:right="57"/>
        <w:jc w:val="center"/>
        <w:rPr>
          <w:b/>
          <w:sz w:val="24"/>
          <w:szCs w:val="24"/>
        </w:rPr>
      </w:pPr>
      <w:r w:rsidRPr="00617732">
        <w:rPr>
          <w:b/>
          <w:sz w:val="24"/>
          <w:szCs w:val="24"/>
        </w:rPr>
        <w:t>11.1 Паспорт муниципальной подпрограммы «Переселение граждан из аварийного жилищного фонда, расположенного на территории муниципального образования Кусинское  сельское поселение»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2"/>
        <w:gridCol w:w="6387"/>
      </w:tblGrid>
      <w:tr w:rsidR="00EF518E" w:rsidRPr="00617732" w:rsidTr="0083494C">
        <w:trPr>
          <w:trHeight w:val="709"/>
        </w:trPr>
        <w:tc>
          <w:tcPr>
            <w:tcW w:w="3620" w:type="dxa"/>
          </w:tcPr>
          <w:p w:rsidR="00EF518E" w:rsidRPr="00617732" w:rsidRDefault="00AD010A" w:rsidP="00AD010A">
            <w:pPr>
              <w:jc w:val="both"/>
              <w:rPr>
                <w:sz w:val="24"/>
                <w:szCs w:val="24"/>
              </w:rPr>
            </w:pPr>
            <w:r w:rsidRPr="00617732">
              <w:rPr>
                <w:sz w:val="24"/>
                <w:szCs w:val="24"/>
              </w:rPr>
              <w:t xml:space="preserve"> Полное н</w:t>
            </w:r>
            <w:r w:rsidR="00EF518E" w:rsidRPr="00617732">
              <w:rPr>
                <w:sz w:val="24"/>
                <w:szCs w:val="24"/>
              </w:rPr>
              <w:t xml:space="preserve">аименование подпрограммы   </w:t>
            </w:r>
          </w:p>
        </w:tc>
        <w:tc>
          <w:tcPr>
            <w:tcW w:w="6506" w:type="dxa"/>
          </w:tcPr>
          <w:p w:rsidR="00EF518E" w:rsidRPr="00617732" w:rsidRDefault="00EF518E" w:rsidP="00EF518E">
            <w:pPr>
              <w:widowControl w:val="0"/>
              <w:autoSpaceDE w:val="0"/>
              <w:autoSpaceDN w:val="0"/>
              <w:adjustRightInd w:val="0"/>
              <w:jc w:val="both"/>
              <w:rPr>
                <w:b/>
                <w:sz w:val="24"/>
                <w:szCs w:val="24"/>
              </w:rPr>
            </w:pPr>
            <w:r w:rsidRPr="00617732">
              <w:rPr>
                <w:sz w:val="24"/>
                <w:szCs w:val="24"/>
              </w:rPr>
              <w:t>Подпрограмма «Переселение граждан из аварийного жилищного фонда, расположенного на территории муниципального образования Кусинское  сельское поселение»</w:t>
            </w:r>
          </w:p>
        </w:tc>
      </w:tr>
      <w:tr w:rsidR="00EF518E" w:rsidRPr="00617732" w:rsidTr="0083494C">
        <w:tc>
          <w:tcPr>
            <w:tcW w:w="3620" w:type="dxa"/>
          </w:tcPr>
          <w:p w:rsidR="00EF518E" w:rsidRPr="00617732" w:rsidRDefault="00EF518E" w:rsidP="0083494C">
            <w:pPr>
              <w:jc w:val="both"/>
              <w:rPr>
                <w:sz w:val="24"/>
                <w:szCs w:val="24"/>
              </w:rPr>
            </w:pPr>
            <w:r w:rsidRPr="00617732">
              <w:rPr>
                <w:sz w:val="24"/>
                <w:szCs w:val="24"/>
              </w:rPr>
              <w:t xml:space="preserve">Ответственный исполнитель  подпрограммы   </w:t>
            </w:r>
          </w:p>
        </w:tc>
        <w:tc>
          <w:tcPr>
            <w:tcW w:w="6506" w:type="dxa"/>
          </w:tcPr>
          <w:p w:rsidR="00EF518E" w:rsidRPr="00617732" w:rsidRDefault="00EF518E" w:rsidP="00EF518E">
            <w:pPr>
              <w:jc w:val="both"/>
              <w:rPr>
                <w:sz w:val="24"/>
                <w:szCs w:val="24"/>
              </w:rPr>
            </w:pPr>
            <w:r w:rsidRPr="00617732">
              <w:rPr>
                <w:sz w:val="24"/>
                <w:szCs w:val="24"/>
              </w:rPr>
              <w:t xml:space="preserve">Администрация Кусинского    сельского поселения  </w:t>
            </w:r>
          </w:p>
        </w:tc>
      </w:tr>
      <w:tr w:rsidR="00EF518E" w:rsidRPr="00617732" w:rsidTr="0083494C">
        <w:tc>
          <w:tcPr>
            <w:tcW w:w="3620" w:type="dxa"/>
          </w:tcPr>
          <w:p w:rsidR="00EF518E" w:rsidRPr="00617732" w:rsidRDefault="00EF518E" w:rsidP="0083494C">
            <w:pPr>
              <w:jc w:val="both"/>
              <w:rPr>
                <w:sz w:val="24"/>
                <w:szCs w:val="24"/>
              </w:rPr>
            </w:pPr>
            <w:r w:rsidRPr="00617732">
              <w:rPr>
                <w:sz w:val="24"/>
                <w:szCs w:val="24"/>
              </w:rPr>
              <w:t>Участники подпрограммы</w:t>
            </w:r>
          </w:p>
        </w:tc>
        <w:tc>
          <w:tcPr>
            <w:tcW w:w="6506" w:type="dxa"/>
          </w:tcPr>
          <w:p w:rsidR="00EF518E" w:rsidRPr="00617732" w:rsidRDefault="00EF518E" w:rsidP="00EF518E">
            <w:pPr>
              <w:pStyle w:val="ConsPlusCell"/>
              <w:numPr>
                <w:ilvl w:val="0"/>
                <w:numId w:val="27"/>
              </w:numPr>
              <w:jc w:val="both"/>
              <w:rPr>
                <w:sz w:val="24"/>
                <w:szCs w:val="24"/>
              </w:rPr>
            </w:pPr>
            <w:r w:rsidRPr="00617732">
              <w:rPr>
                <w:sz w:val="24"/>
                <w:szCs w:val="24"/>
              </w:rPr>
              <w:t>Администрация  Кусинское   сельского  поселения Киришского муниципального района Ленинградской области.</w:t>
            </w:r>
          </w:p>
          <w:p w:rsidR="00EF518E" w:rsidRPr="00617732" w:rsidRDefault="00EF518E" w:rsidP="00EF518E">
            <w:pPr>
              <w:ind w:left="360"/>
              <w:jc w:val="both"/>
              <w:rPr>
                <w:sz w:val="24"/>
                <w:szCs w:val="24"/>
              </w:rPr>
            </w:pPr>
          </w:p>
        </w:tc>
      </w:tr>
      <w:tr w:rsidR="00EF518E" w:rsidRPr="00617732" w:rsidTr="0083494C">
        <w:trPr>
          <w:trHeight w:val="535"/>
        </w:trPr>
        <w:tc>
          <w:tcPr>
            <w:tcW w:w="3620" w:type="dxa"/>
          </w:tcPr>
          <w:p w:rsidR="00EF518E" w:rsidRPr="00617732" w:rsidRDefault="00EF518E" w:rsidP="0083494C">
            <w:pPr>
              <w:jc w:val="both"/>
              <w:rPr>
                <w:sz w:val="24"/>
                <w:szCs w:val="24"/>
              </w:rPr>
            </w:pPr>
            <w:r w:rsidRPr="00617732">
              <w:rPr>
                <w:sz w:val="24"/>
                <w:szCs w:val="24"/>
              </w:rPr>
              <w:t>Цель подпрограммы</w:t>
            </w:r>
          </w:p>
        </w:tc>
        <w:tc>
          <w:tcPr>
            <w:tcW w:w="6506" w:type="dxa"/>
          </w:tcPr>
          <w:p w:rsidR="00EF518E" w:rsidRPr="00617732" w:rsidRDefault="00EF518E" w:rsidP="00EF518E">
            <w:pPr>
              <w:widowControl w:val="0"/>
              <w:autoSpaceDE w:val="0"/>
              <w:autoSpaceDN w:val="0"/>
              <w:adjustRightInd w:val="0"/>
              <w:jc w:val="both"/>
              <w:rPr>
                <w:sz w:val="24"/>
                <w:szCs w:val="24"/>
              </w:rPr>
            </w:pPr>
            <w:r w:rsidRPr="00617732">
              <w:rPr>
                <w:sz w:val="24"/>
                <w:szCs w:val="24"/>
              </w:rPr>
              <w:t>- снижение доли аварийного жилья в жилищном фонде муниципального образования Кусинское  сельское поселение</w:t>
            </w:r>
          </w:p>
        </w:tc>
      </w:tr>
      <w:tr w:rsidR="00EF518E" w:rsidRPr="00617732" w:rsidTr="0083494C">
        <w:trPr>
          <w:trHeight w:val="942"/>
        </w:trPr>
        <w:tc>
          <w:tcPr>
            <w:tcW w:w="3620" w:type="dxa"/>
          </w:tcPr>
          <w:p w:rsidR="00EF518E" w:rsidRPr="00617732" w:rsidRDefault="00EF518E" w:rsidP="0083494C">
            <w:pPr>
              <w:jc w:val="both"/>
              <w:rPr>
                <w:sz w:val="24"/>
                <w:szCs w:val="24"/>
              </w:rPr>
            </w:pPr>
            <w:r w:rsidRPr="00617732">
              <w:rPr>
                <w:sz w:val="24"/>
                <w:szCs w:val="24"/>
              </w:rPr>
              <w:t>Задачи подпрограммы</w:t>
            </w:r>
          </w:p>
        </w:tc>
        <w:tc>
          <w:tcPr>
            <w:tcW w:w="6506" w:type="dxa"/>
          </w:tcPr>
          <w:p w:rsidR="00EF518E" w:rsidRPr="00617732" w:rsidRDefault="00772569" w:rsidP="00772569">
            <w:pPr>
              <w:numPr>
                <w:ilvl w:val="0"/>
                <w:numId w:val="28"/>
              </w:numPr>
              <w:ind w:left="30" w:hanging="30"/>
              <w:jc w:val="both"/>
              <w:rPr>
                <w:sz w:val="24"/>
                <w:szCs w:val="24"/>
              </w:rPr>
            </w:pPr>
            <w:r w:rsidRPr="00617732">
              <w:rPr>
                <w:sz w:val="24"/>
                <w:szCs w:val="24"/>
              </w:rPr>
              <w:t>Соблюдение</w:t>
            </w:r>
            <w:r w:rsidR="00EF518E" w:rsidRPr="00617732">
              <w:rPr>
                <w:sz w:val="24"/>
                <w:szCs w:val="24"/>
              </w:rPr>
              <w:t xml:space="preserve">  условий для  вступления поселения в региональную адресную программу «Переселение граждан из аварийного жилищного фонда на территории Ленинградской области» </w:t>
            </w:r>
          </w:p>
        </w:tc>
      </w:tr>
      <w:tr w:rsidR="00EF518E" w:rsidRPr="00617732" w:rsidTr="00EF518E">
        <w:trPr>
          <w:trHeight w:val="639"/>
        </w:trPr>
        <w:tc>
          <w:tcPr>
            <w:tcW w:w="3620" w:type="dxa"/>
          </w:tcPr>
          <w:p w:rsidR="00EF518E" w:rsidRPr="00617732" w:rsidRDefault="00EF518E" w:rsidP="0083494C">
            <w:pPr>
              <w:jc w:val="both"/>
              <w:rPr>
                <w:sz w:val="24"/>
                <w:szCs w:val="24"/>
              </w:rPr>
            </w:pPr>
            <w:r w:rsidRPr="00617732">
              <w:rPr>
                <w:sz w:val="24"/>
                <w:szCs w:val="24"/>
              </w:rPr>
              <w:t>Этапы и сроки реализации   подпрограммы</w:t>
            </w:r>
          </w:p>
        </w:tc>
        <w:tc>
          <w:tcPr>
            <w:tcW w:w="6506" w:type="dxa"/>
          </w:tcPr>
          <w:p w:rsidR="00EF518E" w:rsidRPr="00617732" w:rsidRDefault="00EF518E" w:rsidP="00AD010A">
            <w:pPr>
              <w:jc w:val="both"/>
              <w:rPr>
                <w:sz w:val="24"/>
                <w:szCs w:val="24"/>
              </w:rPr>
            </w:pPr>
            <w:r w:rsidRPr="00617732">
              <w:rPr>
                <w:sz w:val="24"/>
                <w:szCs w:val="24"/>
              </w:rPr>
              <w:t>Подпрограмма реализуется в 201</w:t>
            </w:r>
            <w:r w:rsidR="00AD010A" w:rsidRPr="00617732">
              <w:rPr>
                <w:sz w:val="24"/>
                <w:szCs w:val="24"/>
              </w:rPr>
              <w:t>7</w:t>
            </w:r>
            <w:r w:rsidRPr="00617732">
              <w:rPr>
                <w:sz w:val="24"/>
                <w:szCs w:val="24"/>
              </w:rPr>
              <w:t>-</w:t>
            </w:r>
            <w:smartTag w:uri="urn:schemas-microsoft-com:office:smarttags" w:element="metricconverter">
              <w:smartTagPr>
                <w:attr w:name="ProductID" w:val="2018 г"/>
              </w:smartTagPr>
              <w:r w:rsidRPr="00617732">
                <w:rPr>
                  <w:sz w:val="24"/>
                  <w:szCs w:val="24"/>
                </w:rPr>
                <w:t>2018 г</w:t>
              </w:r>
            </w:smartTag>
            <w:r w:rsidRPr="00617732">
              <w:rPr>
                <w:sz w:val="24"/>
                <w:szCs w:val="24"/>
              </w:rPr>
              <w:t>.г.  годах в один этап</w:t>
            </w:r>
          </w:p>
        </w:tc>
      </w:tr>
      <w:tr w:rsidR="00EF518E" w:rsidRPr="00617732" w:rsidTr="0083494C">
        <w:tc>
          <w:tcPr>
            <w:tcW w:w="3620" w:type="dxa"/>
          </w:tcPr>
          <w:p w:rsidR="00EF518E" w:rsidRPr="00617732" w:rsidRDefault="00EF518E" w:rsidP="0083494C">
            <w:pPr>
              <w:jc w:val="both"/>
              <w:rPr>
                <w:sz w:val="24"/>
                <w:szCs w:val="24"/>
              </w:rPr>
            </w:pPr>
            <w:r w:rsidRPr="00617732">
              <w:rPr>
                <w:sz w:val="24"/>
                <w:szCs w:val="24"/>
              </w:rPr>
              <w:t>Финансовое обеспечение подпрограммы, в т.ч. по источникам финансирования</w:t>
            </w:r>
          </w:p>
        </w:tc>
        <w:tc>
          <w:tcPr>
            <w:tcW w:w="6506" w:type="dxa"/>
          </w:tcPr>
          <w:p w:rsidR="00EF518E" w:rsidRPr="00617732" w:rsidRDefault="00EF518E" w:rsidP="00EF518E">
            <w:pPr>
              <w:ind w:left="314"/>
              <w:jc w:val="both"/>
              <w:rPr>
                <w:sz w:val="24"/>
                <w:szCs w:val="24"/>
              </w:rPr>
            </w:pPr>
            <w:r w:rsidRPr="00617732">
              <w:rPr>
                <w:sz w:val="24"/>
                <w:szCs w:val="24"/>
              </w:rPr>
              <w:t>Финансирование  не требуется</w:t>
            </w:r>
          </w:p>
        </w:tc>
      </w:tr>
      <w:tr w:rsidR="00EF518E" w:rsidRPr="00617732" w:rsidTr="0083494C">
        <w:tc>
          <w:tcPr>
            <w:tcW w:w="3620" w:type="dxa"/>
          </w:tcPr>
          <w:p w:rsidR="00EF518E" w:rsidRPr="00617732" w:rsidRDefault="00EF518E" w:rsidP="0083494C">
            <w:pPr>
              <w:widowControl w:val="0"/>
              <w:autoSpaceDE w:val="0"/>
              <w:autoSpaceDN w:val="0"/>
              <w:adjustRightInd w:val="0"/>
              <w:jc w:val="both"/>
              <w:rPr>
                <w:sz w:val="24"/>
                <w:szCs w:val="24"/>
              </w:rPr>
            </w:pPr>
            <w:r w:rsidRPr="00617732">
              <w:rPr>
                <w:sz w:val="24"/>
                <w:szCs w:val="24"/>
              </w:rPr>
              <w:t>Ожидаемые результаты реализации подпрограммы</w:t>
            </w:r>
          </w:p>
        </w:tc>
        <w:tc>
          <w:tcPr>
            <w:tcW w:w="6506" w:type="dxa"/>
          </w:tcPr>
          <w:p w:rsidR="00EF518E" w:rsidRPr="00617732" w:rsidRDefault="00EF518E" w:rsidP="00AD010A">
            <w:pPr>
              <w:pStyle w:val="ConsPlusCell"/>
              <w:jc w:val="both"/>
              <w:rPr>
                <w:sz w:val="24"/>
                <w:szCs w:val="24"/>
              </w:rPr>
            </w:pPr>
            <w:r w:rsidRPr="00617732">
              <w:rPr>
                <w:sz w:val="24"/>
                <w:szCs w:val="24"/>
              </w:rPr>
              <w:t xml:space="preserve"> </w:t>
            </w:r>
            <w:r w:rsidR="00AD010A" w:rsidRPr="00617732">
              <w:rPr>
                <w:sz w:val="24"/>
                <w:szCs w:val="24"/>
              </w:rPr>
              <w:t>формирование необходимого пакета документов для участия поселения в отборе на включение в  региональную программу «Переселение граждан из аварийного жилищного фонда на территории Ленинградской области»</w:t>
            </w:r>
          </w:p>
        </w:tc>
      </w:tr>
    </w:tbl>
    <w:p w:rsidR="00AD010A" w:rsidRPr="00617732" w:rsidRDefault="00AD010A" w:rsidP="00AD010A">
      <w:pPr>
        <w:numPr>
          <w:ilvl w:val="0"/>
          <w:numId w:val="29"/>
        </w:numPr>
        <w:spacing w:line="276" w:lineRule="auto"/>
        <w:jc w:val="center"/>
        <w:rPr>
          <w:b/>
          <w:sz w:val="24"/>
          <w:szCs w:val="24"/>
        </w:rPr>
      </w:pPr>
      <w:r w:rsidRPr="00617732">
        <w:rPr>
          <w:b/>
          <w:sz w:val="24"/>
          <w:szCs w:val="24"/>
        </w:rPr>
        <w:t>Общая характеристика сферы реализации муниципальной подпрограммы.</w:t>
      </w:r>
    </w:p>
    <w:p w:rsidR="00AD010A" w:rsidRPr="00617732" w:rsidRDefault="00AD010A" w:rsidP="00AD010A">
      <w:pPr>
        <w:spacing w:line="276" w:lineRule="auto"/>
        <w:ind w:firstLine="709"/>
        <w:jc w:val="both"/>
        <w:rPr>
          <w:sz w:val="24"/>
          <w:szCs w:val="24"/>
        </w:rPr>
      </w:pPr>
      <w:r w:rsidRPr="00617732">
        <w:rPr>
          <w:sz w:val="24"/>
          <w:szCs w:val="24"/>
        </w:rPr>
        <w:t xml:space="preserve">На территории Кусинского сельского поселения  в 2013 году признаны аварийными 4 многоквартирных дома, расположенные на полустанках при станциях: Посадниково, Ирса, Тигода. </w:t>
      </w:r>
    </w:p>
    <w:p w:rsidR="00AD010A" w:rsidRPr="00617732" w:rsidRDefault="00AD010A" w:rsidP="00AD010A">
      <w:pPr>
        <w:spacing w:line="276" w:lineRule="auto"/>
        <w:ind w:firstLine="709"/>
        <w:jc w:val="both"/>
        <w:rPr>
          <w:sz w:val="24"/>
          <w:szCs w:val="24"/>
        </w:rPr>
      </w:pPr>
      <w:r w:rsidRPr="00617732">
        <w:rPr>
          <w:sz w:val="24"/>
          <w:szCs w:val="24"/>
        </w:rPr>
        <w:t xml:space="preserve">В 2014 году расселены 2 квартиры по адресу п.ст. Тигода </w:t>
      </w:r>
      <w:smartTag w:uri="urn:schemas-microsoft-com:office:smarttags" w:element="metricconverter">
        <w:smartTagPr>
          <w:attr w:name="ProductID" w:val="76 км"/>
        </w:smartTagPr>
        <w:r w:rsidRPr="00617732">
          <w:rPr>
            <w:sz w:val="24"/>
            <w:szCs w:val="24"/>
          </w:rPr>
          <w:t>76 км</w:t>
        </w:r>
      </w:smartTag>
      <w:r w:rsidRPr="00617732">
        <w:rPr>
          <w:sz w:val="24"/>
          <w:szCs w:val="24"/>
        </w:rPr>
        <w:t xml:space="preserve">, д. 1, квартира 2,  п.ст. Тигода </w:t>
      </w:r>
      <w:smartTag w:uri="urn:schemas-microsoft-com:office:smarttags" w:element="metricconverter">
        <w:smartTagPr>
          <w:attr w:name="ProductID" w:val="76 км"/>
        </w:smartTagPr>
        <w:r w:rsidRPr="00617732">
          <w:rPr>
            <w:sz w:val="24"/>
            <w:szCs w:val="24"/>
          </w:rPr>
          <w:t>76 км</w:t>
        </w:r>
      </w:smartTag>
      <w:r w:rsidRPr="00617732">
        <w:rPr>
          <w:sz w:val="24"/>
          <w:szCs w:val="24"/>
        </w:rPr>
        <w:t xml:space="preserve"> д.1 квартира  3.</w:t>
      </w:r>
    </w:p>
    <w:p w:rsidR="00AD010A" w:rsidRPr="00617732" w:rsidRDefault="00AD010A" w:rsidP="00AD010A">
      <w:pPr>
        <w:spacing w:line="276" w:lineRule="auto"/>
        <w:ind w:firstLine="709"/>
        <w:jc w:val="both"/>
        <w:rPr>
          <w:sz w:val="24"/>
          <w:szCs w:val="24"/>
        </w:rPr>
      </w:pPr>
      <w:r w:rsidRPr="00617732">
        <w:rPr>
          <w:sz w:val="24"/>
          <w:szCs w:val="24"/>
        </w:rPr>
        <w:t xml:space="preserve">В настоящее время указанные многоквартирные дома включены в реестр аварийных домов Ленинградской области,  общая площадь домов, подлежащих расселению 483,9 кв.м., </w:t>
      </w:r>
      <w:r w:rsidRPr="00617732">
        <w:rPr>
          <w:sz w:val="24"/>
          <w:szCs w:val="24"/>
        </w:rPr>
        <w:lastRenderedPageBreak/>
        <w:t>число жителей планируемых к расселению 12 человек, количество расселяемых помещений 8, расселяемая площадь жилых помещений 277,6 кв.м</w:t>
      </w:r>
      <w:r w:rsidR="0083494C" w:rsidRPr="00617732">
        <w:rPr>
          <w:sz w:val="24"/>
          <w:szCs w:val="24"/>
        </w:rPr>
        <w:t>.</w:t>
      </w:r>
    </w:p>
    <w:p w:rsidR="00AD010A" w:rsidRPr="00617732" w:rsidRDefault="00AD010A" w:rsidP="00FE2D99">
      <w:pPr>
        <w:spacing w:line="276" w:lineRule="auto"/>
        <w:ind w:firstLine="709"/>
        <w:jc w:val="both"/>
        <w:rPr>
          <w:sz w:val="24"/>
          <w:szCs w:val="24"/>
        </w:rPr>
      </w:pPr>
      <w:r w:rsidRPr="00617732">
        <w:rPr>
          <w:sz w:val="24"/>
          <w:szCs w:val="24"/>
        </w:rPr>
        <w:t xml:space="preserve">Основная цель администрации соблюдение  условий для  вступления поселения в региональную адресную программу «Переселение граждан из аварийного жилищного фонда на территории Ленинградской области», планируемую к формированию в конце 2017- начале 2018 года.   </w:t>
      </w:r>
    </w:p>
    <w:p w:rsidR="00AD010A" w:rsidRPr="00617732" w:rsidRDefault="00AD010A" w:rsidP="00AD010A">
      <w:pPr>
        <w:widowControl w:val="0"/>
        <w:tabs>
          <w:tab w:val="num" w:pos="0"/>
        </w:tabs>
        <w:autoSpaceDE w:val="0"/>
        <w:autoSpaceDN w:val="0"/>
        <w:adjustRightInd w:val="0"/>
        <w:spacing w:line="276" w:lineRule="auto"/>
        <w:ind w:firstLine="709"/>
        <w:jc w:val="center"/>
        <w:rPr>
          <w:b/>
          <w:sz w:val="24"/>
          <w:szCs w:val="24"/>
        </w:rPr>
      </w:pPr>
      <w:r w:rsidRPr="00617732">
        <w:rPr>
          <w:b/>
          <w:sz w:val="24"/>
          <w:szCs w:val="24"/>
        </w:rPr>
        <w:t xml:space="preserve">2. Приоритеты и цели органов местного самоуправления муниципального образования Кусинское сельское поселение Киришского муниципального   района </w:t>
      </w:r>
    </w:p>
    <w:p w:rsidR="00AD010A" w:rsidRPr="00617732" w:rsidRDefault="00AD010A" w:rsidP="00FE2D99">
      <w:pPr>
        <w:widowControl w:val="0"/>
        <w:tabs>
          <w:tab w:val="num" w:pos="0"/>
        </w:tabs>
        <w:autoSpaceDE w:val="0"/>
        <w:autoSpaceDN w:val="0"/>
        <w:adjustRightInd w:val="0"/>
        <w:spacing w:line="276" w:lineRule="auto"/>
        <w:ind w:firstLine="709"/>
        <w:jc w:val="center"/>
        <w:rPr>
          <w:b/>
          <w:sz w:val="24"/>
          <w:szCs w:val="24"/>
        </w:rPr>
      </w:pPr>
      <w:r w:rsidRPr="00617732">
        <w:rPr>
          <w:b/>
          <w:sz w:val="24"/>
          <w:szCs w:val="24"/>
        </w:rPr>
        <w:t xml:space="preserve">Ленинградской области  в сфере реализации муниципальной </w:t>
      </w:r>
      <w:r w:rsidR="00772569" w:rsidRPr="00617732">
        <w:rPr>
          <w:b/>
          <w:sz w:val="24"/>
          <w:szCs w:val="24"/>
        </w:rPr>
        <w:t>под</w:t>
      </w:r>
      <w:r w:rsidRPr="00617732">
        <w:rPr>
          <w:b/>
          <w:sz w:val="24"/>
          <w:szCs w:val="24"/>
        </w:rPr>
        <w:t xml:space="preserve">программы, основные цели и задачи муниципальной программы, прогноз развития и планируемые показатели по итогам реализации муниципальной программы </w:t>
      </w:r>
    </w:p>
    <w:p w:rsidR="00AD010A" w:rsidRPr="00617732" w:rsidRDefault="00AD010A" w:rsidP="00AD010A">
      <w:pPr>
        <w:tabs>
          <w:tab w:val="num" w:pos="0"/>
        </w:tabs>
        <w:autoSpaceDE w:val="0"/>
        <w:autoSpaceDN w:val="0"/>
        <w:adjustRightInd w:val="0"/>
        <w:spacing w:line="276" w:lineRule="auto"/>
        <w:ind w:firstLine="709"/>
        <w:jc w:val="both"/>
        <w:rPr>
          <w:sz w:val="24"/>
          <w:szCs w:val="24"/>
        </w:rPr>
      </w:pPr>
      <w:r w:rsidRPr="00617732">
        <w:rPr>
          <w:sz w:val="24"/>
          <w:szCs w:val="24"/>
        </w:rPr>
        <w:t xml:space="preserve"> </w:t>
      </w:r>
      <w:r w:rsidR="00772569" w:rsidRPr="00617732">
        <w:rPr>
          <w:sz w:val="24"/>
          <w:szCs w:val="24"/>
        </w:rPr>
        <w:t>Приоритетом в сфере реализации данной подпрограммы является  подготовка необходимого  пакета документов в целях соблюдения  условий региональной программы «Переселение граждан из аварийного жилищного фонда на территории Ленинградской области»</w:t>
      </w:r>
    </w:p>
    <w:p w:rsidR="00772569" w:rsidRPr="00617732" w:rsidRDefault="00AD010A" w:rsidP="00772569">
      <w:pPr>
        <w:widowControl w:val="0"/>
        <w:tabs>
          <w:tab w:val="num" w:pos="0"/>
        </w:tabs>
        <w:autoSpaceDE w:val="0"/>
        <w:autoSpaceDN w:val="0"/>
        <w:adjustRightInd w:val="0"/>
        <w:spacing w:line="276" w:lineRule="auto"/>
        <w:jc w:val="both"/>
        <w:rPr>
          <w:sz w:val="24"/>
          <w:szCs w:val="24"/>
        </w:rPr>
      </w:pPr>
      <w:r w:rsidRPr="00617732">
        <w:rPr>
          <w:sz w:val="24"/>
          <w:szCs w:val="24"/>
        </w:rPr>
        <w:tab/>
        <w:t xml:space="preserve">Основная цель муниципальной   </w:t>
      </w:r>
      <w:r w:rsidR="00772569" w:rsidRPr="00617732">
        <w:rPr>
          <w:sz w:val="24"/>
          <w:szCs w:val="24"/>
        </w:rPr>
        <w:t>под</w:t>
      </w:r>
      <w:r w:rsidRPr="00617732">
        <w:rPr>
          <w:sz w:val="24"/>
          <w:szCs w:val="24"/>
        </w:rPr>
        <w:t xml:space="preserve">программы – </w:t>
      </w:r>
      <w:r w:rsidR="00772569" w:rsidRPr="00617732">
        <w:rPr>
          <w:sz w:val="24"/>
          <w:szCs w:val="24"/>
        </w:rPr>
        <w:t xml:space="preserve">снижение доли аварийного жилья в жилищном фонде муниципального образования Кусинское  сельское поселение </w:t>
      </w:r>
    </w:p>
    <w:p w:rsidR="00AD010A" w:rsidRPr="00617732" w:rsidRDefault="00772569" w:rsidP="00FE2D99">
      <w:pPr>
        <w:widowControl w:val="0"/>
        <w:tabs>
          <w:tab w:val="num" w:pos="0"/>
        </w:tabs>
        <w:autoSpaceDE w:val="0"/>
        <w:autoSpaceDN w:val="0"/>
        <w:adjustRightInd w:val="0"/>
        <w:spacing w:line="276" w:lineRule="auto"/>
        <w:jc w:val="both"/>
        <w:rPr>
          <w:sz w:val="24"/>
          <w:szCs w:val="24"/>
        </w:rPr>
      </w:pPr>
      <w:r w:rsidRPr="00617732">
        <w:rPr>
          <w:sz w:val="24"/>
          <w:szCs w:val="24"/>
        </w:rPr>
        <w:tab/>
      </w:r>
      <w:r w:rsidR="00AD010A" w:rsidRPr="00617732">
        <w:rPr>
          <w:sz w:val="24"/>
          <w:szCs w:val="24"/>
        </w:rPr>
        <w:t xml:space="preserve">Цель муниципальной </w:t>
      </w:r>
      <w:r w:rsidRPr="00617732">
        <w:rPr>
          <w:sz w:val="24"/>
          <w:szCs w:val="24"/>
        </w:rPr>
        <w:t>под</w:t>
      </w:r>
      <w:r w:rsidR="00AD010A" w:rsidRPr="00617732">
        <w:rPr>
          <w:sz w:val="24"/>
          <w:szCs w:val="24"/>
        </w:rPr>
        <w:t>программы  соответствует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AD010A" w:rsidRPr="00617732" w:rsidRDefault="00AD010A" w:rsidP="00AD010A">
      <w:pPr>
        <w:ind w:firstLine="708"/>
        <w:jc w:val="center"/>
        <w:rPr>
          <w:b/>
          <w:sz w:val="24"/>
          <w:szCs w:val="24"/>
        </w:rPr>
      </w:pPr>
      <w:r w:rsidRPr="00617732">
        <w:rPr>
          <w:b/>
          <w:sz w:val="24"/>
          <w:szCs w:val="24"/>
        </w:rPr>
        <w:t>3.  Прогноз конечных результатов муниципальной программы</w:t>
      </w:r>
    </w:p>
    <w:p w:rsidR="00AD010A" w:rsidRPr="00617732" w:rsidRDefault="00AD010A" w:rsidP="00AD010A">
      <w:pPr>
        <w:ind w:firstLine="708"/>
        <w:jc w:val="center"/>
        <w:rPr>
          <w:b/>
          <w:sz w:val="24"/>
          <w:szCs w:val="24"/>
        </w:rPr>
      </w:pPr>
    </w:p>
    <w:p w:rsidR="00AD010A" w:rsidRPr="00617732" w:rsidRDefault="00AD010A" w:rsidP="00302BBC">
      <w:pPr>
        <w:tabs>
          <w:tab w:val="num" w:pos="0"/>
        </w:tabs>
        <w:autoSpaceDE w:val="0"/>
        <w:autoSpaceDN w:val="0"/>
        <w:adjustRightInd w:val="0"/>
        <w:spacing w:line="276" w:lineRule="auto"/>
        <w:ind w:firstLine="709"/>
        <w:jc w:val="both"/>
        <w:rPr>
          <w:sz w:val="24"/>
          <w:szCs w:val="24"/>
        </w:rPr>
      </w:pPr>
      <w:r w:rsidRPr="00617732">
        <w:rPr>
          <w:sz w:val="24"/>
          <w:szCs w:val="24"/>
        </w:rPr>
        <w:t xml:space="preserve">Реализация мероприятий </w:t>
      </w:r>
      <w:r w:rsidR="00302BBC" w:rsidRPr="00617732">
        <w:rPr>
          <w:sz w:val="24"/>
          <w:szCs w:val="24"/>
        </w:rPr>
        <w:t>под</w:t>
      </w:r>
      <w:r w:rsidRPr="00617732">
        <w:rPr>
          <w:sz w:val="24"/>
          <w:szCs w:val="24"/>
        </w:rPr>
        <w:t xml:space="preserve">программы позволит  осуществить </w:t>
      </w:r>
      <w:r w:rsidR="00302BBC" w:rsidRPr="00617732">
        <w:rPr>
          <w:sz w:val="24"/>
          <w:szCs w:val="24"/>
        </w:rPr>
        <w:t xml:space="preserve">участие поселения в региональной </w:t>
      </w:r>
      <w:r w:rsidRPr="00617732">
        <w:rPr>
          <w:sz w:val="24"/>
          <w:szCs w:val="24"/>
        </w:rPr>
        <w:t>программ</w:t>
      </w:r>
      <w:r w:rsidR="00302BBC" w:rsidRPr="00617732">
        <w:rPr>
          <w:sz w:val="24"/>
          <w:szCs w:val="24"/>
        </w:rPr>
        <w:t>е</w:t>
      </w:r>
      <w:r w:rsidRPr="00617732">
        <w:rPr>
          <w:sz w:val="24"/>
          <w:szCs w:val="24"/>
        </w:rPr>
        <w:t xml:space="preserve"> «Переселение граждан из аварийного жилищного фонда на территории Ленинградской области».</w:t>
      </w:r>
    </w:p>
    <w:p w:rsidR="00AD010A" w:rsidRPr="00617732" w:rsidRDefault="00AD010A" w:rsidP="00AD010A">
      <w:pPr>
        <w:autoSpaceDE w:val="0"/>
        <w:autoSpaceDN w:val="0"/>
        <w:adjustRightInd w:val="0"/>
        <w:spacing w:line="276" w:lineRule="auto"/>
        <w:jc w:val="both"/>
        <w:rPr>
          <w:sz w:val="24"/>
          <w:szCs w:val="24"/>
        </w:rPr>
      </w:pPr>
    </w:p>
    <w:p w:rsidR="00AD010A" w:rsidRPr="00617732" w:rsidRDefault="00AD010A" w:rsidP="00AD010A">
      <w:pPr>
        <w:widowControl w:val="0"/>
        <w:autoSpaceDE w:val="0"/>
        <w:autoSpaceDN w:val="0"/>
        <w:adjustRightInd w:val="0"/>
        <w:ind w:firstLine="709"/>
        <w:jc w:val="center"/>
        <w:rPr>
          <w:sz w:val="24"/>
          <w:szCs w:val="26"/>
        </w:rPr>
      </w:pPr>
      <w:r w:rsidRPr="00617732">
        <w:rPr>
          <w:b/>
          <w:sz w:val="24"/>
          <w:szCs w:val="24"/>
        </w:rPr>
        <w:t>5. Перечень  основных мероприятий муниципальной программы с указанием сроков их реализации и ожидаемых результатов.</w:t>
      </w:r>
    </w:p>
    <w:p w:rsidR="00AD010A" w:rsidRPr="00617732" w:rsidRDefault="00AD010A" w:rsidP="00AD010A">
      <w:pPr>
        <w:ind w:left="1429"/>
        <w:rPr>
          <w:b/>
          <w:sz w:val="24"/>
          <w:szCs w:val="24"/>
        </w:rPr>
      </w:pPr>
    </w:p>
    <w:p w:rsidR="00EF518E" w:rsidRPr="00617732" w:rsidRDefault="00F658FD" w:rsidP="00F658FD">
      <w:pPr>
        <w:spacing w:after="120"/>
        <w:ind w:right="57"/>
        <w:jc w:val="both"/>
        <w:rPr>
          <w:bCs w:val="0"/>
          <w:sz w:val="24"/>
          <w:szCs w:val="24"/>
        </w:rPr>
      </w:pPr>
      <w:r w:rsidRPr="00617732">
        <w:rPr>
          <w:bCs w:val="0"/>
          <w:sz w:val="24"/>
          <w:szCs w:val="24"/>
        </w:rPr>
        <w:tab/>
      </w:r>
      <w:r w:rsidR="00AD010A" w:rsidRPr="00617732">
        <w:rPr>
          <w:bCs w:val="0"/>
          <w:sz w:val="24"/>
          <w:szCs w:val="24"/>
        </w:rPr>
        <w:t xml:space="preserve">Перечень основных мероприятий муниципальной </w:t>
      </w:r>
      <w:r w:rsidRPr="00617732">
        <w:rPr>
          <w:bCs w:val="0"/>
          <w:sz w:val="24"/>
          <w:szCs w:val="24"/>
        </w:rPr>
        <w:t>под</w:t>
      </w:r>
      <w:r w:rsidR="00AD010A" w:rsidRPr="00617732">
        <w:rPr>
          <w:bCs w:val="0"/>
          <w:sz w:val="24"/>
          <w:szCs w:val="24"/>
        </w:rPr>
        <w:t>программы с указанием сроков их реализации и ожидаемых результатов указаны в приложении 2</w:t>
      </w:r>
    </w:p>
    <w:p w:rsidR="00B5741A" w:rsidRPr="00617732" w:rsidRDefault="00B5741A" w:rsidP="00F658FD">
      <w:pPr>
        <w:spacing w:after="120"/>
        <w:ind w:right="57"/>
        <w:jc w:val="both"/>
        <w:rPr>
          <w:bCs w:val="0"/>
          <w:sz w:val="24"/>
          <w:szCs w:val="24"/>
        </w:rPr>
      </w:pPr>
    </w:p>
    <w:p w:rsidR="00B5741A" w:rsidRPr="00617732" w:rsidRDefault="00B5741A" w:rsidP="00F658FD">
      <w:pPr>
        <w:spacing w:after="120"/>
        <w:ind w:right="57"/>
        <w:jc w:val="both"/>
        <w:rPr>
          <w:bCs w:val="0"/>
          <w:sz w:val="24"/>
          <w:szCs w:val="24"/>
        </w:rPr>
      </w:pPr>
    </w:p>
    <w:p w:rsidR="00B5741A" w:rsidRPr="00617732" w:rsidRDefault="00B5741A" w:rsidP="00F658FD">
      <w:pPr>
        <w:spacing w:after="120"/>
        <w:ind w:right="57"/>
        <w:jc w:val="both"/>
        <w:rPr>
          <w:bCs w:val="0"/>
          <w:sz w:val="24"/>
          <w:szCs w:val="24"/>
        </w:rPr>
      </w:pPr>
    </w:p>
    <w:p w:rsidR="00B5741A" w:rsidRPr="00617732" w:rsidRDefault="00B5741A" w:rsidP="00B5741A">
      <w:pPr>
        <w:pStyle w:val="ConsPlusNonformat"/>
        <w:jc w:val="center"/>
        <w:rPr>
          <w:rFonts w:ascii="Times New Roman" w:hAnsi="Times New Roman" w:cs="Times New Roman"/>
          <w:b/>
        </w:rPr>
        <w:sectPr w:rsidR="00B5741A" w:rsidRPr="00617732" w:rsidSect="0022651C">
          <w:pgSz w:w="11906" w:h="16838"/>
          <w:pgMar w:top="851" w:right="851" w:bottom="851" w:left="1418" w:header="709" w:footer="709" w:gutter="0"/>
          <w:cols w:space="708"/>
          <w:docGrid w:linePitch="381"/>
        </w:sectPr>
      </w:pPr>
    </w:p>
    <w:p w:rsidR="00B5741A" w:rsidRPr="00617732" w:rsidRDefault="00B5741A" w:rsidP="00B5741A">
      <w:pPr>
        <w:widowControl w:val="0"/>
        <w:autoSpaceDE w:val="0"/>
        <w:autoSpaceDN w:val="0"/>
        <w:adjustRightInd w:val="0"/>
        <w:jc w:val="right"/>
        <w:outlineLvl w:val="2"/>
        <w:rPr>
          <w:sz w:val="18"/>
          <w:szCs w:val="18"/>
        </w:rPr>
      </w:pPr>
      <w:r w:rsidRPr="00617732">
        <w:rPr>
          <w:sz w:val="18"/>
          <w:szCs w:val="18"/>
        </w:rPr>
        <w:lastRenderedPageBreak/>
        <w:t xml:space="preserve">Приложение № 2 </w:t>
      </w:r>
      <w:r w:rsidR="0022651C">
        <w:rPr>
          <w:sz w:val="18"/>
          <w:szCs w:val="18"/>
        </w:rPr>
        <w:t>к постановлению № 58 от 28.04.2017 г.</w:t>
      </w:r>
    </w:p>
    <w:p w:rsidR="00B5741A" w:rsidRPr="00617732" w:rsidRDefault="00B5741A" w:rsidP="00B5741A">
      <w:pPr>
        <w:widowControl w:val="0"/>
        <w:autoSpaceDE w:val="0"/>
        <w:autoSpaceDN w:val="0"/>
        <w:adjustRightInd w:val="0"/>
        <w:jc w:val="right"/>
        <w:outlineLvl w:val="2"/>
        <w:rPr>
          <w:sz w:val="24"/>
          <w:szCs w:val="24"/>
        </w:rPr>
      </w:pPr>
      <w:r w:rsidRPr="00617732">
        <w:rPr>
          <w:sz w:val="24"/>
          <w:szCs w:val="24"/>
        </w:rPr>
        <w:t xml:space="preserve">  </w:t>
      </w:r>
    </w:p>
    <w:p w:rsidR="00B5741A" w:rsidRPr="00617732" w:rsidRDefault="00B5741A" w:rsidP="00B5741A">
      <w:pPr>
        <w:widowControl w:val="0"/>
        <w:autoSpaceDE w:val="0"/>
        <w:autoSpaceDN w:val="0"/>
        <w:adjustRightInd w:val="0"/>
        <w:jc w:val="center"/>
        <w:rPr>
          <w:b/>
          <w:sz w:val="20"/>
          <w:szCs w:val="20"/>
        </w:rPr>
      </w:pPr>
      <w:bookmarkStart w:id="1" w:name="Par299"/>
      <w:bookmarkEnd w:id="1"/>
      <w:r w:rsidRPr="00617732">
        <w:rPr>
          <w:b/>
          <w:sz w:val="20"/>
          <w:szCs w:val="20"/>
        </w:rPr>
        <w:t xml:space="preserve">Перечень основных мероприятий муниципальной программы </w:t>
      </w:r>
    </w:p>
    <w:p w:rsidR="00B5741A" w:rsidRPr="00617732" w:rsidRDefault="00B5741A" w:rsidP="00B5741A">
      <w:pPr>
        <w:widowControl w:val="0"/>
        <w:autoSpaceDE w:val="0"/>
        <w:autoSpaceDN w:val="0"/>
        <w:adjustRightInd w:val="0"/>
        <w:ind w:firstLine="540"/>
        <w:jc w:val="both"/>
        <w:rPr>
          <w:sz w:val="20"/>
          <w:szCs w:val="20"/>
        </w:rPr>
      </w:pPr>
    </w:p>
    <w:tbl>
      <w:tblPr>
        <w:tblW w:w="14743" w:type="dxa"/>
        <w:tblCellSpacing w:w="5" w:type="nil"/>
        <w:tblInd w:w="74" w:type="dxa"/>
        <w:tblLayout w:type="fixed"/>
        <w:tblCellMar>
          <w:left w:w="75" w:type="dxa"/>
          <w:right w:w="75" w:type="dxa"/>
        </w:tblCellMar>
        <w:tblLook w:val="0000" w:firstRow="0" w:lastRow="0" w:firstColumn="0" w:lastColumn="0" w:noHBand="0" w:noVBand="0"/>
      </w:tblPr>
      <w:tblGrid>
        <w:gridCol w:w="646"/>
        <w:gridCol w:w="3006"/>
        <w:gridCol w:w="33"/>
        <w:gridCol w:w="1545"/>
        <w:gridCol w:w="14"/>
        <w:gridCol w:w="1276"/>
        <w:gridCol w:w="12"/>
        <w:gridCol w:w="1405"/>
        <w:gridCol w:w="23"/>
        <w:gridCol w:w="3378"/>
        <w:gridCol w:w="3405"/>
      </w:tblGrid>
      <w:tr w:rsidR="00B5741A" w:rsidRPr="00617732" w:rsidTr="00492542">
        <w:trPr>
          <w:trHeight w:val="360"/>
          <w:tblCellSpacing w:w="5" w:type="nil"/>
        </w:trPr>
        <w:tc>
          <w:tcPr>
            <w:tcW w:w="646" w:type="dxa"/>
            <w:vMerge w:val="restart"/>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 xml:space="preserve">N  </w:t>
            </w:r>
            <w:r w:rsidRPr="00617732">
              <w:rPr>
                <w:sz w:val="20"/>
                <w:szCs w:val="20"/>
              </w:rPr>
              <w:br/>
              <w:t>п/п</w:t>
            </w:r>
          </w:p>
        </w:tc>
        <w:tc>
          <w:tcPr>
            <w:tcW w:w="3039" w:type="dxa"/>
            <w:gridSpan w:val="2"/>
            <w:vMerge w:val="restart"/>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 xml:space="preserve">Наименование  подпрограммы, мероприятия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Ответственный за реализацию</w:t>
            </w:r>
          </w:p>
        </w:tc>
        <w:tc>
          <w:tcPr>
            <w:tcW w:w="2693" w:type="dxa"/>
            <w:gridSpan w:val="3"/>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Год</w:t>
            </w:r>
          </w:p>
        </w:tc>
        <w:tc>
          <w:tcPr>
            <w:tcW w:w="3401" w:type="dxa"/>
            <w:gridSpan w:val="2"/>
            <w:vMerge w:val="restart"/>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 xml:space="preserve">Последствия не реализации </w:t>
            </w:r>
          </w:p>
        </w:tc>
        <w:tc>
          <w:tcPr>
            <w:tcW w:w="3405" w:type="dxa"/>
            <w:vMerge w:val="restart"/>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Показатели реализации</w:t>
            </w:r>
          </w:p>
        </w:tc>
      </w:tr>
      <w:tr w:rsidR="00B5741A" w:rsidRPr="00617732" w:rsidTr="00492542">
        <w:trPr>
          <w:trHeight w:val="900"/>
          <w:tblCellSpacing w:w="5" w:type="nil"/>
        </w:trPr>
        <w:tc>
          <w:tcPr>
            <w:tcW w:w="646" w:type="dxa"/>
            <w:vMerge/>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p>
        </w:tc>
        <w:tc>
          <w:tcPr>
            <w:tcW w:w="3039" w:type="dxa"/>
            <w:gridSpan w:val="2"/>
            <w:vMerge/>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p>
        </w:tc>
        <w:tc>
          <w:tcPr>
            <w:tcW w:w="1559" w:type="dxa"/>
            <w:gridSpan w:val="2"/>
            <w:vMerge/>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p>
        </w:tc>
        <w:tc>
          <w:tcPr>
            <w:tcW w:w="1276" w:type="dxa"/>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Начала реализации</w:t>
            </w:r>
          </w:p>
        </w:tc>
        <w:tc>
          <w:tcPr>
            <w:tcW w:w="1417" w:type="dxa"/>
            <w:gridSpan w:val="2"/>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окончания реализации</w:t>
            </w:r>
          </w:p>
        </w:tc>
        <w:tc>
          <w:tcPr>
            <w:tcW w:w="3401" w:type="dxa"/>
            <w:gridSpan w:val="2"/>
            <w:vMerge/>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p>
        </w:tc>
        <w:tc>
          <w:tcPr>
            <w:tcW w:w="3405" w:type="dxa"/>
            <w:vMerge/>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p>
        </w:tc>
      </w:tr>
      <w:tr w:rsidR="00B5741A" w:rsidRPr="00617732" w:rsidTr="00492542">
        <w:trPr>
          <w:trHeight w:val="376"/>
          <w:tblCellSpacing w:w="5" w:type="nil"/>
        </w:trPr>
        <w:tc>
          <w:tcPr>
            <w:tcW w:w="646" w:type="dxa"/>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1.</w:t>
            </w:r>
          </w:p>
        </w:tc>
        <w:tc>
          <w:tcPr>
            <w:tcW w:w="14097" w:type="dxa"/>
            <w:gridSpan w:val="10"/>
            <w:tcBorders>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b/>
                <w:sz w:val="20"/>
                <w:szCs w:val="20"/>
              </w:rPr>
            </w:pPr>
            <w:r w:rsidRPr="00617732">
              <w:rPr>
                <w:b/>
                <w:sz w:val="20"/>
                <w:szCs w:val="20"/>
              </w:rPr>
              <w:t>Подпрограмма  «Жилье для молодежи муниципального  образования Кусинское сельское поселение»</w:t>
            </w:r>
          </w:p>
        </w:tc>
      </w:tr>
      <w:tr w:rsidR="00B5741A" w:rsidRPr="00617732" w:rsidTr="00492542">
        <w:trPr>
          <w:trHeight w:val="2092"/>
          <w:tblCellSpacing w:w="5" w:type="nil"/>
        </w:trPr>
        <w:tc>
          <w:tcPr>
            <w:tcW w:w="646" w:type="dxa"/>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1.1.</w:t>
            </w:r>
          </w:p>
        </w:tc>
        <w:tc>
          <w:tcPr>
            <w:tcW w:w="3039" w:type="dxa"/>
            <w:gridSpan w:val="2"/>
            <w:tcBorders>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b/>
                <w:sz w:val="20"/>
                <w:szCs w:val="20"/>
              </w:rPr>
            </w:pPr>
            <w:r w:rsidRPr="00617732">
              <w:rPr>
                <w:sz w:val="20"/>
                <w:szCs w:val="20"/>
              </w:rPr>
              <w:t>Софинансирование для участия в целевой программе «Жилье для молодежи на 2012-2015»</w:t>
            </w:r>
          </w:p>
        </w:tc>
        <w:tc>
          <w:tcPr>
            <w:tcW w:w="1559" w:type="dxa"/>
            <w:gridSpan w:val="2"/>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p w:rsidR="00B5741A" w:rsidRPr="00617732" w:rsidRDefault="00B5741A" w:rsidP="00492542">
            <w:pPr>
              <w:pStyle w:val="ConsPlusCell"/>
              <w:spacing w:line="276" w:lineRule="auto"/>
              <w:jc w:val="center"/>
              <w:rPr>
                <w:sz w:val="20"/>
                <w:szCs w:val="20"/>
              </w:rPr>
            </w:pPr>
          </w:p>
        </w:tc>
        <w:tc>
          <w:tcPr>
            <w:tcW w:w="1276" w:type="dxa"/>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jc w:val="center"/>
              <w:rPr>
                <w:sz w:val="20"/>
                <w:szCs w:val="20"/>
              </w:rPr>
            </w:pPr>
            <w:r w:rsidRPr="00617732">
              <w:rPr>
                <w:sz w:val="20"/>
                <w:szCs w:val="20"/>
              </w:rPr>
              <w:t>2015</w:t>
            </w:r>
          </w:p>
          <w:p w:rsidR="00B5741A" w:rsidRPr="00617732" w:rsidRDefault="00B5741A" w:rsidP="00492542">
            <w:pPr>
              <w:pStyle w:val="ConsPlusCell"/>
              <w:spacing w:line="276" w:lineRule="auto"/>
              <w:jc w:val="center"/>
              <w:rPr>
                <w:sz w:val="20"/>
                <w:szCs w:val="20"/>
              </w:rPr>
            </w:pPr>
          </w:p>
        </w:tc>
        <w:tc>
          <w:tcPr>
            <w:tcW w:w="1417" w:type="dxa"/>
            <w:gridSpan w:val="2"/>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jc w:val="center"/>
              <w:rPr>
                <w:sz w:val="20"/>
                <w:szCs w:val="20"/>
              </w:rPr>
            </w:pPr>
            <w:r w:rsidRPr="00617732">
              <w:rPr>
                <w:sz w:val="20"/>
                <w:szCs w:val="20"/>
              </w:rPr>
              <w:t>2015</w:t>
            </w:r>
          </w:p>
          <w:p w:rsidR="00B5741A" w:rsidRPr="00617732" w:rsidRDefault="00B5741A" w:rsidP="00492542">
            <w:pPr>
              <w:pStyle w:val="ConsPlusCell"/>
              <w:spacing w:line="276" w:lineRule="auto"/>
              <w:jc w:val="center"/>
              <w:rPr>
                <w:sz w:val="20"/>
                <w:szCs w:val="20"/>
              </w:rPr>
            </w:pPr>
          </w:p>
        </w:tc>
        <w:tc>
          <w:tcPr>
            <w:tcW w:w="3401" w:type="dxa"/>
            <w:gridSpan w:val="2"/>
            <w:tcBorders>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Рост социальной напряженности, рост числа молодых семей, нуждающихся в улучшении жилищных условий, возложенный отток молодых людей за пределы МО Кусинское сельское поселение</w:t>
            </w:r>
          </w:p>
        </w:tc>
        <w:tc>
          <w:tcPr>
            <w:tcW w:w="3405" w:type="dxa"/>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rPr>
                <w:sz w:val="20"/>
                <w:szCs w:val="20"/>
              </w:rPr>
            </w:pPr>
            <w:r w:rsidRPr="00617732">
              <w:rPr>
                <w:sz w:val="20"/>
                <w:szCs w:val="20"/>
              </w:rPr>
              <w:t xml:space="preserve">Улучшение жилищных условий молодых семей  к концу 2015 года - не менее 4 молодых семей, проживающих   в МО Кусинское сельское поселение, в том числе: Общая площадь построенного (приобретенного) для молодых семей жилья  к концу 2015 года – </w:t>
            </w:r>
            <w:smartTag w:uri="urn:schemas-microsoft-com:office:smarttags" w:element="metricconverter">
              <w:smartTagPr>
                <w:attr w:name="ProductID" w:val="270 кв. м"/>
              </w:smartTagPr>
              <w:r w:rsidRPr="00617732">
                <w:rPr>
                  <w:sz w:val="20"/>
                  <w:szCs w:val="20"/>
                </w:rPr>
                <w:t>270 кв. м</w:t>
              </w:r>
            </w:smartTag>
            <w:r w:rsidRPr="00617732">
              <w:rPr>
                <w:sz w:val="20"/>
                <w:szCs w:val="20"/>
              </w:rPr>
              <w:t>.</w:t>
            </w:r>
          </w:p>
        </w:tc>
      </w:tr>
      <w:tr w:rsidR="00B5741A" w:rsidRPr="00617732" w:rsidTr="00492542">
        <w:trPr>
          <w:trHeight w:val="2092"/>
          <w:tblCellSpacing w:w="5" w:type="nil"/>
        </w:trPr>
        <w:tc>
          <w:tcPr>
            <w:tcW w:w="646" w:type="dxa"/>
            <w:tcBorders>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1.2</w:t>
            </w:r>
          </w:p>
        </w:tc>
        <w:tc>
          <w:tcPr>
            <w:tcW w:w="3039" w:type="dxa"/>
            <w:gridSpan w:val="2"/>
            <w:tcBorders>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 xml:space="preserve">Обеспечение качественным жильем граждан на территории муниципального образования Кусинское сельское поселение </w:t>
            </w:r>
          </w:p>
        </w:tc>
        <w:tc>
          <w:tcPr>
            <w:tcW w:w="1559" w:type="dxa"/>
            <w:gridSpan w:val="2"/>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p w:rsidR="00B5741A" w:rsidRPr="00617732" w:rsidRDefault="00B5741A" w:rsidP="00492542">
            <w:pPr>
              <w:pStyle w:val="ConsPlusCell"/>
              <w:spacing w:line="276" w:lineRule="auto"/>
              <w:jc w:val="center"/>
              <w:rPr>
                <w:sz w:val="20"/>
                <w:szCs w:val="20"/>
              </w:rPr>
            </w:pPr>
          </w:p>
        </w:tc>
        <w:tc>
          <w:tcPr>
            <w:tcW w:w="1276" w:type="dxa"/>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jc w:val="center"/>
              <w:rPr>
                <w:sz w:val="20"/>
                <w:szCs w:val="20"/>
              </w:rPr>
            </w:pPr>
            <w:r w:rsidRPr="00617732">
              <w:rPr>
                <w:sz w:val="20"/>
                <w:szCs w:val="20"/>
              </w:rPr>
              <w:t>2016</w:t>
            </w:r>
          </w:p>
        </w:tc>
        <w:tc>
          <w:tcPr>
            <w:tcW w:w="1417" w:type="dxa"/>
            <w:gridSpan w:val="2"/>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jc w:val="center"/>
              <w:rPr>
                <w:sz w:val="20"/>
                <w:szCs w:val="20"/>
              </w:rPr>
            </w:pPr>
            <w:r w:rsidRPr="00617732">
              <w:rPr>
                <w:sz w:val="20"/>
                <w:szCs w:val="20"/>
              </w:rPr>
              <w:t>2018</w:t>
            </w:r>
          </w:p>
        </w:tc>
        <w:tc>
          <w:tcPr>
            <w:tcW w:w="3401" w:type="dxa"/>
            <w:gridSpan w:val="2"/>
            <w:tcBorders>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Рост социальной напряженности, рост числа молодых семей, нуждающихся в улучшении жилищных условий, возложенный отток молодых людей за пределы МО Кусинское сельское поселение</w:t>
            </w:r>
          </w:p>
        </w:tc>
        <w:tc>
          <w:tcPr>
            <w:tcW w:w="3405" w:type="dxa"/>
            <w:tcBorders>
              <w:left w:val="single" w:sz="4" w:space="0" w:color="auto"/>
              <w:bottom w:val="single" w:sz="4" w:space="0" w:color="auto"/>
              <w:right w:val="single" w:sz="4" w:space="0" w:color="auto"/>
            </w:tcBorders>
            <w:vAlign w:val="center"/>
          </w:tcPr>
          <w:p w:rsidR="00B5741A" w:rsidRPr="00617732" w:rsidRDefault="00B5741A" w:rsidP="00492542">
            <w:pPr>
              <w:pStyle w:val="ConsPlusCell"/>
              <w:spacing w:line="276" w:lineRule="auto"/>
              <w:rPr>
                <w:sz w:val="20"/>
                <w:szCs w:val="20"/>
              </w:rPr>
            </w:pPr>
            <w:r w:rsidRPr="00617732">
              <w:rPr>
                <w:sz w:val="20"/>
                <w:szCs w:val="20"/>
              </w:rPr>
              <w:t xml:space="preserve">Улучшение жилищных условий молодых семей  к концу 2018 года - не менее 12 молодых семей, проживающих   в МО Кусинское сельское поселение, в том числе: Общая площадь построенного (приобретенного) для молодых семей жилья  к концу 2018 года – </w:t>
            </w:r>
            <w:smartTag w:uri="urn:schemas-microsoft-com:office:smarttags" w:element="metricconverter">
              <w:smartTagPr>
                <w:attr w:name="ProductID" w:val="702 кв. м"/>
              </w:smartTagPr>
              <w:r w:rsidRPr="00617732">
                <w:rPr>
                  <w:sz w:val="20"/>
                  <w:szCs w:val="20"/>
                </w:rPr>
                <w:t>702 кв. м</w:t>
              </w:r>
            </w:smartTag>
          </w:p>
        </w:tc>
      </w:tr>
      <w:tr w:rsidR="00B5741A" w:rsidRPr="00617732" w:rsidTr="00492542">
        <w:trPr>
          <w:trHeight w:val="421"/>
          <w:tblCellSpacing w:w="5" w:type="nil"/>
        </w:trPr>
        <w:tc>
          <w:tcPr>
            <w:tcW w:w="646" w:type="dxa"/>
            <w:tcBorders>
              <w:left w:val="single" w:sz="4" w:space="0" w:color="auto"/>
              <w:right w:val="single" w:sz="4" w:space="0" w:color="auto"/>
            </w:tcBorders>
          </w:tcPr>
          <w:p w:rsidR="00B5741A" w:rsidRPr="00617732" w:rsidRDefault="00B5741A" w:rsidP="00492542">
            <w:pPr>
              <w:pStyle w:val="ConsPlusCell"/>
              <w:jc w:val="center"/>
              <w:rPr>
                <w:b/>
                <w:sz w:val="20"/>
                <w:szCs w:val="20"/>
              </w:rPr>
            </w:pPr>
            <w:r w:rsidRPr="00617732">
              <w:rPr>
                <w:b/>
                <w:sz w:val="20"/>
                <w:szCs w:val="20"/>
              </w:rPr>
              <w:t>2</w:t>
            </w:r>
          </w:p>
        </w:tc>
        <w:tc>
          <w:tcPr>
            <w:tcW w:w="14097" w:type="dxa"/>
            <w:gridSpan w:val="10"/>
            <w:tcBorders>
              <w:left w:val="single" w:sz="4" w:space="0" w:color="auto"/>
              <w:right w:val="single" w:sz="4" w:space="0" w:color="auto"/>
            </w:tcBorders>
          </w:tcPr>
          <w:p w:rsidR="00B5741A" w:rsidRPr="00617732" w:rsidRDefault="00B5741A" w:rsidP="00492542">
            <w:pPr>
              <w:spacing w:line="276" w:lineRule="auto"/>
              <w:rPr>
                <w:b/>
                <w:sz w:val="20"/>
                <w:szCs w:val="20"/>
              </w:rPr>
            </w:pPr>
            <w:r w:rsidRPr="00617732">
              <w:rPr>
                <w:b/>
                <w:sz w:val="20"/>
                <w:szCs w:val="20"/>
              </w:rPr>
              <w:t>Подпрограмма «Проведение мероприятий  по содержанию, обслуживанию  и капитальному ремонту жилищного фонда д. Кусино»</w:t>
            </w:r>
          </w:p>
        </w:tc>
      </w:tr>
      <w:tr w:rsidR="00B5741A" w:rsidRPr="00617732" w:rsidTr="00492542">
        <w:trPr>
          <w:trHeight w:val="1548"/>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2.1.</w:t>
            </w:r>
          </w:p>
        </w:tc>
        <w:tc>
          <w:tcPr>
            <w:tcW w:w="303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spacing w:line="276" w:lineRule="auto"/>
              <w:rPr>
                <w:bCs w:val="0"/>
                <w:sz w:val="20"/>
                <w:szCs w:val="20"/>
              </w:rPr>
            </w:pPr>
            <w:r w:rsidRPr="00617732">
              <w:rPr>
                <w:bCs w:val="0"/>
                <w:sz w:val="20"/>
                <w:szCs w:val="20"/>
              </w:rPr>
              <w:t xml:space="preserve">Мероприятия  по эксплуатации жилищного фонда многоквартирных домов </w:t>
            </w:r>
          </w:p>
          <w:p w:rsidR="00B5741A" w:rsidRPr="00617732" w:rsidRDefault="00B5741A" w:rsidP="00492542">
            <w:pPr>
              <w:spacing w:line="276" w:lineRule="auto"/>
              <w:rPr>
                <w:sz w:val="20"/>
                <w:szCs w:val="20"/>
              </w:rPr>
            </w:pPr>
            <w:r w:rsidRPr="00617732">
              <w:rPr>
                <w:bCs w:val="0"/>
                <w:sz w:val="20"/>
                <w:szCs w:val="20"/>
              </w:rPr>
              <w:t xml:space="preserve">д. Кусино </w:t>
            </w:r>
          </w:p>
        </w:tc>
        <w:tc>
          <w:tcPr>
            <w:tcW w:w="155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 xml:space="preserve">Администрация  Кусинского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2015</w:t>
            </w:r>
          </w:p>
        </w:tc>
        <w:tc>
          <w:tcPr>
            <w:tcW w:w="1417"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2015</w:t>
            </w:r>
          </w:p>
        </w:tc>
        <w:tc>
          <w:tcPr>
            <w:tcW w:w="3401"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Рост социальной напряженности,</w:t>
            </w:r>
          </w:p>
          <w:p w:rsidR="00B5741A" w:rsidRPr="00617732" w:rsidRDefault="00B5741A" w:rsidP="00492542">
            <w:pPr>
              <w:pStyle w:val="ConsPlusCell"/>
              <w:spacing w:line="276" w:lineRule="auto"/>
              <w:rPr>
                <w:sz w:val="20"/>
                <w:szCs w:val="20"/>
              </w:rPr>
            </w:pPr>
            <w:r w:rsidRPr="00617732">
              <w:rPr>
                <w:sz w:val="20"/>
                <w:szCs w:val="20"/>
              </w:rPr>
              <w:t xml:space="preserve">рост физического износа жилых зданий, увеличение риска возникновения аварийных ситуаций, </w:t>
            </w:r>
          </w:p>
          <w:p w:rsidR="00B5741A" w:rsidRPr="00617732" w:rsidRDefault="00B5741A" w:rsidP="00492542">
            <w:pPr>
              <w:pStyle w:val="ConsPlusCell"/>
              <w:spacing w:line="276" w:lineRule="auto"/>
              <w:rPr>
                <w:sz w:val="20"/>
                <w:szCs w:val="20"/>
              </w:rPr>
            </w:pPr>
            <w:r w:rsidRPr="00617732">
              <w:rPr>
                <w:sz w:val="20"/>
                <w:szCs w:val="20"/>
              </w:rPr>
              <w:t>уменьшение сроков эксплуатации жилищного фонда</w:t>
            </w:r>
          </w:p>
        </w:tc>
        <w:tc>
          <w:tcPr>
            <w:tcW w:w="3405"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tabs>
                <w:tab w:val="num" w:pos="0"/>
              </w:tabs>
              <w:autoSpaceDE w:val="0"/>
              <w:autoSpaceDN w:val="0"/>
              <w:adjustRightInd w:val="0"/>
              <w:spacing w:line="276" w:lineRule="auto"/>
              <w:jc w:val="both"/>
              <w:rPr>
                <w:sz w:val="20"/>
                <w:szCs w:val="20"/>
              </w:rPr>
            </w:pPr>
            <w:r w:rsidRPr="00617732">
              <w:rPr>
                <w:sz w:val="20"/>
                <w:szCs w:val="20"/>
              </w:rPr>
              <w:t>Доля жилого фонда содержащегося в нормативном состоянии 100%</w:t>
            </w:r>
          </w:p>
          <w:p w:rsidR="00B5741A" w:rsidRPr="00617732" w:rsidRDefault="00B5741A" w:rsidP="00492542">
            <w:pPr>
              <w:tabs>
                <w:tab w:val="num" w:pos="0"/>
              </w:tabs>
              <w:autoSpaceDE w:val="0"/>
              <w:autoSpaceDN w:val="0"/>
              <w:adjustRightInd w:val="0"/>
              <w:spacing w:line="276" w:lineRule="auto"/>
              <w:jc w:val="both"/>
              <w:rPr>
                <w:sz w:val="20"/>
                <w:szCs w:val="20"/>
              </w:rPr>
            </w:pPr>
            <w:r w:rsidRPr="00617732">
              <w:rPr>
                <w:sz w:val="20"/>
                <w:szCs w:val="20"/>
              </w:rPr>
              <w:t>Увеличение сроков эксплуатации жилищного фонда.</w:t>
            </w:r>
          </w:p>
        </w:tc>
      </w:tr>
      <w:tr w:rsidR="00B5741A" w:rsidRPr="00617732" w:rsidTr="00492542">
        <w:trPr>
          <w:trHeight w:val="1548"/>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2.2.</w:t>
            </w:r>
          </w:p>
        </w:tc>
        <w:tc>
          <w:tcPr>
            <w:tcW w:w="303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spacing w:line="276" w:lineRule="auto"/>
              <w:rPr>
                <w:bCs w:val="0"/>
                <w:sz w:val="20"/>
                <w:szCs w:val="20"/>
              </w:rPr>
            </w:pPr>
            <w:r w:rsidRPr="00617732">
              <w:rPr>
                <w:bCs w:val="0"/>
                <w:sz w:val="20"/>
                <w:szCs w:val="20"/>
              </w:rPr>
              <w:t xml:space="preserve">Эксплуатация жилищного фонда многоквартирных домов </w:t>
            </w:r>
          </w:p>
          <w:p w:rsidR="00B5741A" w:rsidRPr="00617732" w:rsidRDefault="00B5741A" w:rsidP="00492542">
            <w:pPr>
              <w:spacing w:line="276" w:lineRule="auto"/>
              <w:rPr>
                <w:bCs w:val="0"/>
                <w:sz w:val="20"/>
                <w:szCs w:val="20"/>
              </w:rPr>
            </w:pPr>
            <w:r w:rsidRPr="00617732">
              <w:rPr>
                <w:bCs w:val="0"/>
                <w:sz w:val="20"/>
                <w:szCs w:val="20"/>
              </w:rPr>
              <w:t xml:space="preserve">д. Кусино </w:t>
            </w:r>
          </w:p>
        </w:tc>
        <w:tc>
          <w:tcPr>
            <w:tcW w:w="155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2016</w:t>
            </w:r>
          </w:p>
        </w:tc>
        <w:tc>
          <w:tcPr>
            <w:tcW w:w="1417"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2018</w:t>
            </w:r>
          </w:p>
        </w:tc>
        <w:tc>
          <w:tcPr>
            <w:tcW w:w="3401"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Рост социальной напряженности,</w:t>
            </w:r>
          </w:p>
          <w:p w:rsidR="00B5741A" w:rsidRPr="00617732" w:rsidRDefault="00B5741A" w:rsidP="00492542">
            <w:pPr>
              <w:pStyle w:val="ConsPlusCell"/>
              <w:spacing w:line="276" w:lineRule="auto"/>
              <w:rPr>
                <w:sz w:val="20"/>
                <w:szCs w:val="20"/>
              </w:rPr>
            </w:pPr>
            <w:r w:rsidRPr="00617732">
              <w:rPr>
                <w:sz w:val="20"/>
                <w:szCs w:val="20"/>
              </w:rPr>
              <w:t xml:space="preserve">рост физического износа жилых зданий, увеличение риска возникновения аварийных ситуаций, </w:t>
            </w:r>
          </w:p>
          <w:p w:rsidR="00B5741A" w:rsidRPr="00617732" w:rsidRDefault="00B5741A" w:rsidP="00492542">
            <w:pPr>
              <w:pStyle w:val="ConsPlusCell"/>
              <w:spacing w:line="276" w:lineRule="auto"/>
              <w:rPr>
                <w:sz w:val="20"/>
                <w:szCs w:val="20"/>
              </w:rPr>
            </w:pPr>
            <w:r w:rsidRPr="00617732">
              <w:rPr>
                <w:sz w:val="20"/>
                <w:szCs w:val="20"/>
              </w:rPr>
              <w:t>уменьшение сроков эксплуатации жилищного фонда</w:t>
            </w:r>
          </w:p>
        </w:tc>
        <w:tc>
          <w:tcPr>
            <w:tcW w:w="3405"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tabs>
                <w:tab w:val="num" w:pos="0"/>
              </w:tabs>
              <w:autoSpaceDE w:val="0"/>
              <w:autoSpaceDN w:val="0"/>
              <w:adjustRightInd w:val="0"/>
              <w:spacing w:line="276" w:lineRule="auto"/>
              <w:jc w:val="both"/>
              <w:rPr>
                <w:sz w:val="20"/>
                <w:szCs w:val="20"/>
              </w:rPr>
            </w:pPr>
            <w:r w:rsidRPr="00617732">
              <w:rPr>
                <w:sz w:val="20"/>
                <w:szCs w:val="20"/>
              </w:rPr>
              <w:t>Доля жилого фонда содержащегося в нормативном состоянии 100%</w:t>
            </w:r>
          </w:p>
          <w:p w:rsidR="00B5741A" w:rsidRPr="00617732" w:rsidRDefault="00B5741A" w:rsidP="00492542">
            <w:pPr>
              <w:tabs>
                <w:tab w:val="num" w:pos="0"/>
              </w:tabs>
              <w:autoSpaceDE w:val="0"/>
              <w:autoSpaceDN w:val="0"/>
              <w:adjustRightInd w:val="0"/>
              <w:spacing w:line="276" w:lineRule="auto"/>
              <w:jc w:val="both"/>
              <w:rPr>
                <w:sz w:val="20"/>
                <w:szCs w:val="20"/>
              </w:rPr>
            </w:pPr>
            <w:r w:rsidRPr="00617732">
              <w:rPr>
                <w:sz w:val="20"/>
                <w:szCs w:val="20"/>
              </w:rPr>
              <w:t>Увеличение сроков эксплуатации жилищного фонда.</w:t>
            </w:r>
          </w:p>
        </w:tc>
      </w:tr>
      <w:tr w:rsidR="00B5741A" w:rsidRPr="00617732" w:rsidTr="00492542">
        <w:trPr>
          <w:trHeight w:val="422"/>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lastRenderedPageBreak/>
              <w:t>2.3</w:t>
            </w:r>
          </w:p>
        </w:tc>
        <w:tc>
          <w:tcPr>
            <w:tcW w:w="303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rPr>
                <w:bCs w:val="0"/>
                <w:sz w:val="20"/>
                <w:szCs w:val="20"/>
              </w:rPr>
            </w:pPr>
            <w:r w:rsidRPr="00617732">
              <w:rPr>
                <w:bCs w:val="0"/>
                <w:sz w:val="20"/>
                <w:szCs w:val="20"/>
              </w:rPr>
              <w:t xml:space="preserve">Обеспечение капитального ремонта муниципального  жилого фонда за счет взносов собственников муниципального жилого фонда </w:t>
            </w:r>
          </w:p>
          <w:p w:rsidR="00B5741A" w:rsidRPr="00617732" w:rsidRDefault="00B5741A" w:rsidP="00492542">
            <w:pPr>
              <w:rPr>
                <w:bCs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 xml:space="preserve">Администрация  Кусинского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2015</w:t>
            </w:r>
          </w:p>
        </w:tc>
        <w:tc>
          <w:tcPr>
            <w:tcW w:w="1417"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2015</w:t>
            </w:r>
          </w:p>
        </w:tc>
        <w:tc>
          <w:tcPr>
            <w:tcW w:w="3401"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Рост социальной напряженности,</w:t>
            </w:r>
          </w:p>
          <w:p w:rsidR="00B5741A" w:rsidRPr="00617732" w:rsidRDefault="00B5741A" w:rsidP="00492542">
            <w:pPr>
              <w:pStyle w:val="ConsPlusCell"/>
              <w:spacing w:line="276" w:lineRule="auto"/>
              <w:rPr>
                <w:sz w:val="20"/>
                <w:szCs w:val="20"/>
              </w:rPr>
            </w:pPr>
            <w:r w:rsidRPr="00617732">
              <w:rPr>
                <w:sz w:val="20"/>
                <w:szCs w:val="20"/>
              </w:rPr>
              <w:t xml:space="preserve">рост физического износа жилых зданий, увеличение риска возникновения аварийных ситуаций, </w:t>
            </w:r>
          </w:p>
          <w:p w:rsidR="00B5741A" w:rsidRPr="00617732" w:rsidRDefault="00B5741A" w:rsidP="00492542">
            <w:pPr>
              <w:pStyle w:val="ConsPlusCell"/>
              <w:rPr>
                <w:sz w:val="20"/>
                <w:szCs w:val="20"/>
              </w:rPr>
            </w:pPr>
            <w:r w:rsidRPr="00617732">
              <w:rPr>
                <w:sz w:val="20"/>
                <w:szCs w:val="20"/>
              </w:rPr>
              <w:t>уменьшение сроков эксплуатации жилищного фонда</w:t>
            </w:r>
          </w:p>
        </w:tc>
        <w:tc>
          <w:tcPr>
            <w:tcW w:w="3405"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rPr>
                <w:bCs/>
                <w:sz w:val="20"/>
                <w:szCs w:val="20"/>
              </w:rPr>
            </w:pPr>
            <w:r w:rsidRPr="00617732">
              <w:rPr>
                <w:bCs/>
                <w:sz w:val="20"/>
                <w:szCs w:val="20"/>
              </w:rPr>
              <w:t>Выполнение капитального ремонта отдельных  конструктивных элементов и систем в 6 – ти жилых домах, с</w:t>
            </w:r>
            <w:r w:rsidRPr="00617732">
              <w:rPr>
                <w:sz w:val="20"/>
                <w:szCs w:val="20"/>
              </w:rPr>
              <w:t xml:space="preserve">умма взносов за  капитальный ремонт муниципального  жилого фонда в 2015 году составит 251,20 тыс. руб. </w:t>
            </w:r>
          </w:p>
        </w:tc>
      </w:tr>
      <w:tr w:rsidR="00B5741A" w:rsidRPr="00617732" w:rsidTr="00492542">
        <w:trPr>
          <w:trHeight w:val="422"/>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2.4</w:t>
            </w:r>
          </w:p>
        </w:tc>
        <w:tc>
          <w:tcPr>
            <w:tcW w:w="303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spacing w:line="276" w:lineRule="auto"/>
              <w:rPr>
                <w:bCs w:val="0"/>
                <w:sz w:val="20"/>
                <w:szCs w:val="20"/>
              </w:rPr>
            </w:pPr>
            <w:r w:rsidRPr="00617732">
              <w:rPr>
                <w:bCs w:val="0"/>
                <w:sz w:val="20"/>
                <w:szCs w:val="20"/>
              </w:rPr>
              <w:t>Капитальный ремонт муниципального жилого фонда за счет взносов собственников муниципального жилого фонда</w:t>
            </w:r>
          </w:p>
        </w:tc>
        <w:tc>
          <w:tcPr>
            <w:tcW w:w="155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2016</w:t>
            </w:r>
          </w:p>
        </w:tc>
        <w:tc>
          <w:tcPr>
            <w:tcW w:w="1417"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2018</w:t>
            </w:r>
          </w:p>
        </w:tc>
        <w:tc>
          <w:tcPr>
            <w:tcW w:w="3401"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Рост социальной напряженности,</w:t>
            </w:r>
          </w:p>
          <w:p w:rsidR="00B5741A" w:rsidRPr="00617732" w:rsidRDefault="00B5741A" w:rsidP="00492542">
            <w:pPr>
              <w:pStyle w:val="ConsPlusCell"/>
              <w:spacing w:line="276" w:lineRule="auto"/>
              <w:rPr>
                <w:sz w:val="20"/>
                <w:szCs w:val="20"/>
              </w:rPr>
            </w:pPr>
            <w:r w:rsidRPr="00617732">
              <w:rPr>
                <w:sz w:val="20"/>
                <w:szCs w:val="20"/>
              </w:rPr>
              <w:t xml:space="preserve">рост физического износа жилых зданий, увеличение риска возникновения аварийных ситуаций, </w:t>
            </w:r>
          </w:p>
          <w:p w:rsidR="00B5741A" w:rsidRPr="00617732" w:rsidRDefault="00B5741A" w:rsidP="00492542">
            <w:pPr>
              <w:pStyle w:val="ConsPlusCell"/>
              <w:rPr>
                <w:sz w:val="20"/>
                <w:szCs w:val="20"/>
              </w:rPr>
            </w:pPr>
            <w:r w:rsidRPr="00617732">
              <w:rPr>
                <w:sz w:val="20"/>
                <w:szCs w:val="20"/>
              </w:rPr>
              <w:t>уменьшение сроков эксплуатации жилищного фонда</w:t>
            </w:r>
          </w:p>
        </w:tc>
        <w:tc>
          <w:tcPr>
            <w:tcW w:w="3405"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rPr>
                <w:sz w:val="20"/>
                <w:szCs w:val="20"/>
              </w:rPr>
            </w:pPr>
            <w:r w:rsidRPr="00617732">
              <w:rPr>
                <w:bCs/>
                <w:sz w:val="20"/>
                <w:szCs w:val="20"/>
              </w:rPr>
              <w:t>Выполнение капитального ремонта отдельных  конструктивных элементов и систем в 6 – ти жилых домах, с</w:t>
            </w:r>
            <w:r w:rsidRPr="00617732">
              <w:rPr>
                <w:sz w:val="20"/>
                <w:szCs w:val="20"/>
              </w:rPr>
              <w:t xml:space="preserve">умма взносов </w:t>
            </w:r>
          </w:p>
          <w:p w:rsidR="00B5741A" w:rsidRPr="00617732" w:rsidRDefault="00B5741A" w:rsidP="00492542">
            <w:pPr>
              <w:pStyle w:val="ConsPlusCell"/>
              <w:rPr>
                <w:bCs/>
                <w:sz w:val="20"/>
                <w:szCs w:val="20"/>
              </w:rPr>
            </w:pPr>
            <w:r w:rsidRPr="00617732">
              <w:rPr>
                <w:sz w:val="20"/>
                <w:szCs w:val="20"/>
              </w:rPr>
              <w:t xml:space="preserve">за  капитальный ремонт муниципального  жилого фонда к концу 2018 года составит 728,13 тыс. руб. </w:t>
            </w:r>
          </w:p>
        </w:tc>
      </w:tr>
      <w:tr w:rsidR="00B5741A" w:rsidRPr="00617732" w:rsidTr="00492542">
        <w:trPr>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2.5.</w:t>
            </w:r>
          </w:p>
        </w:tc>
        <w:tc>
          <w:tcPr>
            <w:tcW w:w="303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spacing w:line="276" w:lineRule="auto"/>
              <w:rPr>
                <w:bCs w:val="0"/>
                <w:sz w:val="20"/>
                <w:szCs w:val="20"/>
              </w:rPr>
            </w:pPr>
            <w:r w:rsidRPr="00617732">
              <w:rPr>
                <w:bCs w:val="0"/>
                <w:sz w:val="20"/>
                <w:szCs w:val="20"/>
              </w:rPr>
              <w:t xml:space="preserve">Работы по оформлению документов необходимых для передачи жилых помещений </w:t>
            </w:r>
          </w:p>
          <w:p w:rsidR="00B5741A" w:rsidRPr="00617732" w:rsidRDefault="00B5741A" w:rsidP="00492542">
            <w:pPr>
              <w:spacing w:line="276" w:lineRule="auto"/>
              <w:rPr>
                <w:bCs w:val="0"/>
                <w:sz w:val="20"/>
                <w:szCs w:val="20"/>
              </w:rPr>
            </w:pPr>
            <w:r w:rsidRPr="00617732">
              <w:rPr>
                <w:bCs w:val="0"/>
                <w:sz w:val="20"/>
                <w:szCs w:val="20"/>
              </w:rPr>
              <w:t xml:space="preserve">в собственность граждан </w:t>
            </w:r>
          </w:p>
        </w:tc>
        <w:tc>
          <w:tcPr>
            <w:tcW w:w="155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 xml:space="preserve">Администрация  Кусинского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2015</w:t>
            </w:r>
          </w:p>
        </w:tc>
        <w:tc>
          <w:tcPr>
            <w:tcW w:w="1417"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2015</w:t>
            </w:r>
          </w:p>
        </w:tc>
        <w:tc>
          <w:tcPr>
            <w:tcW w:w="3401"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 xml:space="preserve">Невозможность реализации гражданами права на приватизацию жилого помещения </w:t>
            </w:r>
          </w:p>
        </w:tc>
        <w:tc>
          <w:tcPr>
            <w:tcW w:w="3405"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bCs/>
                <w:sz w:val="20"/>
                <w:szCs w:val="20"/>
              </w:rPr>
            </w:pPr>
            <w:r w:rsidRPr="00617732">
              <w:rPr>
                <w:bCs/>
                <w:sz w:val="20"/>
                <w:szCs w:val="20"/>
              </w:rPr>
              <w:t>Реализация гражданами права на приватизацию жилого помещения</w:t>
            </w:r>
          </w:p>
        </w:tc>
      </w:tr>
      <w:tr w:rsidR="00B5741A" w:rsidRPr="00617732" w:rsidTr="00492542">
        <w:trPr>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sz w:val="20"/>
                <w:szCs w:val="20"/>
              </w:rPr>
            </w:pPr>
            <w:r w:rsidRPr="00617732">
              <w:rPr>
                <w:sz w:val="20"/>
                <w:szCs w:val="20"/>
              </w:rPr>
              <w:t>2.6.</w:t>
            </w:r>
          </w:p>
        </w:tc>
        <w:tc>
          <w:tcPr>
            <w:tcW w:w="303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spacing w:line="276" w:lineRule="auto"/>
              <w:rPr>
                <w:bCs w:val="0"/>
                <w:sz w:val="20"/>
                <w:szCs w:val="20"/>
              </w:rPr>
            </w:pPr>
            <w:r w:rsidRPr="00617732">
              <w:rPr>
                <w:bCs w:val="0"/>
                <w:sz w:val="20"/>
                <w:szCs w:val="20"/>
              </w:rPr>
              <w:t>Оформление документов необходимых для передачи жилых помещений в собственность граждан</w:t>
            </w:r>
          </w:p>
        </w:tc>
        <w:tc>
          <w:tcPr>
            <w:tcW w:w="1559"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2016</w:t>
            </w:r>
          </w:p>
        </w:tc>
        <w:tc>
          <w:tcPr>
            <w:tcW w:w="1417"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sz w:val="20"/>
                <w:szCs w:val="20"/>
              </w:rPr>
            </w:pPr>
            <w:r w:rsidRPr="00617732">
              <w:rPr>
                <w:sz w:val="20"/>
                <w:szCs w:val="20"/>
              </w:rPr>
              <w:t>2018</w:t>
            </w:r>
          </w:p>
        </w:tc>
        <w:tc>
          <w:tcPr>
            <w:tcW w:w="3401" w:type="dxa"/>
            <w:gridSpan w:val="2"/>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rPr>
                <w:sz w:val="20"/>
                <w:szCs w:val="20"/>
              </w:rPr>
            </w:pPr>
            <w:r w:rsidRPr="00617732">
              <w:rPr>
                <w:sz w:val="20"/>
                <w:szCs w:val="20"/>
              </w:rPr>
              <w:t xml:space="preserve">Невозможность реализации гражданами права на приватизацию жилого помещения </w:t>
            </w:r>
          </w:p>
        </w:tc>
        <w:tc>
          <w:tcPr>
            <w:tcW w:w="3405"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spacing w:line="276" w:lineRule="auto"/>
              <w:jc w:val="center"/>
              <w:rPr>
                <w:bCs/>
                <w:sz w:val="20"/>
                <w:szCs w:val="20"/>
              </w:rPr>
            </w:pPr>
            <w:r w:rsidRPr="00617732">
              <w:rPr>
                <w:bCs/>
                <w:sz w:val="20"/>
                <w:szCs w:val="20"/>
              </w:rPr>
              <w:t>Реализация гражданами права на приватизацию жилого помещения</w:t>
            </w:r>
          </w:p>
        </w:tc>
      </w:tr>
      <w:tr w:rsidR="00B5741A" w:rsidRPr="00617732" w:rsidTr="00492542">
        <w:trPr>
          <w:tblCellSpacing w:w="5" w:type="nil"/>
        </w:trPr>
        <w:tc>
          <w:tcPr>
            <w:tcW w:w="646" w:type="dxa"/>
            <w:tcBorders>
              <w:top w:val="single" w:sz="4" w:space="0" w:color="auto"/>
              <w:left w:val="single" w:sz="4" w:space="0" w:color="auto"/>
              <w:bottom w:val="single" w:sz="4" w:space="0" w:color="auto"/>
              <w:right w:val="single" w:sz="4" w:space="0" w:color="auto"/>
            </w:tcBorders>
          </w:tcPr>
          <w:p w:rsidR="00B5741A" w:rsidRPr="00617732" w:rsidRDefault="00B5741A" w:rsidP="00492542">
            <w:pPr>
              <w:pStyle w:val="ConsPlusCell"/>
              <w:jc w:val="center"/>
              <w:rPr>
                <w:b/>
                <w:sz w:val="20"/>
                <w:szCs w:val="20"/>
              </w:rPr>
            </w:pPr>
            <w:r w:rsidRPr="00617732">
              <w:rPr>
                <w:b/>
                <w:sz w:val="20"/>
                <w:szCs w:val="20"/>
              </w:rPr>
              <w:t>3.</w:t>
            </w:r>
          </w:p>
        </w:tc>
        <w:tc>
          <w:tcPr>
            <w:tcW w:w="14097" w:type="dxa"/>
            <w:gridSpan w:val="10"/>
            <w:tcBorders>
              <w:top w:val="single" w:sz="4" w:space="0" w:color="auto"/>
              <w:left w:val="single" w:sz="4" w:space="0" w:color="auto"/>
              <w:bottom w:val="single" w:sz="4" w:space="0" w:color="auto"/>
              <w:right w:val="single" w:sz="4" w:space="0" w:color="auto"/>
            </w:tcBorders>
          </w:tcPr>
          <w:p w:rsidR="00B5741A" w:rsidRPr="00617732" w:rsidRDefault="001C1DC2" w:rsidP="00492542">
            <w:pPr>
              <w:pStyle w:val="ConsPlusCell"/>
              <w:spacing w:line="276" w:lineRule="auto"/>
              <w:jc w:val="center"/>
              <w:rPr>
                <w:b/>
                <w:bCs/>
                <w:sz w:val="20"/>
                <w:szCs w:val="20"/>
              </w:rPr>
            </w:pPr>
            <w:r w:rsidRPr="00617732">
              <w:rPr>
                <w:b/>
                <w:sz w:val="20"/>
                <w:szCs w:val="20"/>
              </w:rPr>
              <w:t>«Переселение граждан из аварийного жилищного фонда, расположенного на территории муниципального образования Кусинское  сельское поселение»</w:t>
            </w:r>
          </w:p>
        </w:tc>
      </w:tr>
      <w:tr w:rsidR="001C1DC2" w:rsidRPr="00617732" w:rsidTr="00492542">
        <w:trPr>
          <w:tblCellSpacing w:w="5" w:type="nil"/>
        </w:trPr>
        <w:tc>
          <w:tcPr>
            <w:tcW w:w="646" w:type="dxa"/>
            <w:tcBorders>
              <w:top w:val="single" w:sz="4" w:space="0" w:color="auto"/>
              <w:left w:val="single" w:sz="4" w:space="0" w:color="auto"/>
              <w:bottom w:val="single" w:sz="4" w:space="0" w:color="auto"/>
              <w:right w:val="single" w:sz="4" w:space="0" w:color="auto"/>
            </w:tcBorders>
          </w:tcPr>
          <w:p w:rsidR="001C1DC2" w:rsidRPr="00617732" w:rsidRDefault="001C1DC2" w:rsidP="00492542">
            <w:pPr>
              <w:pStyle w:val="ConsPlusCell"/>
              <w:jc w:val="center"/>
              <w:rPr>
                <w:sz w:val="20"/>
                <w:szCs w:val="20"/>
              </w:rPr>
            </w:pPr>
            <w:r w:rsidRPr="00617732">
              <w:rPr>
                <w:sz w:val="20"/>
                <w:szCs w:val="20"/>
              </w:rPr>
              <w:t>3.1.</w:t>
            </w:r>
          </w:p>
        </w:tc>
        <w:tc>
          <w:tcPr>
            <w:tcW w:w="3006" w:type="dxa"/>
            <w:tcBorders>
              <w:top w:val="single" w:sz="4" w:space="0" w:color="auto"/>
              <w:left w:val="single" w:sz="4" w:space="0" w:color="auto"/>
              <w:bottom w:val="single" w:sz="4" w:space="0" w:color="auto"/>
              <w:right w:val="single" w:sz="4" w:space="0" w:color="auto"/>
            </w:tcBorders>
          </w:tcPr>
          <w:p w:rsidR="001C1DC2" w:rsidRPr="00617732" w:rsidRDefault="001063AF" w:rsidP="001063AF">
            <w:pPr>
              <w:pStyle w:val="ConsPlusCell"/>
              <w:spacing w:line="276" w:lineRule="auto"/>
              <w:rPr>
                <w:sz w:val="20"/>
                <w:szCs w:val="20"/>
              </w:rPr>
            </w:pPr>
            <w:r w:rsidRPr="00617732">
              <w:rPr>
                <w:sz w:val="18"/>
                <w:szCs w:val="18"/>
              </w:rPr>
              <w:t>Формирование пакета документов необходимого для участия поселения в отборе на включение в  региональную программу «Переселение граждан из аварийного жилищного фонда на территории</w:t>
            </w:r>
            <w:r w:rsidRPr="00617732">
              <w:rPr>
                <w:sz w:val="24"/>
                <w:szCs w:val="24"/>
              </w:rPr>
              <w:t xml:space="preserve"> </w:t>
            </w:r>
            <w:r w:rsidRPr="00617732">
              <w:rPr>
                <w:sz w:val="18"/>
                <w:szCs w:val="18"/>
              </w:rPr>
              <w:t>Ленинградской области»</w:t>
            </w:r>
          </w:p>
        </w:tc>
        <w:tc>
          <w:tcPr>
            <w:tcW w:w="1578" w:type="dxa"/>
            <w:gridSpan w:val="2"/>
            <w:tcBorders>
              <w:top w:val="single" w:sz="4" w:space="0" w:color="auto"/>
              <w:left w:val="single" w:sz="4" w:space="0" w:color="auto"/>
              <w:bottom w:val="single" w:sz="4" w:space="0" w:color="auto"/>
              <w:right w:val="single" w:sz="4" w:space="0" w:color="auto"/>
            </w:tcBorders>
          </w:tcPr>
          <w:p w:rsidR="001C1DC2" w:rsidRPr="00617732" w:rsidRDefault="001063AF"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tc>
        <w:tc>
          <w:tcPr>
            <w:tcW w:w="1302" w:type="dxa"/>
            <w:gridSpan w:val="3"/>
            <w:tcBorders>
              <w:top w:val="single" w:sz="4" w:space="0" w:color="auto"/>
              <w:left w:val="single" w:sz="4" w:space="0" w:color="auto"/>
              <w:bottom w:val="single" w:sz="4" w:space="0" w:color="auto"/>
              <w:right w:val="single" w:sz="4" w:space="0" w:color="auto"/>
            </w:tcBorders>
          </w:tcPr>
          <w:p w:rsidR="001C1DC2" w:rsidRPr="00617732" w:rsidRDefault="001063AF" w:rsidP="00492542">
            <w:pPr>
              <w:pStyle w:val="ConsPlusCell"/>
              <w:spacing w:line="276" w:lineRule="auto"/>
              <w:jc w:val="center"/>
              <w:rPr>
                <w:sz w:val="20"/>
                <w:szCs w:val="20"/>
              </w:rPr>
            </w:pPr>
            <w:r w:rsidRPr="00617732">
              <w:rPr>
                <w:sz w:val="20"/>
                <w:szCs w:val="20"/>
              </w:rPr>
              <w:t>2017</w:t>
            </w:r>
          </w:p>
        </w:tc>
        <w:tc>
          <w:tcPr>
            <w:tcW w:w="1428" w:type="dxa"/>
            <w:gridSpan w:val="2"/>
            <w:tcBorders>
              <w:top w:val="single" w:sz="4" w:space="0" w:color="auto"/>
              <w:left w:val="single" w:sz="4" w:space="0" w:color="auto"/>
              <w:bottom w:val="single" w:sz="4" w:space="0" w:color="auto"/>
              <w:right w:val="single" w:sz="4" w:space="0" w:color="auto"/>
            </w:tcBorders>
          </w:tcPr>
          <w:p w:rsidR="001C1DC2" w:rsidRPr="00617732" w:rsidRDefault="001063AF" w:rsidP="00492542">
            <w:pPr>
              <w:pStyle w:val="ConsPlusCell"/>
              <w:spacing w:line="276" w:lineRule="auto"/>
              <w:jc w:val="center"/>
              <w:rPr>
                <w:sz w:val="20"/>
                <w:szCs w:val="20"/>
              </w:rPr>
            </w:pPr>
            <w:r w:rsidRPr="00617732">
              <w:rPr>
                <w:sz w:val="20"/>
                <w:szCs w:val="20"/>
              </w:rPr>
              <w:t>2018</w:t>
            </w:r>
          </w:p>
        </w:tc>
        <w:tc>
          <w:tcPr>
            <w:tcW w:w="3378" w:type="dxa"/>
            <w:tcBorders>
              <w:top w:val="single" w:sz="4" w:space="0" w:color="auto"/>
              <w:left w:val="single" w:sz="4" w:space="0" w:color="auto"/>
              <w:bottom w:val="single" w:sz="4" w:space="0" w:color="auto"/>
              <w:right w:val="single" w:sz="4" w:space="0" w:color="auto"/>
            </w:tcBorders>
          </w:tcPr>
          <w:p w:rsidR="005951C5" w:rsidRPr="00617732" w:rsidRDefault="005951C5" w:rsidP="005951C5">
            <w:pPr>
              <w:pStyle w:val="ConsPlusCell"/>
              <w:spacing w:line="276" w:lineRule="auto"/>
              <w:rPr>
                <w:sz w:val="20"/>
                <w:szCs w:val="20"/>
              </w:rPr>
            </w:pPr>
            <w:r w:rsidRPr="00617732">
              <w:rPr>
                <w:sz w:val="20"/>
                <w:szCs w:val="20"/>
              </w:rPr>
              <w:t>Рост социальной напряженности, увеличение риска возникновения аварийных ситуаций.</w:t>
            </w:r>
          </w:p>
          <w:p w:rsidR="005951C5" w:rsidRPr="00617732" w:rsidRDefault="005951C5" w:rsidP="005951C5">
            <w:pPr>
              <w:pStyle w:val="ConsPlusCell"/>
              <w:spacing w:line="276" w:lineRule="auto"/>
              <w:rPr>
                <w:sz w:val="20"/>
                <w:szCs w:val="20"/>
              </w:rPr>
            </w:pPr>
            <w:r w:rsidRPr="00617732">
              <w:rPr>
                <w:sz w:val="20"/>
                <w:szCs w:val="20"/>
              </w:rPr>
              <w:t>Не включение  поселения в региональную программу «Переселение граждан из аварийного жилищного фонда на территории Ленинградской области».</w:t>
            </w:r>
          </w:p>
          <w:p w:rsidR="001C1DC2" w:rsidRPr="00617732" w:rsidRDefault="001C1DC2" w:rsidP="005951C5">
            <w:pPr>
              <w:pStyle w:val="ConsPlusCell"/>
              <w:spacing w:line="276" w:lineRule="auto"/>
              <w:rPr>
                <w:sz w:val="20"/>
                <w:szCs w:val="20"/>
              </w:rPr>
            </w:pPr>
          </w:p>
        </w:tc>
        <w:tc>
          <w:tcPr>
            <w:tcW w:w="3405" w:type="dxa"/>
            <w:tcBorders>
              <w:top w:val="single" w:sz="4" w:space="0" w:color="auto"/>
              <w:left w:val="single" w:sz="4" w:space="0" w:color="auto"/>
              <w:bottom w:val="single" w:sz="4" w:space="0" w:color="auto"/>
              <w:right w:val="single" w:sz="4" w:space="0" w:color="auto"/>
            </w:tcBorders>
          </w:tcPr>
          <w:p w:rsidR="001C1DC2" w:rsidRPr="00617732" w:rsidRDefault="005951C5" w:rsidP="005951C5">
            <w:pPr>
              <w:pStyle w:val="ConsPlusCell"/>
              <w:spacing w:line="276" w:lineRule="auto"/>
              <w:rPr>
                <w:sz w:val="20"/>
                <w:szCs w:val="20"/>
              </w:rPr>
            </w:pPr>
            <w:r w:rsidRPr="00617732">
              <w:rPr>
                <w:sz w:val="20"/>
                <w:szCs w:val="20"/>
              </w:rPr>
              <w:t>Участие поселения в региональной программе</w:t>
            </w:r>
            <w:r w:rsidR="00492542" w:rsidRPr="00617732">
              <w:rPr>
                <w:sz w:val="20"/>
                <w:szCs w:val="20"/>
              </w:rPr>
              <w:t xml:space="preserve"> «Переселение граждан из аварийного жилищного фонда на территории Ленинградской области»</w:t>
            </w:r>
            <w:r w:rsidRPr="00617732">
              <w:rPr>
                <w:sz w:val="20"/>
                <w:szCs w:val="20"/>
              </w:rPr>
              <w:t xml:space="preserve">, снижение риска аварийных ситуаций. </w:t>
            </w:r>
          </w:p>
        </w:tc>
      </w:tr>
    </w:tbl>
    <w:p w:rsidR="00B5741A" w:rsidRPr="00617732" w:rsidRDefault="00B5741A" w:rsidP="00B5741A">
      <w:pPr>
        <w:autoSpaceDE w:val="0"/>
        <w:autoSpaceDN w:val="0"/>
        <w:adjustRightInd w:val="0"/>
        <w:jc w:val="right"/>
        <w:rPr>
          <w:sz w:val="20"/>
          <w:szCs w:val="20"/>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31766C" w:rsidRPr="00617732" w:rsidRDefault="0031766C" w:rsidP="0031766C">
      <w:pPr>
        <w:widowControl w:val="0"/>
        <w:autoSpaceDE w:val="0"/>
        <w:autoSpaceDN w:val="0"/>
        <w:adjustRightInd w:val="0"/>
        <w:jc w:val="right"/>
        <w:outlineLvl w:val="2"/>
        <w:rPr>
          <w:sz w:val="18"/>
          <w:szCs w:val="18"/>
        </w:rPr>
      </w:pPr>
      <w:r w:rsidRPr="00617732">
        <w:rPr>
          <w:sz w:val="18"/>
          <w:szCs w:val="18"/>
        </w:rPr>
        <w:lastRenderedPageBreak/>
        <w:t>Прилож</w:t>
      </w:r>
      <w:r w:rsidR="0022651C">
        <w:rPr>
          <w:sz w:val="18"/>
          <w:szCs w:val="18"/>
        </w:rPr>
        <w:t>ение № 3 к постановлению № 58 от 28.04.2017 г.</w:t>
      </w:r>
    </w:p>
    <w:p w:rsidR="0031766C" w:rsidRPr="00617732" w:rsidRDefault="0031766C" w:rsidP="0031766C">
      <w:pPr>
        <w:widowControl w:val="0"/>
        <w:autoSpaceDE w:val="0"/>
        <w:autoSpaceDN w:val="0"/>
        <w:adjustRightInd w:val="0"/>
        <w:jc w:val="right"/>
        <w:outlineLvl w:val="2"/>
        <w:rPr>
          <w:sz w:val="18"/>
          <w:szCs w:val="18"/>
        </w:rPr>
      </w:pPr>
    </w:p>
    <w:p w:rsidR="0031766C" w:rsidRPr="00617732" w:rsidRDefault="0031766C" w:rsidP="0031766C">
      <w:pPr>
        <w:autoSpaceDE w:val="0"/>
        <w:autoSpaceDN w:val="0"/>
        <w:adjustRightInd w:val="0"/>
        <w:jc w:val="center"/>
        <w:rPr>
          <w:b/>
          <w:sz w:val="20"/>
          <w:szCs w:val="20"/>
        </w:rPr>
      </w:pPr>
    </w:p>
    <w:p w:rsidR="0031766C" w:rsidRPr="00617732" w:rsidRDefault="0031766C" w:rsidP="0031766C">
      <w:pPr>
        <w:autoSpaceDE w:val="0"/>
        <w:autoSpaceDN w:val="0"/>
        <w:adjustRightInd w:val="0"/>
        <w:jc w:val="center"/>
        <w:rPr>
          <w:b/>
          <w:sz w:val="20"/>
          <w:szCs w:val="20"/>
        </w:rPr>
      </w:pPr>
      <w:r w:rsidRPr="00617732">
        <w:rPr>
          <w:b/>
          <w:sz w:val="20"/>
          <w:szCs w:val="20"/>
        </w:rPr>
        <w:t xml:space="preserve">Сведения о показателях (индикаторах) муниципальной программы и их значениях </w:t>
      </w:r>
    </w:p>
    <w:p w:rsidR="0031766C" w:rsidRPr="00617732" w:rsidRDefault="0031766C" w:rsidP="0031766C">
      <w:pPr>
        <w:autoSpaceDE w:val="0"/>
        <w:autoSpaceDN w:val="0"/>
        <w:adjustRightInd w:val="0"/>
        <w:ind w:firstLine="540"/>
        <w:jc w:val="both"/>
        <w:rPr>
          <w:sz w:val="20"/>
          <w:szCs w:val="20"/>
        </w:rPr>
      </w:pPr>
    </w:p>
    <w:tbl>
      <w:tblPr>
        <w:tblW w:w="14535" w:type="dxa"/>
        <w:tblCellSpacing w:w="5" w:type="nil"/>
        <w:tblInd w:w="-285" w:type="dxa"/>
        <w:tblLayout w:type="fixed"/>
        <w:tblCellMar>
          <w:left w:w="75" w:type="dxa"/>
          <w:right w:w="75" w:type="dxa"/>
        </w:tblCellMar>
        <w:tblLook w:val="0000" w:firstRow="0" w:lastRow="0" w:firstColumn="0" w:lastColumn="0" w:noHBand="0" w:noVBand="0"/>
      </w:tblPr>
      <w:tblGrid>
        <w:gridCol w:w="902"/>
        <w:gridCol w:w="6262"/>
        <w:gridCol w:w="1157"/>
        <w:gridCol w:w="1537"/>
        <w:gridCol w:w="1185"/>
        <w:gridCol w:w="20"/>
        <w:gridCol w:w="28"/>
        <w:gridCol w:w="10"/>
        <w:gridCol w:w="1039"/>
        <w:gridCol w:w="1248"/>
        <w:gridCol w:w="13"/>
        <w:gridCol w:w="25"/>
        <w:gridCol w:w="1109"/>
      </w:tblGrid>
      <w:tr w:rsidR="0031766C" w:rsidRPr="00617732" w:rsidTr="00FE2D99">
        <w:trPr>
          <w:trHeight w:val="400"/>
          <w:tblCellSpacing w:w="5" w:type="nil"/>
        </w:trPr>
        <w:tc>
          <w:tcPr>
            <w:tcW w:w="902" w:type="dxa"/>
            <w:vMerge w:val="restart"/>
            <w:tcBorders>
              <w:top w:val="single" w:sz="4" w:space="0" w:color="auto"/>
              <w:left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N п/п</w:t>
            </w:r>
          </w:p>
        </w:tc>
        <w:tc>
          <w:tcPr>
            <w:tcW w:w="6262" w:type="dxa"/>
            <w:vMerge w:val="restart"/>
            <w:tcBorders>
              <w:top w:val="single" w:sz="4" w:space="0" w:color="auto"/>
              <w:left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 xml:space="preserve">Показатель   </w:t>
            </w:r>
            <w:r w:rsidRPr="00617732">
              <w:rPr>
                <w:sz w:val="20"/>
                <w:szCs w:val="20"/>
              </w:rPr>
              <w:br/>
              <w:t xml:space="preserve">(индикатор)  </w:t>
            </w:r>
            <w:r w:rsidRPr="00617732">
              <w:rPr>
                <w:sz w:val="20"/>
                <w:szCs w:val="20"/>
              </w:rPr>
              <w:br/>
              <w:t>наименование</w:t>
            </w:r>
          </w:p>
        </w:tc>
        <w:tc>
          <w:tcPr>
            <w:tcW w:w="1157" w:type="dxa"/>
            <w:vMerge w:val="restart"/>
            <w:tcBorders>
              <w:top w:val="single" w:sz="4" w:space="0" w:color="auto"/>
              <w:left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 xml:space="preserve">Ед.      </w:t>
            </w:r>
            <w:r w:rsidRPr="00617732">
              <w:rPr>
                <w:sz w:val="20"/>
                <w:szCs w:val="20"/>
              </w:rPr>
              <w:br/>
              <w:t>измерения</w:t>
            </w:r>
          </w:p>
        </w:tc>
        <w:tc>
          <w:tcPr>
            <w:tcW w:w="6214" w:type="dxa"/>
            <w:gridSpan w:val="10"/>
            <w:tcBorders>
              <w:top w:val="single" w:sz="4" w:space="0" w:color="auto"/>
              <w:left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Значение показателей (индикаторов)</w:t>
            </w:r>
          </w:p>
        </w:tc>
      </w:tr>
      <w:tr w:rsidR="0031766C" w:rsidRPr="00617732" w:rsidTr="00FE2D99">
        <w:trPr>
          <w:trHeight w:val="840"/>
          <w:tblCellSpacing w:w="5" w:type="nil"/>
        </w:trPr>
        <w:tc>
          <w:tcPr>
            <w:tcW w:w="902" w:type="dxa"/>
            <w:vMerge/>
            <w:tcBorders>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p>
        </w:tc>
        <w:tc>
          <w:tcPr>
            <w:tcW w:w="6262" w:type="dxa"/>
            <w:vMerge/>
            <w:tcBorders>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p>
        </w:tc>
        <w:tc>
          <w:tcPr>
            <w:tcW w:w="1157" w:type="dxa"/>
            <w:vMerge/>
            <w:tcBorders>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Базовый период</w:t>
            </w:r>
          </w:p>
          <w:p w:rsidR="0031766C" w:rsidRPr="00617732" w:rsidRDefault="0031766C" w:rsidP="00FE2D99">
            <w:pPr>
              <w:pStyle w:val="ConsPlusCell"/>
              <w:jc w:val="center"/>
              <w:rPr>
                <w:sz w:val="20"/>
                <w:szCs w:val="20"/>
              </w:rPr>
            </w:pPr>
            <w:r w:rsidRPr="00617732">
              <w:rPr>
                <w:sz w:val="20"/>
                <w:szCs w:val="20"/>
              </w:rPr>
              <w:t>2014 год</w:t>
            </w:r>
          </w:p>
        </w:tc>
        <w:tc>
          <w:tcPr>
            <w:tcW w:w="1185"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2015</w:t>
            </w:r>
          </w:p>
        </w:tc>
        <w:tc>
          <w:tcPr>
            <w:tcW w:w="1097" w:type="dxa"/>
            <w:gridSpan w:val="4"/>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2016</w:t>
            </w:r>
          </w:p>
        </w:tc>
        <w:tc>
          <w:tcPr>
            <w:tcW w:w="1248"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2017</w:t>
            </w:r>
          </w:p>
        </w:tc>
        <w:tc>
          <w:tcPr>
            <w:tcW w:w="1147"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2018</w:t>
            </w:r>
          </w:p>
        </w:tc>
      </w:tr>
      <w:tr w:rsidR="0031766C" w:rsidRPr="00617732" w:rsidTr="00FE2D99">
        <w:trPr>
          <w:trHeight w:val="280"/>
          <w:tblCellSpacing w:w="5" w:type="nil"/>
        </w:trPr>
        <w:tc>
          <w:tcPr>
            <w:tcW w:w="14535" w:type="dxa"/>
            <w:gridSpan w:val="13"/>
            <w:tcBorders>
              <w:left w:val="single" w:sz="4" w:space="0" w:color="auto"/>
              <w:bottom w:val="single" w:sz="4" w:space="0" w:color="auto"/>
              <w:right w:val="single" w:sz="4" w:space="0" w:color="auto"/>
            </w:tcBorders>
          </w:tcPr>
          <w:p w:rsidR="0031766C" w:rsidRPr="00617732" w:rsidRDefault="0031766C" w:rsidP="00FE2D99">
            <w:pPr>
              <w:widowControl w:val="0"/>
              <w:autoSpaceDE w:val="0"/>
              <w:autoSpaceDN w:val="0"/>
              <w:adjustRightInd w:val="0"/>
              <w:rPr>
                <w:b/>
                <w:sz w:val="20"/>
                <w:szCs w:val="20"/>
              </w:rPr>
            </w:pPr>
            <w:r w:rsidRPr="00617732">
              <w:rPr>
                <w:b/>
                <w:sz w:val="20"/>
                <w:szCs w:val="20"/>
              </w:rPr>
              <w:t>Подпрограмма 1  «Жилье для молодежи муниципального  образования Кусинское сельское поселение»</w:t>
            </w:r>
          </w:p>
        </w:tc>
      </w:tr>
      <w:tr w:rsidR="0031766C" w:rsidRPr="00617732" w:rsidTr="00FE2D99">
        <w:trPr>
          <w:trHeight w:val="554"/>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b/>
                <w:sz w:val="20"/>
                <w:szCs w:val="20"/>
              </w:rPr>
            </w:pPr>
            <w:r w:rsidRPr="00617732">
              <w:rPr>
                <w:b/>
                <w:sz w:val="20"/>
                <w:szCs w:val="20"/>
              </w:rPr>
              <w:t>1.1</w:t>
            </w:r>
          </w:p>
        </w:tc>
        <w:tc>
          <w:tcPr>
            <w:tcW w:w="13633" w:type="dxa"/>
            <w:gridSpan w:val="1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rPr>
                <w:sz w:val="20"/>
                <w:szCs w:val="20"/>
              </w:rPr>
            </w:pPr>
            <w:r w:rsidRPr="00617732">
              <w:rPr>
                <w:b/>
                <w:sz w:val="20"/>
                <w:szCs w:val="20"/>
              </w:rPr>
              <w:t xml:space="preserve"> </w:t>
            </w:r>
            <w:r w:rsidRPr="00617732">
              <w:rPr>
                <w:sz w:val="20"/>
                <w:szCs w:val="20"/>
              </w:rPr>
              <w:t xml:space="preserve">Мероприятие </w:t>
            </w:r>
          </w:p>
          <w:p w:rsidR="0031766C" w:rsidRPr="00617732" w:rsidRDefault="0031766C" w:rsidP="00FE2D99">
            <w:pPr>
              <w:autoSpaceDE w:val="0"/>
              <w:autoSpaceDN w:val="0"/>
              <w:adjustRightInd w:val="0"/>
              <w:jc w:val="both"/>
              <w:rPr>
                <w:sz w:val="20"/>
                <w:szCs w:val="20"/>
              </w:rPr>
            </w:pPr>
            <w:r w:rsidRPr="00617732">
              <w:rPr>
                <w:sz w:val="20"/>
                <w:szCs w:val="20"/>
              </w:rPr>
              <w:t>Софинансирование для участия в целевой программе «Жилье для молодежи на 2012-2015» (</w:t>
            </w:r>
            <w:smartTag w:uri="urn:schemas-microsoft-com:office:smarttags" w:element="metricconverter">
              <w:smartTagPr>
                <w:attr w:name="ProductID" w:val="2015 г"/>
              </w:smartTagPr>
              <w:r w:rsidRPr="00617732">
                <w:rPr>
                  <w:sz w:val="20"/>
                  <w:szCs w:val="20"/>
                </w:rPr>
                <w:t>2015 г</w:t>
              </w:r>
            </w:smartTag>
            <w:r w:rsidRPr="00617732">
              <w:rPr>
                <w:sz w:val="20"/>
                <w:szCs w:val="20"/>
              </w:rPr>
              <w:t>)</w:t>
            </w:r>
          </w:p>
          <w:p w:rsidR="0031766C" w:rsidRPr="00617732" w:rsidRDefault="0031766C" w:rsidP="00FE2D99">
            <w:pPr>
              <w:autoSpaceDE w:val="0"/>
              <w:autoSpaceDN w:val="0"/>
              <w:adjustRightInd w:val="0"/>
              <w:jc w:val="both"/>
              <w:rPr>
                <w:b/>
                <w:sz w:val="20"/>
                <w:szCs w:val="20"/>
              </w:rPr>
            </w:pPr>
            <w:r w:rsidRPr="00617732">
              <w:rPr>
                <w:sz w:val="20"/>
                <w:szCs w:val="20"/>
              </w:rPr>
              <w:t>Обеспечение качественным жильем граждан на территории муниципального образования Кусинское сельское поселение (2016-2018)</w:t>
            </w:r>
          </w:p>
        </w:tc>
      </w:tr>
      <w:tr w:rsidR="0031766C" w:rsidRPr="00617732" w:rsidTr="00FE2D99">
        <w:trPr>
          <w:trHeight w:val="262"/>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1.1.1.</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tabs>
                <w:tab w:val="left" w:pos="1598"/>
              </w:tabs>
              <w:jc w:val="both"/>
              <w:rPr>
                <w:sz w:val="20"/>
                <w:szCs w:val="20"/>
              </w:rPr>
            </w:pPr>
            <w:r w:rsidRPr="00617732">
              <w:rPr>
                <w:sz w:val="20"/>
                <w:szCs w:val="20"/>
              </w:rPr>
              <w:t>Количество молодых семей, улучшивших жилищные условия, которым приобретено (построено) жилье</w:t>
            </w:r>
          </w:p>
        </w:tc>
        <w:tc>
          <w:tcPr>
            <w:tcW w:w="1157"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семья</w:t>
            </w:r>
          </w:p>
        </w:tc>
        <w:tc>
          <w:tcPr>
            <w:tcW w:w="1537"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0</w:t>
            </w:r>
          </w:p>
        </w:tc>
        <w:tc>
          <w:tcPr>
            <w:tcW w:w="1205" w:type="dxa"/>
            <w:gridSpan w:val="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0</w:t>
            </w:r>
          </w:p>
        </w:tc>
        <w:tc>
          <w:tcPr>
            <w:tcW w:w="1077" w:type="dxa"/>
            <w:gridSpan w:val="3"/>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4</w:t>
            </w:r>
          </w:p>
        </w:tc>
        <w:tc>
          <w:tcPr>
            <w:tcW w:w="1261" w:type="dxa"/>
            <w:gridSpan w:val="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4</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1.1.2.</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tabs>
                <w:tab w:val="left" w:pos="1598"/>
              </w:tabs>
              <w:jc w:val="both"/>
              <w:rPr>
                <w:sz w:val="20"/>
                <w:szCs w:val="20"/>
              </w:rPr>
            </w:pPr>
            <w:r w:rsidRPr="00617732">
              <w:rPr>
                <w:sz w:val="20"/>
                <w:szCs w:val="20"/>
              </w:rPr>
              <w:t>Общая площадь приобретенного (построенного) жилья</w:t>
            </w:r>
          </w:p>
        </w:tc>
        <w:tc>
          <w:tcPr>
            <w:tcW w:w="1157"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кв.метры</w:t>
            </w:r>
          </w:p>
        </w:tc>
        <w:tc>
          <w:tcPr>
            <w:tcW w:w="1537"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0</w:t>
            </w:r>
          </w:p>
        </w:tc>
        <w:tc>
          <w:tcPr>
            <w:tcW w:w="1205" w:type="dxa"/>
            <w:gridSpan w:val="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0</w:t>
            </w:r>
          </w:p>
        </w:tc>
        <w:tc>
          <w:tcPr>
            <w:tcW w:w="1077" w:type="dxa"/>
            <w:gridSpan w:val="3"/>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270</w:t>
            </w:r>
          </w:p>
        </w:tc>
        <w:tc>
          <w:tcPr>
            <w:tcW w:w="1261" w:type="dxa"/>
            <w:gridSpan w:val="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216</w:t>
            </w:r>
          </w:p>
        </w:tc>
        <w:tc>
          <w:tcPr>
            <w:tcW w:w="1134" w:type="dxa"/>
            <w:gridSpan w:val="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216</w:t>
            </w:r>
          </w:p>
        </w:tc>
      </w:tr>
      <w:tr w:rsidR="0031766C" w:rsidRPr="00617732" w:rsidTr="00FE2D99">
        <w:trPr>
          <w:trHeight w:val="276"/>
          <w:tblCellSpacing w:w="5" w:type="nil"/>
        </w:trPr>
        <w:tc>
          <w:tcPr>
            <w:tcW w:w="14535" w:type="dxa"/>
            <w:gridSpan w:val="13"/>
            <w:tcBorders>
              <w:top w:val="single" w:sz="4" w:space="0" w:color="auto"/>
              <w:left w:val="single" w:sz="4" w:space="0" w:color="auto"/>
              <w:bottom w:val="single" w:sz="4" w:space="0" w:color="auto"/>
              <w:right w:val="single" w:sz="4" w:space="0" w:color="auto"/>
            </w:tcBorders>
          </w:tcPr>
          <w:p w:rsidR="0031766C" w:rsidRPr="00617732" w:rsidRDefault="0031766C" w:rsidP="00FE2D99">
            <w:pPr>
              <w:rPr>
                <w:b/>
                <w:sz w:val="20"/>
                <w:szCs w:val="20"/>
              </w:rPr>
            </w:pPr>
            <w:r w:rsidRPr="00617732">
              <w:rPr>
                <w:b/>
                <w:sz w:val="20"/>
                <w:szCs w:val="20"/>
              </w:rPr>
              <w:t>Подпрограмма 2 «Проведение мероприятий  по содержанию, обслуживанию  и капитальному ремонту жилищного фонда д. Кусино»</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b/>
                <w:sz w:val="20"/>
                <w:szCs w:val="20"/>
              </w:rPr>
            </w:pPr>
            <w:r w:rsidRPr="00617732">
              <w:rPr>
                <w:b/>
                <w:sz w:val="20"/>
                <w:szCs w:val="20"/>
              </w:rPr>
              <w:t>2.1</w:t>
            </w:r>
          </w:p>
        </w:tc>
        <w:tc>
          <w:tcPr>
            <w:tcW w:w="13633" w:type="dxa"/>
            <w:gridSpan w:val="12"/>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rPr>
                <w:sz w:val="20"/>
                <w:szCs w:val="20"/>
              </w:rPr>
            </w:pPr>
            <w:r w:rsidRPr="00617732">
              <w:rPr>
                <w:sz w:val="20"/>
                <w:szCs w:val="20"/>
              </w:rPr>
              <w:t xml:space="preserve">Мероприятие </w:t>
            </w:r>
          </w:p>
          <w:p w:rsidR="0031766C" w:rsidRPr="00617732" w:rsidRDefault="0031766C" w:rsidP="00FE2D99">
            <w:pPr>
              <w:rPr>
                <w:bCs w:val="0"/>
                <w:sz w:val="20"/>
                <w:szCs w:val="20"/>
              </w:rPr>
            </w:pPr>
            <w:r w:rsidRPr="00617732">
              <w:rPr>
                <w:bCs w:val="0"/>
                <w:sz w:val="20"/>
                <w:szCs w:val="20"/>
              </w:rPr>
              <w:t>Обеспечение капитального ремонта муниципального  жилого фонда за счет взносов собственников муниципального жилого фонда (2015)</w:t>
            </w:r>
          </w:p>
          <w:p w:rsidR="0031766C" w:rsidRPr="00617732" w:rsidRDefault="0031766C" w:rsidP="00FE2D99">
            <w:pPr>
              <w:rPr>
                <w:bCs w:val="0"/>
                <w:sz w:val="20"/>
                <w:szCs w:val="20"/>
              </w:rPr>
            </w:pPr>
            <w:r w:rsidRPr="00617732">
              <w:rPr>
                <w:bCs w:val="0"/>
                <w:sz w:val="20"/>
                <w:szCs w:val="20"/>
              </w:rPr>
              <w:t>Капитальный ремонт муниципального жилого фонда за счет взносов собственников муниципального жилого фонда (2016-2018)</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2.1.1.</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contextualSpacing/>
              <w:jc w:val="both"/>
              <w:rPr>
                <w:sz w:val="20"/>
                <w:szCs w:val="20"/>
              </w:rPr>
            </w:pPr>
            <w:r w:rsidRPr="00617732">
              <w:rPr>
                <w:sz w:val="20"/>
                <w:szCs w:val="20"/>
              </w:rPr>
              <w:t xml:space="preserve">Сумма взносов  на капитальный ремонт муниципального  жилого фонда </w:t>
            </w:r>
          </w:p>
        </w:tc>
        <w:tc>
          <w:tcPr>
            <w:tcW w:w="1157"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Тыс. руб.</w:t>
            </w: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184,93</w:t>
            </w:r>
          </w:p>
        </w:tc>
        <w:tc>
          <w:tcPr>
            <w:tcW w:w="1243" w:type="dxa"/>
            <w:gridSpan w:val="4"/>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251,20</w:t>
            </w:r>
          </w:p>
        </w:tc>
        <w:tc>
          <w:tcPr>
            <w:tcW w:w="1039"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242,71</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242,71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242,71</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2.1.2.</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spacing w:line="276" w:lineRule="auto"/>
              <w:contextualSpacing/>
              <w:rPr>
                <w:sz w:val="20"/>
                <w:szCs w:val="20"/>
              </w:rPr>
            </w:pPr>
            <w:r w:rsidRPr="00617732">
              <w:rPr>
                <w:sz w:val="20"/>
                <w:szCs w:val="20"/>
              </w:rPr>
              <w:t xml:space="preserve"> Доля многоквартирных домов, в которых будет проведен капитальный ремонт отдельных конструктивных элементов </w:t>
            </w:r>
          </w:p>
        </w:tc>
        <w:tc>
          <w:tcPr>
            <w:tcW w:w="115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0</w:t>
            </w:r>
          </w:p>
        </w:tc>
        <w:tc>
          <w:tcPr>
            <w:tcW w:w="1243" w:type="dxa"/>
            <w:gridSpan w:val="4"/>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46</w:t>
            </w:r>
          </w:p>
        </w:tc>
        <w:tc>
          <w:tcPr>
            <w:tcW w:w="1039"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46</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46</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b/>
                <w:sz w:val="20"/>
                <w:szCs w:val="20"/>
              </w:rPr>
            </w:pPr>
            <w:r w:rsidRPr="00617732">
              <w:rPr>
                <w:b/>
                <w:sz w:val="20"/>
                <w:szCs w:val="20"/>
              </w:rPr>
              <w:t>2.2.</w:t>
            </w:r>
          </w:p>
        </w:tc>
        <w:tc>
          <w:tcPr>
            <w:tcW w:w="13633" w:type="dxa"/>
            <w:gridSpan w:val="12"/>
            <w:tcBorders>
              <w:top w:val="single" w:sz="4" w:space="0" w:color="auto"/>
              <w:left w:val="single" w:sz="4" w:space="0" w:color="auto"/>
              <w:bottom w:val="single" w:sz="4" w:space="0" w:color="auto"/>
              <w:right w:val="single" w:sz="4" w:space="0" w:color="auto"/>
            </w:tcBorders>
          </w:tcPr>
          <w:p w:rsidR="0031766C" w:rsidRPr="00617732" w:rsidRDefault="0031766C" w:rsidP="00FE2D99">
            <w:pPr>
              <w:spacing w:line="276" w:lineRule="auto"/>
              <w:contextualSpacing/>
              <w:rPr>
                <w:sz w:val="20"/>
                <w:szCs w:val="20"/>
              </w:rPr>
            </w:pPr>
            <w:r w:rsidRPr="00617732">
              <w:rPr>
                <w:sz w:val="20"/>
                <w:szCs w:val="20"/>
              </w:rPr>
              <w:t xml:space="preserve">Мероприятие </w:t>
            </w:r>
          </w:p>
          <w:p w:rsidR="0031766C" w:rsidRPr="00617732" w:rsidRDefault="0031766C" w:rsidP="00FE2D99">
            <w:pPr>
              <w:spacing w:line="276" w:lineRule="auto"/>
              <w:rPr>
                <w:bCs w:val="0"/>
                <w:sz w:val="20"/>
                <w:szCs w:val="20"/>
              </w:rPr>
            </w:pPr>
            <w:r w:rsidRPr="00617732">
              <w:rPr>
                <w:bCs w:val="0"/>
                <w:color w:val="FF0000"/>
                <w:sz w:val="20"/>
                <w:szCs w:val="20"/>
              </w:rPr>
              <w:t xml:space="preserve"> </w:t>
            </w:r>
            <w:r w:rsidRPr="00617732">
              <w:rPr>
                <w:bCs w:val="0"/>
                <w:sz w:val="20"/>
                <w:szCs w:val="20"/>
              </w:rPr>
              <w:t>Эксплуатация жилищного фонда многоквартирных домов д. Кусино</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2.2.1.</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spacing w:line="276" w:lineRule="auto"/>
              <w:contextualSpacing/>
              <w:rPr>
                <w:sz w:val="20"/>
                <w:szCs w:val="20"/>
              </w:rPr>
            </w:pPr>
            <w:r w:rsidRPr="00617732">
              <w:rPr>
                <w:bCs w:val="0"/>
                <w:sz w:val="20"/>
                <w:szCs w:val="20"/>
              </w:rPr>
              <w:t>Доля  жилого фонда содержащегося в нормативном состоянии</w:t>
            </w:r>
          </w:p>
        </w:tc>
        <w:tc>
          <w:tcPr>
            <w:tcW w:w="115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109"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b/>
                <w:sz w:val="20"/>
                <w:szCs w:val="20"/>
              </w:rPr>
            </w:pPr>
            <w:r w:rsidRPr="00617732">
              <w:rPr>
                <w:b/>
                <w:sz w:val="20"/>
                <w:szCs w:val="20"/>
              </w:rPr>
              <w:t>2.3.</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spacing w:line="276" w:lineRule="auto"/>
              <w:contextualSpacing/>
              <w:rPr>
                <w:sz w:val="20"/>
                <w:szCs w:val="20"/>
              </w:rPr>
            </w:pPr>
            <w:r w:rsidRPr="00617732">
              <w:rPr>
                <w:sz w:val="20"/>
                <w:szCs w:val="20"/>
              </w:rPr>
              <w:t xml:space="preserve">Мероприятие </w:t>
            </w:r>
          </w:p>
          <w:p w:rsidR="0031766C" w:rsidRPr="00617732" w:rsidRDefault="0031766C" w:rsidP="00FE2D99">
            <w:pPr>
              <w:spacing w:line="276" w:lineRule="auto"/>
              <w:contextualSpacing/>
              <w:rPr>
                <w:bCs w:val="0"/>
                <w:sz w:val="20"/>
                <w:szCs w:val="20"/>
              </w:rPr>
            </w:pPr>
            <w:r w:rsidRPr="00617732">
              <w:rPr>
                <w:bCs w:val="0"/>
                <w:sz w:val="20"/>
                <w:szCs w:val="20"/>
              </w:rPr>
              <w:t>Оформление документов необходимых для передачи жилых помещений в собственность граждан</w:t>
            </w:r>
          </w:p>
        </w:tc>
        <w:tc>
          <w:tcPr>
            <w:tcW w:w="115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31766C">
            <w:pPr>
              <w:pStyle w:val="ConsPlusCell"/>
              <w:jc w:val="center"/>
              <w:rPr>
                <w:sz w:val="20"/>
                <w:szCs w:val="20"/>
              </w:rPr>
            </w:pPr>
            <w:r w:rsidRPr="00617732">
              <w:rPr>
                <w:sz w:val="20"/>
                <w:szCs w:val="20"/>
              </w:rPr>
              <w:t>2.3.1.</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spacing w:line="276" w:lineRule="auto"/>
              <w:contextualSpacing/>
              <w:rPr>
                <w:bCs w:val="0"/>
                <w:sz w:val="20"/>
                <w:szCs w:val="20"/>
              </w:rPr>
            </w:pPr>
            <w:r w:rsidRPr="00617732">
              <w:rPr>
                <w:bCs w:val="0"/>
                <w:sz w:val="20"/>
                <w:szCs w:val="20"/>
              </w:rPr>
              <w:t xml:space="preserve">Доля оформленных документов необходимых для передачи жилых помещений в собственность граждан  в общем количестве обращений граждан по передаче жилых помещений в собственность   </w:t>
            </w:r>
          </w:p>
        </w:tc>
        <w:tc>
          <w:tcPr>
            <w:tcW w:w="115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109"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r>
      <w:tr w:rsidR="0031766C" w:rsidRPr="00617732" w:rsidTr="0031766C">
        <w:trPr>
          <w:trHeight w:val="521"/>
          <w:tblCellSpacing w:w="5" w:type="nil"/>
        </w:trPr>
        <w:tc>
          <w:tcPr>
            <w:tcW w:w="14535" w:type="dxa"/>
            <w:gridSpan w:val="13"/>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spacing w:line="276" w:lineRule="auto"/>
              <w:jc w:val="center"/>
              <w:rPr>
                <w:b/>
                <w:sz w:val="20"/>
                <w:szCs w:val="20"/>
              </w:rPr>
            </w:pPr>
            <w:r w:rsidRPr="00617732">
              <w:rPr>
                <w:b/>
                <w:sz w:val="20"/>
                <w:szCs w:val="20"/>
              </w:rPr>
              <w:t xml:space="preserve">Подпрограмма 3. </w:t>
            </w:r>
          </w:p>
          <w:p w:rsidR="0031766C" w:rsidRPr="00617732" w:rsidRDefault="0031766C" w:rsidP="00FE2D99">
            <w:pPr>
              <w:pStyle w:val="ConsPlusCell"/>
              <w:spacing w:line="276" w:lineRule="auto"/>
              <w:jc w:val="center"/>
              <w:rPr>
                <w:b/>
                <w:bCs/>
                <w:sz w:val="20"/>
                <w:szCs w:val="20"/>
              </w:rPr>
            </w:pPr>
            <w:r w:rsidRPr="00617732">
              <w:rPr>
                <w:b/>
                <w:sz w:val="20"/>
                <w:szCs w:val="20"/>
              </w:rPr>
              <w:t>«Переселение граждан из аварийного жилищного фонда, расположенного на территории муниципального образования Кусинское  сельское поселение»</w:t>
            </w:r>
          </w:p>
        </w:tc>
      </w:tr>
      <w:tr w:rsidR="0031766C" w:rsidRPr="00617732" w:rsidTr="00FE2D99">
        <w:trPr>
          <w:trHeight w:val="280"/>
          <w:tblCellSpacing w:w="5" w:type="nil"/>
        </w:trPr>
        <w:tc>
          <w:tcPr>
            <w:tcW w:w="902" w:type="dxa"/>
            <w:tcBorders>
              <w:top w:val="single" w:sz="4" w:space="0" w:color="auto"/>
              <w:left w:val="single" w:sz="4" w:space="0" w:color="auto"/>
              <w:bottom w:val="single" w:sz="4" w:space="0" w:color="auto"/>
              <w:right w:val="single" w:sz="4" w:space="0" w:color="auto"/>
            </w:tcBorders>
          </w:tcPr>
          <w:p w:rsidR="0031766C" w:rsidRPr="00617732" w:rsidRDefault="0031766C" w:rsidP="00FE2D99">
            <w:pPr>
              <w:pStyle w:val="ConsPlusCell"/>
              <w:jc w:val="center"/>
              <w:rPr>
                <w:sz w:val="20"/>
                <w:szCs w:val="20"/>
              </w:rPr>
            </w:pPr>
            <w:r w:rsidRPr="00617732">
              <w:rPr>
                <w:sz w:val="20"/>
                <w:szCs w:val="20"/>
              </w:rPr>
              <w:t>3.1.</w:t>
            </w:r>
          </w:p>
        </w:tc>
        <w:tc>
          <w:tcPr>
            <w:tcW w:w="6262" w:type="dxa"/>
            <w:tcBorders>
              <w:top w:val="single" w:sz="4" w:space="0" w:color="auto"/>
              <w:left w:val="single" w:sz="4" w:space="0" w:color="auto"/>
              <w:bottom w:val="single" w:sz="4" w:space="0" w:color="auto"/>
              <w:right w:val="single" w:sz="4" w:space="0" w:color="auto"/>
            </w:tcBorders>
          </w:tcPr>
          <w:p w:rsidR="0031766C" w:rsidRPr="00617732" w:rsidRDefault="0031766C" w:rsidP="0031766C">
            <w:pPr>
              <w:spacing w:line="276" w:lineRule="auto"/>
              <w:contextualSpacing/>
              <w:rPr>
                <w:bCs w:val="0"/>
                <w:sz w:val="20"/>
                <w:szCs w:val="20"/>
              </w:rPr>
            </w:pPr>
            <w:r w:rsidRPr="00617732">
              <w:rPr>
                <w:bCs w:val="0"/>
                <w:sz w:val="20"/>
                <w:szCs w:val="20"/>
              </w:rPr>
              <w:t>Доля оформленных документов, необходимых для участия поселения в региональной программе по каждому дому.</w:t>
            </w:r>
          </w:p>
        </w:tc>
        <w:tc>
          <w:tcPr>
            <w:tcW w:w="1157"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rsidR="0031766C" w:rsidRPr="00617732" w:rsidRDefault="005B39DD" w:rsidP="00FE2D99">
            <w:pPr>
              <w:pStyle w:val="ConsPlusCell"/>
              <w:jc w:val="center"/>
              <w:rPr>
                <w:sz w:val="20"/>
                <w:szCs w:val="20"/>
              </w:rPr>
            </w:pPr>
            <w:r w:rsidRPr="00617732">
              <w:rPr>
                <w:sz w:val="20"/>
                <w:szCs w:val="20"/>
              </w:rPr>
              <w:t>0</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0</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0</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100</w:t>
            </w:r>
          </w:p>
        </w:tc>
        <w:tc>
          <w:tcPr>
            <w:tcW w:w="1109" w:type="dxa"/>
            <w:tcBorders>
              <w:top w:val="single" w:sz="4" w:space="0" w:color="auto"/>
              <w:left w:val="single" w:sz="4" w:space="0" w:color="auto"/>
              <w:bottom w:val="single" w:sz="4" w:space="0" w:color="auto"/>
              <w:right w:val="single" w:sz="4" w:space="0" w:color="auto"/>
            </w:tcBorders>
            <w:vAlign w:val="center"/>
          </w:tcPr>
          <w:p w:rsidR="0031766C" w:rsidRPr="00617732" w:rsidRDefault="0031766C" w:rsidP="00FE2D99">
            <w:pPr>
              <w:pStyle w:val="ConsPlusCell"/>
              <w:jc w:val="center"/>
              <w:rPr>
                <w:sz w:val="20"/>
                <w:szCs w:val="20"/>
              </w:rPr>
            </w:pPr>
            <w:r w:rsidRPr="00617732">
              <w:rPr>
                <w:sz w:val="20"/>
                <w:szCs w:val="20"/>
              </w:rPr>
              <w:t>0</w:t>
            </w:r>
          </w:p>
        </w:tc>
      </w:tr>
    </w:tbl>
    <w:p w:rsidR="0031766C" w:rsidRPr="00617732" w:rsidRDefault="0031766C" w:rsidP="0031766C">
      <w:pPr>
        <w:widowControl w:val="0"/>
        <w:autoSpaceDE w:val="0"/>
        <w:autoSpaceDN w:val="0"/>
        <w:adjustRightInd w:val="0"/>
        <w:jc w:val="right"/>
        <w:outlineLvl w:val="2"/>
        <w:rPr>
          <w:sz w:val="18"/>
          <w:szCs w:val="18"/>
        </w:rPr>
      </w:pPr>
    </w:p>
    <w:p w:rsidR="0031766C" w:rsidRPr="00617732" w:rsidRDefault="0031766C"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DF2AA3" w:rsidRPr="00617732" w:rsidRDefault="00DF2AA3" w:rsidP="0031766C">
      <w:pPr>
        <w:widowControl w:val="0"/>
        <w:autoSpaceDE w:val="0"/>
        <w:autoSpaceDN w:val="0"/>
        <w:adjustRightInd w:val="0"/>
        <w:jc w:val="right"/>
        <w:outlineLvl w:val="2"/>
        <w:rPr>
          <w:sz w:val="18"/>
          <w:szCs w:val="18"/>
        </w:rPr>
      </w:pPr>
    </w:p>
    <w:p w:rsidR="0031766C" w:rsidRPr="00617732" w:rsidRDefault="0031766C" w:rsidP="0031766C">
      <w:pPr>
        <w:widowControl w:val="0"/>
        <w:autoSpaceDE w:val="0"/>
        <w:autoSpaceDN w:val="0"/>
        <w:adjustRightInd w:val="0"/>
        <w:jc w:val="right"/>
        <w:outlineLvl w:val="2"/>
        <w:rPr>
          <w:sz w:val="18"/>
          <w:szCs w:val="18"/>
        </w:rPr>
      </w:pPr>
      <w:r w:rsidRPr="00617732">
        <w:rPr>
          <w:sz w:val="18"/>
          <w:szCs w:val="18"/>
        </w:rPr>
        <w:lastRenderedPageBreak/>
        <w:t>Прило</w:t>
      </w:r>
      <w:r w:rsidR="0022651C">
        <w:rPr>
          <w:sz w:val="18"/>
          <w:szCs w:val="18"/>
        </w:rPr>
        <w:t>жение № 4 к постановлению № 58 от 28.04.2017 г.</w:t>
      </w:r>
    </w:p>
    <w:p w:rsidR="0031766C" w:rsidRPr="00617732" w:rsidRDefault="0031766C" w:rsidP="0031766C">
      <w:pPr>
        <w:widowControl w:val="0"/>
        <w:autoSpaceDE w:val="0"/>
        <w:autoSpaceDN w:val="0"/>
        <w:adjustRightInd w:val="0"/>
        <w:jc w:val="right"/>
        <w:outlineLvl w:val="2"/>
        <w:rPr>
          <w:sz w:val="18"/>
          <w:szCs w:val="18"/>
        </w:rPr>
      </w:pPr>
    </w:p>
    <w:p w:rsidR="0031766C" w:rsidRPr="00617732" w:rsidRDefault="0031766C" w:rsidP="0031766C">
      <w:pPr>
        <w:jc w:val="center"/>
        <w:rPr>
          <w:b/>
          <w:sz w:val="20"/>
          <w:szCs w:val="20"/>
        </w:rPr>
      </w:pPr>
      <w:r w:rsidRPr="00617732">
        <w:rPr>
          <w:b/>
          <w:sz w:val="20"/>
          <w:szCs w:val="20"/>
        </w:rPr>
        <w:t>Сведения о порядке сбора информации и методики расчета показателя (индикатора)  муниципальной программы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551"/>
        <w:gridCol w:w="709"/>
        <w:gridCol w:w="2552"/>
        <w:gridCol w:w="1275"/>
        <w:gridCol w:w="1418"/>
        <w:gridCol w:w="1417"/>
        <w:gridCol w:w="1701"/>
        <w:gridCol w:w="1560"/>
        <w:gridCol w:w="1417"/>
      </w:tblGrid>
      <w:tr w:rsidR="0031766C" w:rsidRPr="00617732" w:rsidTr="00FE2D99">
        <w:tc>
          <w:tcPr>
            <w:tcW w:w="392" w:type="dxa"/>
            <w:vAlign w:val="center"/>
          </w:tcPr>
          <w:p w:rsidR="0031766C" w:rsidRPr="00617732" w:rsidRDefault="0031766C" w:rsidP="00FE2D99">
            <w:pPr>
              <w:jc w:val="center"/>
              <w:rPr>
                <w:sz w:val="16"/>
                <w:szCs w:val="16"/>
              </w:rPr>
            </w:pPr>
            <w:r w:rsidRPr="00617732">
              <w:rPr>
                <w:sz w:val="16"/>
                <w:szCs w:val="16"/>
              </w:rPr>
              <w:t>№ п/п</w:t>
            </w:r>
          </w:p>
        </w:tc>
        <w:tc>
          <w:tcPr>
            <w:tcW w:w="2551" w:type="dxa"/>
            <w:vAlign w:val="center"/>
          </w:tcPr>
          <w:p w:rsidR="0031766C" w:rsidRPr="00617732" w:rsidRDefault="0031766C" w:rsidP="00FE2D99">
            <w:pPr>
              <w:jc w:val="center"/>
              <w:rPr>
                <w:sz w:val="16"/>
                <w:szCs w:val="16"/>
                <w:vertAlign w:val="superscript"/>
              </w:rPr>
            </w:pPr>
            <w:r w:rsidRPr="00617732">
              <w:rPr>
                <w:sz w:val="16"/>
                <w:szCs w:val="16"/>
              </w:rPr>
              <w:t>Наименование показателя</w:t>
            </w:r>
          </w:p>
        </w:tc>
        <w:tc>
          <w:tcPr>
            <w:tcW w:w="709" w:type="dxa"/>
            <w:vAlign w:val="center"/>
          </w:tcPr>
          <w:p w:rsidR="0031766C" w:rsidRPr="00617732" w:rsidRDefault="0031766C" w:rsidP="00FE2D99">
            <w:pPr>
              <w:jc w:val="center"/>
              <w:rPr>
                <w:sz w:val="16"/>
                <w:szCs w:val="16"/>
              </w:rPr>
            </w:pPr>
            <w:r w:rsidRPr="00617732">
              <w:rPr>
                <w:sz w:val="16"/>
                <w:szCs w:val="16"/>
              </w:rPr>
              <w:t>Ед. изм.</w:t>
            </w:r>
          </w:p>
        </w:tc>
        <w:tc>
          <w:tcPr>
            <w:tcW w:w="2552" w:type="dxa"/>
            <w:vAlign w:val="center"/>
          </w:tcPr>
          <w:p w:rsidR="0031766C" w:rsidRPr="00617732" w:rsidRDefault="0031766C" w:rsidP="00FE2D99">
            <w:pPr>
              <w:jc w:val="center"/>
              <w:rPr>
                <w:sz w:val="16"/>
                <w:szCs w:val="16"/>
              </w:rPr>
            </w:pPr>
            <w:r w:rsidRPr="00617732">
              <w:rPr>
                <w:sz w:val="16"/>
                <w:szCs w:val="16"/>
              </w:rPr>
              <w:t>Определение показателя</w:t>
            </w:r>
          </w:p>
        </w:tc>
        <w:tc>
          <w:tcPr>
            <w:tcW w:w="1275" w:type="dxa"/>
            <w:vAlign w:val="center"/>
          </w:tcPr>
          <w:p w:rsidR="0031766C" w:rsidRPr="00617732" w:rsidRDefault="0031766C" w:rsidP="00FE2D99">
            <w:pPr>
              <w:jc w:val="center"/>
              <w:rPr>
                <w:sz w:val="16"/>
                <w:szCs w:val="16"/>
              </w:rPr>
            </w:pPr>
            <w:r w:rsidRPr="00617732">
              <w:rPr>
                <w:sz w:val="16"/>
                <w:szCs w:val="16"/>
              </w:rPr>
              <w:t>Временные характеристики</w:t>
            </w:r>
          </w:p>
          <w:p w:rsidR="0031766C" w:rsidRPr="00617732" w:rsidRDefault="0031766C" w:rsidP="00FE2D99">
            <w:pPr>
              <w:jc w:val="center"/>
              <w:rPr>
                <w:sz w:val="16"/>
                <w:szCs w:val="16"/>
              </w:rPr>
            </w:pPr>
          </w:p>
        </w:tc>
        <w:tc>
          <w:tcPr>
            <w:tcW w:w="1418" w:type="dxa"/>
            <w:vAlign w:val="center"/>
          </w:tcPr>
          <w:p w:rsidR="0031766C" w:rsidRPr="00617732" w:rsidRDefault="0031766C" w:rsidP="00FE2D99">
            <w:pPr>
              <w:jc w:val="center"/>
              <w:rPr>
                <w:sz w:val="16"/>
                <w:szCs w:val="16"/>
              </w:rPr>
            </w:pPr>
            <w:r w:rsidRPr="00617732">
              <w:rPr>
                <w:sz w:val="16"/>
                <w:szCs w:val="16"/>
              </w:rPr>
              <w:t>Алгоритм формирования (формула) показателя и методические пояснения</w:t>
            </w:r>
          </w:p>
        </w:tc>
        <w:tc>
          <w:tcPr>
            <w:tcW w:w="1417" w:type="dxa"/>
            <w:vAlign w:val="center"/>
          </w:tcPr>
          <w:p w:rsidR="0031766C" w:rsidRPr="00617732" w:rsidRDefault="0031766C" w:rsidP="00FE2D99">
            <w:pPr>
              <w:jc w:val="center"/>
              <w:rPr>
                <w:sz w:val="16"/>
                <w:szCs w:val="16"/>
              </w:rPr>
            </w:pPr>
            <w:r w:rsidRPr="00617732">
              <w:rPr>
                <w:sz w:val="16"/>
                <w:szCs w:val="16"/>
              </w:rPr>
              <w:t>Базовые показатели</w:t>
            </w:r>
          </w:p>
        </w:tc>
        <w:tc>
          <w:tcPr>
            <w:tcW w:w="1701" w:type="dxa"/>
            <w:vAlign w:val="center"/>
          </w:tcPr>
          <w:p w:rsidR="0031766C" w:rsidRPr="00617732" w:rsidRDefault="0031766C" w:rsidP="00FE2D99">
            <w:pPr>
              <w:jc w:val="center"/>
              <w:rPr>
                <w:sz w:val="16"/>
                <w:szCs w:val="16"/>
              </w:rPr>
            </w:pPr>
            <w:r w:rsidRPr="00617732">
              <w:rPr>
                <w:sz w:val="16"/>
                <w:szCs w:val="16"/>
              </w:rPr>
              <w:t xml:space="preserve">Метод </w:t>
            </w:r>
          </w:p>
          <w:p w:rsidR="0031766C" w:rsidRPr="00617732" w:rsidRDefault="0031766C" w:rsidP="00FE2D99">
            <w:pPr>
              <w:jc w:val="center"/>
              <w:rPr>
                <w:sz w:val="16"/>
                <w:szCs w:val="16"/>
              </w:rPr>
            </w:pPr>
            <w:r w:rsidRPr="00617732">
              <w:rPr>
                <w:sz w:val="16"/>
                <w:szCs w:val="16"/>
              </w:rPr>
              <w:t xml:space="preserve">сбора и индекс формы отчетности </w:t>
            </w:r>
          </w:p>
        </w:tc>
        <w:tc>
          <w:tcPr>
            <w:tcW w:w="1560" w:type="dxa"/>
            <w:vAlign w:val="center"/>
          </w:tcPr>
          <w:p w:rsidR="0031766C" w:rsidRPr="00617732" w:rsidRDefault="0031766C" w:rsidP="00FE2D99">
            <w:pPr>
              <w:jc w:val="center"/>
              <w:rPr>
                <w:sz w:val="16"/>
                <w:szCs w:val="16"/>
              </w:rPr>
            </w:pPr>
            <w:r w:rsidRPr="00617732">
              <w:rPr>
                <w:sz w:val="16"/>
                <w:szCs w:val="16"/>
              </w:rPr>
              <w:t>Объект наблюдения</w:t>
            </w:r>
          </w:p>
        </w:tc>
        <w:tc>
          <w:tcPr>
            <w:tcW w:w="1417" w:type="dxa"/>
            <w:vAlign w:val="center"/>
          </w:tcPr>
          <w:p w:rsidR="0031766C" w:rsidRPr="00617732" w:rsidRDefault="0031766C" w:rsidP="00FE2D99">
            <w:pPr>
              <w:jc w:val="center"/>
              <w:rPr>
                <w:sz w:val="16"/>
                <w:szCs w:val="16"/>
              </w:rPr>
            </w:pPr>
            <w:r w:rsidRPr="00617732">
              <w:rPr>
                <w:sz w:val="16"/>
                <w:szCs w:val="16"/>
              </w:rPr>
              <w:t>Охват совокупности</w:t>
            </w:r>
          </w:p>
        </w:tc>
      </w:tr>
      <w:tr w:rsidR="0031766C" w:rsidRPr="00617732" w:rsidTr="00FE2D99">
        <w:tc>
          <w:tcPr>
            <w:tcW w:w="392" w:type="dxa"/>
          </w:tcPr>
          <w:p w:rsidR="0031766C" w:rsidRPr="00617732" w:rsidRDefault="0031766C" w:rsidP="00FE2D99">
            <w:pPr>
              <w:jc w:val="center"/>
              <w:rPr>
                <w:sz w:val="16"/>
                <w:szCs w:val="16"/>
              </w:rPr>
            </w:pPr>
            <w:r w:rsidRPr="00617732">
              <w:rPr>
                <w:sz w:val="16"/>
                <w:szCs w:val="16"/>
              </w:rPr>
              <w:t>1</w:t>
            </w:r>
          </w:p>
        </w:tc>
        <w:tc>
          <w:tcPr>
            <w:tcW w:w="2551" w:type="dxa"/>
          </w:tcPr>
          <w:p w:rsidR="0031766C" w:rsidRPr="00617732" w:rsidRDefault="0031766C" w:rsidP="00FE2D99">
            <w:pPr>
              <w:rPr>
                <w:sz w:val="16"/>
                <w:szCs w:val="16"/>
              </w:rPr>
            </w:pPr>
            <w:r w:rsidRPr="00617732">
              <w:rPr>
                <w:sz w:val="16"/>
                <w:szCs w:val="16"/>
              </w:rPr>
              <w:t xml:space="preserve">Количество молодых семей улучшивших жилищные условия  </w:t>
            </w:r>
          </w:p>
        </w:tc>
        <w:tc>
          <w:tcPr>
            <w:tcW w:w="709" w:type="dxa"/>
          </w:tcPr>
          <w:p w:rsidR="0031766C" w:rsidRPr="00617732" w:rsidRDefault="0031766C" w:rsidP="00FE2D99">
            <w:pPr>
              <w:jc w:val="center"/>
              <w:rPr>
                <w:sz w:val="16"/>
                <w:szCs w:val="16"/>
              </w:rPr>
            </w:pPr>
            <w:r w:rsidRPr="00617732">
              <w:rPr>
                <w:sz w:val="16"/>
                <w:szCs w:val="16"/>
              </w:rPr>
              <w:t>семья</w:t>
            </w:r>
          </w:p>
        </w:tc>
        <w:tc>
          <w:tcPr>
            <w:tcW w:w="2552" w:type="dxa"/>
          </w:tcPr>
          <w:p w:rsidR="0031766C" w:rsidRPr="00617732" w:rsidRDefault="0031766C" w:rsidP="00FE2D99">
            <w:pPr>
              <w:widowControl w:val="0"/>
              <w:autoSpaceDE w:val="0"/>
              <w:autoSpaceDN w:val="0"/>
              <w:adjustRightInd w:val="0"/>
              <w:rPr>
                <w:sz w:val="16"/>
                <w:szCs w:val="16"/>
              </w:rPr>
            </w:pPr>
            <w:r w:rsidRPr="00617732">
              <w:rPr>
                <w:sz w:val="16"/>
                <w:szCs w:val="16"/>
              </w:rPr>
              <w:t>Количество семей, которые с использованием социальной выплаты приобрели (построили) жилое помещение</w:t>
            </w:r>
          </w:p>
        </w:tc>
        <w:tc>
          <w:tcPr>
            <w:tcW w:w="1275" w:type="dxa"/>
          </w:tcPr>
          <w:p w:rsidR="0031766C" w:rsidRPr="00617732" w:rsidRDefault="0031766C" w:rsidP="00FE2D99">
            <w:pPr>
              <w:widowControl w:val="0"/>
              <w:autoSpaceDE w:val="0"/>
              <w:autoSpaceDN w:val="0"/>
              <w:adjustRightInd w:val="0"/>
              <w:jc w:val="center"/>
              <w:rPr>
                <w:sz w:val="16"/>
                <w:szCs w:val="16"/>
              </w:rPr>
            </w:pPr>
            <w:r w:rsidRPr="00617732">
              <w:rPr>
                <w:sz w:val="16"/>
                <w:szCs w:val="16"/>
              </w:rPr>
              <w:t>За отчетный  год</w:t>
            </w:r>
            <w:hyperlink r:id="rId7" w:history="1">
              <w:r w:rsidRPr="00617732">
                <w:rPr>
                  <w:i/>
                  <w:iCs/>
                  <w:color w:val="0000FF"/>
                  <w:sz w:val="16"/>
                  <w:szCs w:val="16"/>
                </w:rPr>
                <w:br/>
              </w:r>
            </w:hyperlink>
          </w:p>
        </w:tc>
        <w:tc>
          <w:tcPr>
            <w:tcW w:w="1418" w:type="dxa"/>
          </w:tcPr>
          <w:p w:rsidR="0031766C" w:rsidRPr="00617732" w:rsidRDefault="0031766C" w:rsidP="00FE2D99">
            <w:pPr>
              <w:widowControl w:val="0"/>
              <w:autoSpaceDE w:val="0"/>
              <w:autoSpaceDN w:val="0"/>
              <w:adjustRightInd w:val="0"/>
              <w:jc w:val="center"/>
              <w:rPr>
                <w:sz w:val="16"/>
                <w:szCs w:val="16"/>
                <w:lang w:val="en-US"/>
              </w:rPr>
            </w:pPr>
            <w:r w:rsidRPr="00617732">
              <w:rPr>
                <w:sz w:val="16"/>
                <w:szCs w:val="16"/>
                <w:lang w:val="en-US"/>
              </w:rPr>
              <w:t>N</w:t>
            </w:r>
          </w:p>
        </w:tc>
        <w:tc>
          <w:tcPr>
            <w:tcW w:w="1417" w:type="dxa"/>
          </w:tcPr>
          <w:p w:rsidR="0031766C" w:rsidRPr="00617732" w:rsidRDefault="0031766C" w:rsidP="00FE2D99">
            <w:pPr>
              <w:jc w:val="center"/>
              <w:rPr>
                <w:sz w:val="16"/>
                <w:szCs w:val="16"/>
              </w:rPr>
            </w:pPr>
            <w:r w:rsidRPr="00617732">
              <w:rPr>
                <w:sz w:val="16"/>
                <w:szCs w:val="16"/>
              </w:rPr>
              <w:t xml:space="preserve"> </w:t>
            </w:r>
            <w:r w:rsidRPr="00617732">
              <w:rPr>
                <w:sz w:val="16"/>
                <w:szCs w:val="16"/>
                <w:lang w:val="en-US"/>
              </w:rPr>
              <w:t>N</w:t>
            </w:r>
            <w:r w:rsidRPr="00617732">
              <w:rPr>
                <w:sz w:val="16"/>
                <w:szCs w:val="16"/>
              </w:rPr>
              <w:t xml:space="preserve"> – количество семей улучшивших  жилищные условия </w:t>
            </w:r>
          </w:p>
        </w:tc>
        <w:tc>
          <w:tcPr>
            <w:tcW w:w="1701" w:type="dxa"/>
          </w:tcPr>
          <w:p w:rsidR="0031766C" w:rsidRPr="00617732" w:rsidRDefault="0031766C" w:rsidP="00FE2D99">
            <w:pPr>
              <w:jc w:val="center"/>
              <w:rPr>
                <w:sz w:val="16"/>
                <w:szCs w:val="16"/>
              </w:rPr>
            </w:pPr>
            <w:r w:rsidRPr="00617732">
              <w:rPr>
                <w:sz w:val="16"/>
                <w:szCs w:val="16"/>
              </w:rPr>
              <w:t>ежемесячная форма отчетности,</w:t>
            </w:r>
          </w:p>
          <w:p w:rsidR="0031766C" w:rsidRPr="00617732" w:rsidRDefault="0031766C" w:rsidP="00FE2D99">
            <w:pPr>
              <w:jc w:val="center"/>
              <w:rPr>
                <w:sz w:val="16"/>
                <w:szCs w:val="16"/>
              </w:rPr>
            </w:pPr>
          </w:p>
        </w:tc>
        <w:tc>
          <w:tcPr>
            <w:tcW w:w="1560"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31766C" w:rsidRPr="00617732" w:rsidRDefault="0031766C" w:rsidP="00FE2D99">
            <w:pPr>
              <w:widowControl w:val="0"/>
              <w:autoSpaceDE w:val="0"/>
              <w:autoSpaceDN w:val="0"/>
              <w:adjustRightInd w:val="0"/>
              <w:rPr>
                <w:sz w:val="16"/>
                <w:szCs w:val="16"/>
              </w:rPr>
            </w:pPr>
            <w:r w:rsidRPr="00617732">
              <w:rPr>
                <w:sz w:val="16"/>
                <w:szCs w:val="16"/>
              </w:rPr>
              <w:t>сплошное наблюдение</w:t>
            </w:r>
          </w:p>
          <w:p w:rsidR="0031766C" w:rsidRPr="00617732" w:rsidRDefault="0031766C" w:rsidP="00FE2D99">
            <w:pPr>
              <w:jc w:val="center"/>
              <w:rPr>
                <w:sz w:val="16"/>
                <w:szCs w:val="16"/>
              </w:rPr>
            </w:pPr>
          </w:p>
        </w:tc>
      </w:tr>
      <w:tr w:rsidR="0031766C" w:rsidRPr="00617732" w:rsidTr="00FE2D99">
        <w:tc>
          <w:tcPr>
            <w:tcW w:w="392" w:type="dxa"/>
          </w:tcPr>
          <w:p w:rsidR="0031766C" w:rsidRPr="00617732" w:rsidRDefault="0031766C" w:rsidP="00FE2D99">
            <w:pPr>
              <w:jc w:val="center"/>
              <w:rPr>
                <w:sz w:val="16"/>
                <w:szCs w:val="16"/>
              </w:rPr>
            </w:pPr>
            <w:r w:rsidRPr="00617732">
              <w:rPr>
                <w:sz w:val="16"/>
                <w:szCs w:val="16"/>
              </w:rPr>
              <w:t>2.</w:t>
            </w:r>
          </w:p>
        </w:tc>
        <w:tc>
          <w:tcPr>
            <w:tcW w:w="2551" w:type="dxa"/>
          </w:tcPr>
          <w:p w:rsidR="0031766C" w:rsidRPr="00617732" w:rsidRDefault="0031766C" w:rsidP="00FE2D99">
            <w:pPr>
              <w:rPr>
                <w:sz w:val="16"/>
                <w:szCs w:val="16"/>
              </w:rPr>
            </w:pPr>
            <w:r w:rsidRPr="00617732">
              <w:rPr>
                <w:sz w:val="16"/>
                <w:szCs w:val="16"/>
              </w:rPr>
              <w:t>Общая площадь приобретенного (построенного) жилья</w:t>
            </w:r>
          </w:p>
        </w:tc>
        <w:tc>
          <w:tcPr>
            <w:tcW w:w="709" w:type="dxa"/>
          </w:tcPr>
          <w:p w:rsidR="0031766C" w:rsidRPr="00617732" w:rsidRDefault="0031766C" w:rsidP="00FE2D99">
            <w:pPr>
              <w:jc w:val="center"/>
              <w:rPr>
                <w:sz w:val="16"/>
                <w:szCs w:val="16"/>
                <w:vertAlign w:val="superscript"/>
              </w:rPr>
            </w:pPr>
            <w:r w:rsidRPr="00617732">
              <w:rPr>
                <w:sz w:val="16"/>
                <w:szCs w:val="16"/>
              </w:rPr>
              <w:t>м</w:t>
            </w:r>
            <w:r w:rsidRPr="00617732">
              <w:rPr>
                <w:sz w:val="16"/>
                <w:szCs w:val="16"/>
                <w:vertAlign w:val="superscript"/>
              </w:rPr>
              <w:t>2</w:t>
            </w:r>
          </w:p>
        </w:tc>
        <w:tc>
          <w:tcPr>
            <w:tcW w:w="2552"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Показывает количество приобретенного (построенного) жилья с использованием социальной  выплаты  в натуральном выражении </w:t>
            </w:r>
          </w:p>
        </w:tc>
        <w:tc>
          <w:tcPr>
            <w:tcW w:w="1275" w:type="dxa"/>
          </w:tcPr>
          <w:p w:rsidR="0031766C" w:rsidRPr="00617732" w:rsidRDefault="0031766C" w:rsidP="00FE2D99">
            <w:pPr>
              <w:widowControl w:val="0"/>
              <w:autoSpaceDE w:val="0"/>
              <w:autoSpaceDN w:val="0"/>
              <w:adjustRightInd w:val="0"/>
              <w:jc w:val="center"/>
              <w:rPr>
                <w:sz w:val="16"/>
                <w:szCs w:val="16"/>
              </w:rPr>
            </w:pPr>
            <w:r w:rsidRPr="00617732">
              <w:rPr>
                <w:sz w:val="16"/>
                <w:szCs w:val="16"/>
              </w:rPr>
              <w:t>За отчетный  год</w:t>
            </w:r>
          </w:p>
        </w:tc>
        <w:tc>
          <w:tcPr>
            <w:tcW w:w="1418" w:type="dxa"/>
          </w:tcPr>
          <w:p w:rsidR="0031766C" w:rsidRPr="00617732" w:rsidRDefault="0031766C" w:rsidP="00FE2D99">
            <w:pPr>
              <w:widowControl w:val="0"/>
              <w:autoSpaceDE w:val="0"/>
              <w:autoSpaceDN w:val="0"/>
              <w:adjustRightInd w:val="0"/>
              <w:jc w:val="center"/>
              <w:rPr>
                <w:sz w:val="16"/>
                <w:szCs w:val="16"/>
                <w:lang w:val="en-US"/>
              </w:rPr>
            </w:pPr>
            <w:r w:rsidRPr="00617732">
              <w:rPr>
                <w:sz w:val="16"/>
                <w:szCs w:val="16"/>
                <w:lang w:val="en-US"/>
              </w:rPr>
              <w:t>S</w:t>
            </w:r>
          </w:p>
        </w:tc>
        <w:tc>
          <w:tcPr>
            <w:tcW w:w="1417" w:type="dxa"/>
          </w:tcPr>
          <w:p w:rsidR="0031766C" w:rsidRPr="00617732" w:rsidRDefault="0031766C" w:rsidP="00FE2D99">
            <w:pPr>
              <w:jc w:val="center"/>
              <w:rPr>
                <w:sz w:val="16"/>
                <w:szCs w:val="16"/>
              </w:rPr>
            </w:pPr>
            <w:r w:rsidRPr="00617732">
              <w:rPr>
                <w:sz w:val="16"/>
                <w:szCs w:val="16"/>
                <w:lang w:val="en-US"/>
              </w:rPr>
              <w:t>S</w:t>
            </w:r>
            <w:r w:rsidRPr="00617732">
              <w:rPr>
                <w:sz w:val="16"/>
                <w:szCs w:val="16"/>
              </w:rPr>
              <w:t xml:space="preserve"> – общая площадь приобретенного (построенного жилья)</w:t>
            </w:r>
          </w:p>
        </w:tc>
        <w:tc>
          <w:tcPr>
            <w:tcW w:w="1701" w:type="dxa"/>
          </w:tcPr>
          <w:p w:rsidR="0031766C" w:rsidRPr="00617732" w:rsidRDefault="0031766C" w:rsidP="00FE2D99">
            <w:pPr>
              <w:jc w:val="center"/>
              <w:rPr>
                <w:sz w:val="16"/>
                <w:szCs w:val="16"/>
              </w:rPr>
            </w:pPr>
            <w:r w:rsidRPr="00617732">
              <w:rPr>
                <w:sz w:val="16"/>
                <w:szCs w:val="16"/>
              </w:rPr>
              <w:t>ежемесячная форма отчетности,</w:t>
            </w:r>
          </w:p>
          <w:p w:rsidR="0031766C" w:rsidRPr="00617732" w:rsidRDefault="0031766C" w:rsidP="00FE2D99">
            <w:pPr>
              <w:jc w:val="center"/>
              <w:rPr>
                <w:sz w:val="16"/>
                <w:szCs w:val="16"/>
              </w:rPr>
            </w:pPr>
          </w:p>
        </w:tc>
        <w:tc>
          <w:tcPr>
            <w:tcW w:w="1560"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31766C" w:rsidRPr="00617732" w:rsidRDefault="0031766C" w:rsidP="00FE2D99">
            <w:pPr>
              <w:widowControl w:val="0"/>
              <w:autoSpaceDE w:val="0"/>
              <w:autoSpaceDN w:val="0"/>
              <w:adjustRightInd w:val="0"/>
              <w:rPr>
                <w:sz w:val="16"/>
                <w:szCs w:val="16"/>
              </w:rPr>
            </w:pPr>
            <w:r w:rsidRPr="00617732">
              <w:rPr>
                <w:sz w:val="16"/>
                <w:szCs w:val="16"/>
              </w:rPr>
              <w:t>сплошное наблюдение</w:t>
            </w:r>
          </w:p>
          <w:p w:rsidR="0031766C" w:rsidRPr="00617732" w:rsidRDefault="0031766C" w:rsidP="00FE2D99">
            <w:pPr>
              <w:jc w:val="center"/>
              <w:rPr>
                <w:sz w:val="16"/>
                <w:szCs w:val="16"/>
              </w:rPr>
            </w:pPr>
          </w:p>
        </w:tc>
      </w:tr>
      <w:tr w:rsidR="0031766C" w:rsidRPr="00617732" w:rsidTr="00FE2D99">
        <w:tc>
          <w:tcPr>
            <w:tcW w:w="392" w:type="dxa"/>
          </w:tcPr>
          <w:p w:rsidR="0031766C" w:rsidRPr="00617732" w:rsidRDefault="0031766C" w:rsidP="00FE2D99">
            <w:pPr>
              <w:jc w:val="center"/>
              <w:rPr>
                <w:sz w:val="16"/>
                <w:szCs w:val="16"/>
              </w:rPr>
            </w:pPr>
            <w:r w:rsidRPr="00617732">
              <w:rPr>
                <w:sz w:val="16"/>
                <w:szCs w:val="16"/>
              </w:rPr>
              <w:t>3.</w:t>
            </w:r>
          </w:p>
        </w:tc>
        <w:tc>
          <w:tcPr>
            <w:tcW w:w="2551" w:type="dxa"/>
          </w:tcPr>
          <w:p w:rsidR="0031766C" w:rsidRPr="00617732" w:rsidRDefault="0031766C" w:rsidP="00FE2D99">
            <w:pPr>
              <w:widowControl w:val="0"/>
              <w:autoSpaceDE w:val="0"/>
              <w:autoSpaceDN w:val="0"/>
              <w:adjustRightInd w:val="0"/>
              <w:rPr>
                <w:sz w:val="16"/>
                <w:szCs w:val="16"/>
              </w:rPr>
            </w:pPr>
            <w:r w:rsidRPr="00617732">
              <w:rPr>
                <w:sz w:val="16"/>
                <w:szCs w:val="16"/>
              </w:rPr>
              <w:t>Сумма взносов  на капитальный ремонт муниципального  жилого фонда</w:t>
            </w:r>
          </w:p>
        </w:tc>
        <w:tc>
          <w:tcPr>
            <w:tcW w:w="709" w:type="dxa"/>
          </w:tcPr>
          <w:p w:rsidR="0031766C" w:rsidRPr="00617732" w:rsidRDefault="0031766C" w:rsidP="00FE2D99">
            <w:pPr>
              <w:jc w:val="center"/>
              <w:rPr>
                <w:sz w:val="16"/>
                <w:szCs w:val="16"/>
              </w:rPr>
            </w:pPr>
            <w:r w:rsidRPr="00617732">
              <w:rPr>
                <w:sz w:val="16"/>
                <w:szCs w:val="16"/>
              </w:rPr>
              <w:t>тыс. руб</w:t>
            </w:r>
          </w:p>
        </w:tc>
        <w:tc>
          <w:tcPr>
            <w:tcW w:w="2552" w:type="dxa"/>
          </w:tcPr>
          <w:p w:rsidR="0031766C" w:rsidRPr="00617732" w:rsidRDefault="0031766C" w:rsidP="00FE2D99">
            <w:pPr>
              <w:widowControl w:val="0"/>
              <w:autoSpaceDE w:val="0"/>
              <w:autoSpaceDN w:val="0"/>
              <w:adjustRightInd w:val="0"/>
              <w:rPr>
                <w:sz w:val="16"/>
                <w:szCs w:val="16"/>
              </w:rPr>
            </w:pPr>
            <w:r w:rsidRPr="00617732">
              <w:rPr>
                <w:sz w:val="16"/>
                <w:szCs w:val="16"/>
              </w:rPr>
              <w:t>Показывает сумму уплаты взносов  на капитальный ремонт муниципального  жилого фонда</w:t>
            </w:r>
          </w:p>
        </w:tc>
        <w:tc>
          <w:tcPr>
            <w:tcW w:w="1275" w:type="dxa"/>
          </w:tcPr>
          <w:p w:rsidR="0031766C" w:rsidRPr="00617732" w:rsidRDefault="0031766C" w:rsidP="00FE2D99">
            <w:pPr>
              <w:jc w:val="center"/>
              <w:rPr>
                <w:sz w:val="16"/>
                <w:szCs w:val="16"/>
              </w:rPr>
            </w:pPr>
            <w:r w:rsidRPr="00617732">
              <w:rPr>
                <w:sz w:val="16"/>
                <w:szCs w:val="16"/>
              </w:rPr>
              <w:t xml:space="preserve">За отчетный год </w:t>
            </w:r>
          </w:p>
        </w:tc>
        <w:tc>
          <w:tcPr>
            <w:tcW w:w="1418" w:type="dxa"/>
          </w:tcPr>
          <w:p w:rsidR="0031766C" w:rsidRPr="00617732" w:rsidRDefault="0031766C" w:rsidP="00FE2D99">
            <w:pPr>
              <w:widowControl w:val="0"/>
              <w:autoSpaceDE w:val="0"/>
              <w:autoSpaceDN w:val="0"/>
              <w:adjustRightInd w:val="0"/>
              <w:rPr>
                <w:sz w:val="16"/>
                <w:szCs w:val="16"/>
              </w:rPr>
            </w:pPr>
          </w:p>
        </w:tc>
        <w:tc>
          <w:tcPr>
            <w:tcW w:w="1417" w:type="dxa"/>
          </w:tcPr>
          <w:p w:rsidR="0031766C" w:rsidRPr="00617732" w:rsidRDefault="0031766C" w:rsidP="00FE2D99">
            <w:pPr>
              <w:jc w:val="center"/>
              <w:rPr>
                <w:sz w:val="16"/>
                <w:szCs w:val="16"/>
              </w:rPr>
            </w:pPr>
          </w:p>
        </w:tc>
        <w:tc>
          <w:tcPr>
            <w:tcW w:w="1701" w:type="dxa"/>
          </w:tcPr>
          <w:p w:rsidR="0031766C" w:rsidRPr="00617732" w:rsidRDefault="0031766C" w:rsidP="00FE2D99">
            <w:pPr>
              <w:jc w:val="center"/>
              <w:rPr>
                <w:sz w:val="16"/>
                <w:szCs w:val="16"/>
              </w:rPr>
            </w:pPr>
            <w:r w:rsidRPr="00617732">
              <w:rPr>
                <w:sz w:val="16"/>
                <w:szCs w:val="16"/>
              </w:rPr>
              <w:t>Бухгалтерская отчетность</w:t>
            </w:r>
          </w:p>
        </w:tc>
        <w:tc>
          <w:tcPr>
            <w:tcW w:w="1560"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31766C" w:rsidRPr="00617732" w:rsidRDefault="0031766C" w:rsidP="00FE2D99">
            <w:pPr>
              <w:widowControl w:val="0"/>
              <w:autoSpaceDE w:val="0"/>
              <w:autoSpaceDN w:val="0"/>
              <w:adjustRightInd w:val="0"/>
              <w:rPr>
                <w:sz w:val="16"/>
                <w:szCs w:val="16"/>
              </w:rPr>
            </w:pPr>
            <w:r w:rsidRPr="00617732">
              <w:rPr>
                <w:sz w:val="16"/>
                <w:szCs w:val="16"/>
              </w:rPr>
              <w:t>сплошное наблюдение</w:t>
            </w:r>
          </w:p>
          <w:p w:rsidR="0031766C" w:rsidRPr="00617732" w:rsidRDefault="0031766C" w:rsidP="00FE2D99">
            <w:pPr>
              <w:jc w:val="center"/>
              <w:rPr>
                <w:sz w:val="16"/>
                <w:szCs w:val="16"/>
              </w:rPr>
            </w:pPr>
          </w:p>
        </w:tc>
      </w:tr>
      <w:tr w:rsidR="0031766C" w:rsidRPr="00617732" w:rsidTr="00FE2D99">
        <w:tc>
          <w:tcPr>
            <w:tcW w:w="392" w:type="dxa"/>
          </w:tcPr>
          <w:p w:rsidR="0031766C" w:rsidRPr="00617732" w:rsidRDefault="0031766C" w:rsidP="00FE2D99">
            <w:pPr>
              <w:jc w:val="center"/>
              <w:rPr>
                <w:sz w:val="16"/>
                <w:szCs w:val="16"/>
              </w:rPr>
            </w:pPr>
            <w:r w:rsidRPr="00617732">
              <w:rPr>
                <w:sz w:val="16"/>
                <w:szCs w:val="16"/>
              </w:rPr>
              <w:t>4</w:t>
            </w:r>
          </w:p>
        </w:tc>
        <w:tc>
          <w:tcPr>
            <w:tcW w:w="2551"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Доля  жилого фонда содержащегося в нормативном состоянии </w:t>
            </w:r>
          </w:p>
        </w:tc>
        <w:tc>
          <w:tcPr>
            <w:tcW w:w="709" w:type="dxa"/>
          </w:tcPr>
          <w:p w:rsidR="0031766C" w:rsidRPr="00617732" w:rsidRDefault="0031766C" w:rsidP="00FE2D99">
            <w:pPr>
              <w:jc w:val="center"/>
              <w:rPr>
                <w:sz w:val="16"/>
                <w:szCs w:val="16"/>
              </w:rPr>
            </w:pPr>
            <w:r w:rsidRPr="00617732">
              <w:rPr>
                <w:sz w:val="16"/>
                <w:szCs w:val="16"/>
              </w:rPr>
              <w:t xml:space="preserve">Тыс. кв. м. </w:t>
            </w:r>
          </w:p>
        </w:tc>
        <w:tc>
          <w:tcPr>
            <w:tcW w:w="2552"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Показывает долю жилого фонда  содержащегося в нормативном состоянии к общей площади многоквартирных домов  </w:t>
            </w:r>
          </w:p>
        </w:tc>
        <w:tc>
          <w:tcPr>
            <w:tcW w:w="1275" w:type="dxa"/>
          </w:tcPr>
          <w:p w:rsidR="0031766C" w:rsidRPr="00617732" w:rsidRDefault="0031766C" w:rsidP="00FE2D99">
            <w:pPr>
              <w:jc w:val="center"/>
              <w:rPr>
                <w:sz w:val="16"/>
                <w:szCs w:val="16"/>
              </w:rPr>
            </w:pPr>
            <w:r w:rsidRPr="00617732">
              <w:rPr>
                <w:sz w:val="16"/>
                <w:szCs w:val="16"/>
              </w:rPr>
              <w:t xml:space="preserve">За отчетный год </w:t>
            </w:r>
          </w:p>
        </w:tc>
        <w:tc>
          <w:tcPr>
            <w:tcW w:w="1418" w:type="dxa"/>
          </w:tcPr>
          <w:p w:rsidR="0031766C" w:rsidRPr="00617732" w:rsidRDefault="0031766C" w:rsidP="00FE2D99">
            <w:pPr>
              <w:widowControl w:val="0"/>
              <w:autoSpaceDE w:val="0"/>
              <w:autoSpaceDN w:val="0"/>
              <w:adjustRightInd w:val="0"/>
              <w:rPr>
                <w:sz w:val="16"/>
                <w:szCs w:val="16"/>
              </w:rPr>
            </w:pPr>
            <w:r w:rsidRPr="00617732">
              <w:rPr>
                <w:sz w:val="16"/>
                <w:szCs w:val="16"/>
                <w:lang w:val="en-US"/>
              </w:rPr>
              <w:t>N</w:t>
            </w:r>
            <w:r w:rsidRPr="00617732">
              <w:rPr>
                <w:sz w:val="16"/>
                <w:szCs w:val="16"/>
                <w:vertAlign w:val="subscript"/>
              </w:rPr>
              <w:t>р</w:t>
            </w:r>
            <w:r w:rsidRPr="00617732">
              <w:rPr>
                <w:sz w:val="16"/>
                <w:szCs w:val="16"/>
              </w:rPr>
              <w:t>/</w:t>
            </w:r>
            <w:r w:rsidRPr="00617732">
              <w:rPr>
                <w:sz w:val="16"/>
                <w:szCs w:val="16"/>
                <w:lang w:val="en-US"/>
              </w:rPr>
              <w:t>N</w:t>
            </w:r>
            <w:r w:rsidRPr="00617732">
              <w:rPr>
                <w:sz w:val="16"/>
                <w:szCs w:val="16"/>
                <w:vertAlign w:val="subscript"/>
              </w:rPr>
              <w:t>о</w:t>
            </w:r>
            <w:r w:rsidRPr="00617732">
              <w:rPr>
                <w:sz w:val="16"/>
                <w:szCs w:val="16"/>
              </w:rPr>
              <w:t>*100</w:t>
            </w:r>
          </w:p>
        </w:tc>
        <w:tc>
          <w:tcPr>
            <w:tcW w:w="1417" w:type="dxa"/>
          </w:tcPr>
          <w:p w:rsidR="0031766C" w:rsidRPr="00617732" w:rsidRDefault="0031766C" w:rsidP="00FE2D99">
            <w:pPr>
              <w:jc w:val="center"/>
              <w:rPr>
                <w:sz w:val="16"/>
                <w:szCs w:val="16"/>
              </w:rPr>
            </w:pPr>
            <w:r w:rsidRPr="00617732">
              <w:rPr>
                <w:sz w:val="16"/>
                <w:szCs w:val="16"/>
                <w:lang w:val="en-US"/>
              </w:rPr>
              <w:t>N</w:t>
            </w:r>
            <w:r w:rsidRPr="00617732">
              <w:rPr>
                <w:sz w:val="16"/>
                <w:szCs w:val="16"/>
                <w:vertAlign w:val="subscript"/>
              </w:rPr>
              <w:t xml:space="preserve">р – </w:t>
            </w:r>
            <w:r w:rsidRPr="00617732">
              <w:rPr>
                <w:sz w:val="16"/>
                <w:szCs w:val="16"/>
              </w:rPr>
              <w:t xml:space="preserve">количество многоквартирных домов содержащихся в нормативном состоянии </w:t>
            </w:r>
          </w:p>
          <w:p w:rsidR="0031766C" w:rsidRPr="00617732" w:rsidRDefault="0031766C" w:rsidP="00FE2D99">
            <w:pPr>
              <w:jc w:val="center"/>
              <w:rPr>
                <w:sz w:val="16"/>
                <w:szCs w:val="16"/>
              </w:rPr>
            </w:pPr>
            <w:r w:rsidRPr="00617732">
              <w:rPr>
                <w:sz w:val="16"/>
                <w:szCs w:val="16"/>
                <w:lang w:val="en-US"/>
              </w:rPr>
              <w:t>N</w:t>
            </w:r>
            <w:r w:rsidRPr="00617732">
              <w:rPr>
                <w:sz w:val="16"/>
                <w:szCs w:val="16"/>
                <w:vertAlign w:val="subscript"/>
              </w:rPr>
              <w:t xml:space="preserve">о – </w:t>
            </w:r>
            <w:r w:rsidRPr="00617732">
              <w:rPr>
                <w:sz w:val="16"/>
                <w:szCs w:val="16"/>
              </w:rPr>
              <w:t>общая</w:t>
            </w:r>
            <w:r w:rsidRPr="00617732">
              <w:rPr>
                <w:sz w:val="16"/>
                <w:szCs w:val="16"/>
                <w:vertAlign w:val="subscript"/>
              </w:rPr>
              <w:t xml:space="preserve"> </w:t>
            </w:r>
            <w:r w:rsidRPr="00617732">
              <w:rPr>
                <w:sz w:val="16"/>
                <w:szCs w:val="16"/>
              </w:rPr>
              <w:t xml:space="preserve">площадь многоквартирных домов  </w:t>
            </w:r>
          </w:p>
        </w:tc>
        <w:tc>
          <w:tcPr>
            <w:tcW w:w="1701" w:type="dxa"/>
          </w:tcPr>
          <w:p w:rsidR="0031766C" w:rsidRPr="00617732" w:rsidRDefault="0031766C" w:rsidP="00FE2D99">
            <w:pPr>
              <w:jc w:val="center"/>
              <w:rPr>
                <w:sz w:val="16"/>
                <w:szCs w:val="16"/>
              </w:rPr>
            </w:pPr>
            <w:r w:rsidRPr="00617732">
              <w:rPr>
                <w:sz w:val="16"/>
                <w:szCs w:val="16"/>
              </w:rPr>
              <w:t xml:space="preserve">Статистическая отчетность </w:t>
            </w:r>
          </w:p>
        </w:tc>
        <w:tc>
          <w:tcPr>
            <w:tcW w:w="1560"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31766C" w:rsidRPr="00617732" w:rsidRDefault="0031766C" w:rsidP="00FE2D99">
            <w:pPr>
              <w:widowControl w:val="0"/>
              <w:autoSpaceDE w:val="0"/>
              <w:autoSpaceDN w:val="0"/>
              <w:adjustRightInd w:val="0"/>
              <w:rPr>
                <w:sz w:val="16"/>
                <w:szCs w:val="16"/>
              </w:rPr>
            </w:pPr>
            <w:r w:rsidRPr="00617732">
              <w:rPr>
                <w:sz w:val="16"/>
                <w:szCs w:val="16"/>
              </w:rPr>
              <w:t>сплошное наблюдение</w:t>
            </w:r>
          </w:p>
          <w:p w:rsidR="0031766C" w:rsidRPr="00617732" w:rsidRDefault="0031766C" w:rsidP="00FE2D99">
            <w:pPr>
              <w:jc w:val="center"/>
              <w:rPr>
                <w:sz w:val="16"/>
                <w:szCs w:val="16"/>
              </w:rPr>
            </w:pPr>
          </w:p>
        </w:tc>
      </w:tr>
      <w:tr w:rsidR="0031766C" w:rsidRPr="00617732" w:rsidTr="00FE2D99">
        <w:tc>
          <w:tcPr>
            <w:tcW w:w="392" w:type="dxa"/>
          </w:tcPr>
          <w:p w:rsidR="0031766C" w:rsidRPr="00617732" w:rsidRDefault="0031766C" w:rsidP="00FE2D99">
            <w:pPr>
              <w:jc w:val="center"/>
              <w:rPr>
                <w:sz w:val="16"/>
                <w:szCs w:val="16"/>
              </w:rPr>
            </w:pPr>
            <w:r w:rsidRPr="00617732">
              <w:rPr>
                <w:sz w:val="16"/>
                <w:szCs w:val="16"/>
              </w:rPr>
              <w:t>5</w:t>
            </w:r>
          </w:p>
        </w:tc>
        <w:tc>
          <w:tcPr>
            <w:tcW w:w="2551" w:type="dxa"/>
          </w:tcPr>
          <w:p w:rsidR="0031766C" w:rsidRPr="00617732" w:rsidRDefault="0031766C" w:rsidP="00FE2D99">
            <w:pPr>
              <w:spacing w:line="276" w:lineRule="auto"/>
              <w:contextualSpacing/>
              <w:rPr>
                <w:sz w:val="16"/>
                <w:szCs w:val="16"/>
              </w:rPr>
            </w:pPr>
            <w:r w:rsidRPr="00617732">
              <w:rPr>
                <w:sz w:val="16"/>
                <w:szCs w:val="16"/>
              </w:rPr>
              <w:t xml:space="preserve">Доля многоквартирных домов в которых будет проведен капитальный ремонт отдельных конструктивных элементов </w:t>
            </w:r>
          </w:p>
          <w:p w:rsidR="0031766C" w:rsidRPr="00617732" w:rsidRDefault="0031766C" w:rsidP="00FE2D99">
            <w:pPr>
              <w:contextualSpacing/>
              <w:jc w:val="both"/>
              <w:rPr>
                <w:sz w:val="16"/>
                <w:szCs w:val="16"/>
              </w:rPr>
            </w:pPr>
          </w:p>
        </w:tc>
        <w:tc>
          <w:tcPr>
            <w:tcW w:w="709" w:type="dxa"/>
            <w:vAlign w:val="center"/>
          </w:tcPr>
          <w:p w:rsidR="0031766C" w:rsidRPr="00617732" w:rsidRDefault="0031766C" w:rsidP="00FE2D99">
            <w:pPr>
              <w:pStyle w:val="ConsPlusCell"/>
              <w:jc w:val="center"/>
              <w:rPr>
                <w:sz w:val="16"/>
                <w:szCs w:val="16"/>
              </w:rPr>
            </w:pPr>
            <w:r w:rsidRPr="00617732">
              <w:rPr>
                <w:sz w:val="16"/>
                <w:szCs w:val="16"/>
              </w:rPr>
              <w:t>шт</w:t>
            </w:r>
          </w:p>
        </w:tc>
        <w:tc>
          <w:tcPr>
            <w:tcW w:w="2552"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Показывает долю многоквартирных домов </w:t>
            </w:r>
          </w:p>
          <w:p w:rsidR="0031766C" w:rsidRPr="00617732" w:rsidRDefault="0031766C" w:rsidP="00FE2D99">
            <w:pPr>
              <w:widowControl w:val="0"/>
              <w:autoSpaceDE w:val="0"/>
              <w:autoSpaceDN w:val="0"/>
              <w:adjustRightInd w:val="0"/>
              <w:rPr>
                <w:sz w:val="16"/>
                <w:szCs w:val="16"/>
              </w:rPr>
            </w:pPr>
            <w:r w:rsidRPr="00617732">
              <w:rPr>
                <w:sz w:val="16"/>
                <w:szCs w:val="16"/>
              </w:rPr>
              <w:t xml:space="preserve">д. Кусино, в которых проведен капитальный ремонт отдельных конструктивных элементов  общему количеству многоквартирных домов </w:t>
            </w:r>
          </w:p>
        </w:tc>
        <w:tc>
          <w:tcPr>
            <w:tcW w:w="1275" w:type="dxa"/>
          </w:tcPr>
          <w:p w:rsidR="0031766C" w:rsidRPr="00617732" w:rsidRDefault="0031766C" w:rsidP="00FE2D99">
            <w:pPr>
              <w:jc w:val="center"/>
              <w:rPr>
                <w:sz w:val="16"/>
                <w:szCs w:val="16"/>
              </w:rPr>
            </w:pPr>
            <w:r w:rsidRPr="00617732">
              <w:rPr>
                <w:sz w:val="16"/>
                <w:szCs w:val="16"/>
              </w:rPr>
              <w:t>За отчетный год</w:t>
            </w:r>
          </w:p>
        </w:tc>
        <w:tc>
          <w:tcPr>
            <w:tcW w:w="1418" w:type="dxa"/>
          </w:tcPr>
          <w:p w:rsidR="0031766C" w:rsidRPr="00617732" w:rsidRDefault="0031766C" w:rsidP="00FE2D99">
            <w:pPr>
              <w:widowControl w:val="0"/>
              <w:autoSpaceDE w:val="0"/>
              <w:autoSpaceDN w:val="0"/>
              <w:adjustRightInd w:val="0"/>
              <w:rPr>
                <w:sz w:val="16"/>
                <w:szCs w:val="16"/>
              </w:rPr>
            </w:pPr>
            <w:r w:rsidRPr="00617732">
              <w:rPr>
                <w:sz w:val="16"/>
                <w:szCs w:val="16"/>
                <w:lang w:val="en-US"/>
              </w:rPr>
              <w:t>N</w:t>
            </w:r>
            <w:r w:rsidRPr="00617732">
              <w:rPr>
                <w:sz w:val="16"/>
                <w:szCs w:val="16"/>
                <w:vertAlign w:val="subscript"/>
              </w:rPr>
              <w:t>р</w:t>
            </w:r>
            <w:r w:rsidRPr="00617732">
              <w:rPr>
                <w:sz w:val="16"/>
                <w:szCs w:val="16"/>
              </w:rPr>
              <w:t>/</w:t>
            </w:r>
            <w:r w:rsidRPr="00617732">
              <w:rPr>
                <w:sz w:val="16"/>
                <w:szCs w:val="16"/>
                <w:lang w:val="en-US"/>
              </w:rPr>
              <w:t>N</w:t>
            </w:r>
            <w:r w:rsidRPr="00617732">
              <w:rPr>
                <w:sz w:val="16"/>
                <w:szCs w:val="16"/>
                <w:vertAlign w:val="subscript"/>
              </w:rPr>
              <w:t>о</w:t>
            </w:r>
            <w:r w:rsidRPr="00617732">
              <w:rPr>
                <w:sz w:val="16"/>
                <w:szCs w:val="16"/>
              </w:rPr>
              <w:t>*100</w:t>
            </w:r>
          </w:p>
        </w:tc>
        <w:tc>
          <w:tcPr>
            <w:tcW w:w="1417" w:type="dxa"/>
          </w:tcPr>
          <w:p w:rsidR="0031766C" w:rsidRPr="00617732" w:rsidRDefault="0031766C" w:rsidP="00FE2D99">
            <w:pPr>
              <w:jc w:val="center"/>
              <w:rPr>
                <w:sz w:val="16"/>
                <w:szCs w:val="16"/>
              </w:rPr>
            </w:pPr>
            <w:r w:rsidRPr="00617732">
              <w:rPr>
                <w:sz w:val="16"/>
                <w:szCs w:val="16"/>
                <w:lang w:val="en-US"/>
              </w:rPr>
              <w:t>N</w:t>
            </w:r>
            <w:r w:rsidRPr="00617732">
              <w:rPr>
                <w:sz w:val="16"/>
                <w:szCs w:val="16"/>
                <w:vertAlign w:val="subscript"/>
              </w:rPr>
              <w:t xml:space="preserve">р – </w:t>
            </w:r>
            <w:r w:rsidRPr="00617732">
              <w:rPr>
                <w:sz w:val="16"/>
                <w:szCs w:val="16"/>
              </w:rPr>
              <w:t>количество многоквартирных домов в которых проведен капитальный Ремонт отдельных конструктивных элементов</w:t>
            </w:r>
          </w:p>
          <w:p w:rsidR="0031766C" w:rsidRPr="00617732" w:rsidRDefault="0031766C" w:rsidP="00FE2D99">
            <w:pPr>
              <w:jc w:val="center"/>
              <w:rPr>
                <w:sz w:val="16"/>
                <w:szCs w:val="16"/>
              </w:rPr>
            </w:pPr>
            <w:r w:rsidRPr="00617732">
              <w:rPr>
                <w:sz w:val="16"/>
                <w:szCs w:val="16"/>
                <w:lang w:val="en-US"/>
              </w:rPr>
              <w:t>N</w:t>
            </w:r>
            <w:r w:rsidRPr="00617732">
              <w:rPr>
                <w:sz w:val="16"/>
                <w:szCs w:val="16"/>
                <w:vertAlign w:val="subscript"/>
              </w:rPr>
              <w:t xml:space="preserve">о – </w:t>
            </w:r>
            <w:r w:rsidRPr="00617732">
              <w:rPr>
                <w:sz w:val="16"/>
                <w:szCs w:val="16"/>
              </w:rPr>
              <w:t>общее</w:t>
            </w:r>
            <w:r w:rsidRPr="00617732">
              <w:rPr>
                <w:sz w:val="16"/>
                <w:szCs w:val="16"/>
                <w:vertAlign w:val="subscript"/>
              </w:rPr>
              <w:t xml:space="preserve"> </w:t>
            </w:r>
            <w:r w:rsidRPr="00617732">
              <w:rPr>
                <w:sz w:val="16"/>
                <w:szCs w:val="16"/>
              </w:rPr>
              <w:t xml:space="preserve">количество многоквартирных домов  </w:t>
            </w:r>
          </w:p>
        </w:tc>
        <w:tc>
          <w:tcPr>
            <w:tcW w:w="1701" w:type="dxa"/>
          </w:tcPr>
          <w:p w:rsidR="0031766C" w:rsidRPr="00617732" w:rsidRDefault="0031766C" w:rsidP="00FE2D99">
            <w:pPr>
              <w:jc w:val="center"/>
              <w:rPr>
                <w:sz w:val="16"/>
                <w:szCs w:val="16"/>
              </w:rPr>
            </w:pPr>
            <w:r w:rsidRPr="00617732">
              <w:rPr>
                <w:sz w:val="16"/>
                <w:szCs w:val="16"/>
              </w:rPr>
              <w:t xml:space="preserve"> </w:t>
            </w:r>
          </w:p>
        </w:tc>
        <w:tc>
          <w:tcPr>
            <w:tcW w:w="1560"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31766C" w:rsidRPr="00617732" w:rsidRDefault="0031766C" w:rsidP="00FE2D99">
            <w:pPr>
              <w:widowControl w:val="0"/>
              <w:autoSpaceDE w:val="0"/>
              <w:autoSpaceDN w:val="0"/>
              <w:adjustRightInd w:val="0"/>
              <w:rPr>
                <w:sz w:val="16"/>
                <w:szCs w:val="16"/>
              </w:rPr>
            </w:pPr>
            <w:r w:rsidRPr="00617732">
              <w:rPr>
                <w:sz w:val="16"/>
                <w:szCs w:val="16"/>
              </w:rPr>
              <w:t>сплошное наблюдение</w:t>
            </w:r>
          </w:p>
          <w:p w:rsidR="0031766C" w:rsidRPr="00617732" w:rsidRDefault="0031766C" w:rsidP="00FE2D99">
            <w:pPr>
              <w:jc w:val="center"/>
              <w:rPr>
                <w:sz w:val="16"/>
                <w:szCs w:val="16"/>
              </w:rPr>
            </w:pPr>
          </w:p>
        </w:tc>
      </w:tr>
      <w:tr w:rsidR="0031766C" w:rsidRPr="00617732" w:rsidTr="00FE2D99">
        <w:tc>
          <w:tcPr>
            <w:tcW w:w="392" w:type="dxa"/>
          </w:tcPr>
          <w:p w:rsidR="0031766C" w:rsidRPr="00617732" w:rsidRDefault="0031766C" w:rsidP="00FE2D99">
            <w:pPr>
              <w:jc w:val="center"/>
              <w:rPr>
                <w:sz w:val="16"/>
                <w:szCs w:val="16"/>
              </w:rPr>
            </w:pPr>
            <w:r w:rsidRPr="00617732">
              <w:rPr>
                <w:sz w:val="16"/>
                <w:szCs w:val="16"/>
              </w:rPr>
              <w:t>6</w:t>
            </w:r>
          </w:p>
        </w:tc>
        <w:tc>
          <w:tcPr>
            <w:tcW w:w="2551" w:type="dxa"/>
          </w:tcPr>
          <w:p w:rsidR="0031766C" w:rsidRPr="00617732" w:rsidRDefault="0031766C" w:rsidP="00FE2D99">
            <w:pPr>
              <w:spacing w:line="276" w:lineRule="auto"/>
              <w:contextualSpacing/>
              <w:rPr>
                <w:bCs w:val="0"/>
                <w:sz w:val="16"/>
                <w:szCs w:val="16"/>
              </w:rPr>
            </w:pPr>
            <w:r w:rsidRPr="00617732">
              <w:rPr>
                <w:bCs w:val="0"/>
                <w:sz w:val="16"/>
                <w:szCs w:val="16"/>
              </w:rPr>
              <w:t xml:space="preserve">Доля оформленных документов необходимых </w:t>
            </w:r>
          </w:p>
          <w:p w:rsidR="0031766C" w:rsidRPr="00617732" w:rsidRDefault="0031766C" w:rsidP="00FE2D99">
            <w:pPr>
              <w:spacing w:line="276" w:lineRule="auto"/>
              <w:contextualSpacing/>
              <w:rPr>
                <w:sz w:val="16"/>
                <w:szCs w:val="16"/>
              </w:rPr>
            </w:pPr>
            <w:r w:rsidRPr="00617732">
              <w:rPr>
                <w:bCs w:val="0"/>
                <w:sz w:val="16"/>
                <w:szCs w:val="16"/>
              </w:rPr>
              <w:t xml:space="preserve">для передачи жилых помещений в собственность граждан  в общем количестве %обращений граждан по передаче жилых помещений в собственность   </w:t>
            </w:r>
          </w:p>
        </w:tc>
        <w:tc>
          <w:tcPr>
            <w:tcW w:w="709" w:type="dxa"/>
            <w:vAlign w:val="center"/>
          </w:tcPr>
          <w:p w:rsidR="0031766C" w:rsidRPr="00617732" w:rsidRDefault="0093544A" w:rsidP="00FE2D99">
            <w:pPr>
              <w:pStyle w:val="ConsPlusCell"/>
              <w:jc w:val="center"/>
              <w:rPr>
                <w:sz w:val="16"/>
                <w:szCs w:val="16"/>
              </w:rPr>
            </w:pPr>
            <w:r w:rsidRPr="00617732">
              <w:rPr>
                <w:sz w:val="16"/>
                <w:szCs w:val="16"/>
              </w:rPr>
              <w:t>%</w:t>
            </w:r>
          </w:p>
        </w:tc>
        <w:tc>
          <w:tcPr>
            <w:tcW w:w="2552"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Показывает долю оформленных </w:t>
            </w:r>
            <w:r w:rsidRPr="00617732">
              <w:rPr>
                <w:bCs w:val="0"/>
                <w:sz w:val="16"/>
                <w:szCs w:val="16"/>
              </w:rPr>
              <w:t xml:space="preserve">документов необходимых для передачи жилых помещений в собственность граждан  в общем количестве обращений граждан  по передаче жилых помещений в собственность   </w:t>
            </w:r>
          </w:p>
        </w:tc>
        <w:tc>
          <w:tcPr>
            <w:tcW w:w="1275" w:type="dxa"/>
          </w:tcPr>
          <w:p w:rsidR="0031766C" w:rsidRPr="00617732" w:rsidRDefault="0031766C" w:rsidP="00FE2D99">
            <w:pPr>
              <w:jc w:val="center"/>
              <w:rPr>
                <w:sz w:val="16"/>
                <w:szCs w:val="16"/>
              </w:rPr>
            </w:pPr>
            <w:r w:rsidRPr="00617732">
              <w:rPr>
                <w:sz w:val="16"/>
                <w:szCs w:val="16"/>
              </w:rPr>
              <w:t>За отчетный год</w:t>
            </w:r>
          </w:p>
        </w:tc>
        <w:tc>
          <w:tcPr>
            <w:tcW w:w="1418" w:type="dxa"/>
          </w:tcPr>
          <w:p w:rsidR="0031766C" w:rsidRPr="00617732" w:rsidRDefault="0031766C" w:rsidP="00FE2D99">
            <w:pPr>
              <w:widowControl w:val="0"/>
              <w:autoSpaceDE w:val="0"/>
              <w:autoSpaceDN w:val="0"/>
              <w:adjustRightInd w:val="0"/>
              <w:rPr>
                <w:sz w:val="16"/>
                <w:szCs w:val="16"/>
              </w:rPr>
            </w:pPr>
            <w:r w:rsidRPr="00617732">
              <w:rPr>
                <w:sz w:val="16"/>
                <w:szCs w:val="16"/>
              </w:rPr>
              <w:t>О</w:t>
            </w:r>
            <w:r w:rsidRPr="00617732">
              <w:rPr>
                <w:sz w:val="16"/>
                <w:szCs w:val="16"/>
                <w:vertAlign w:val="subscript"/>
              </w:rPr>
              <w:t>р</w:t>
            </w:r>
            <w:r w:rsidRPr="00617732">
              <w:rPr>
                <w:sz w:val="16"/>
                <w:szCs w:val="16"/>
              </w:rPr>
              <w:t>/О</w:t>
            </w:r>
            <w:r w:rsidRPr="00617732">
              <w:rPr>
                <w:sz w:val="16"/>
                <w:szCs w:val="16"/>
                <w:vertAlign w:val="subscript"/>
              </w:rPr>
              <w:t>о</w:t>
            </w:r>
            <w:r w:rsidRPr="00617732">
              <w:rPr>
                <w:sz w:val="16"/>
                <w:szCs w:val="16"/>
              </w:rPr>
              <w:t>*100</w:t>
            </w:r>
          </w:p>
        </w:tc>
        <w:tc>
          <w:tcPr>
            <w:tcW w:w="1417" w:type="dxa"/>
          </w:tcPr>
          <w:p w:rsidR="0031766C" w:rsidRPr="00617732" w:rsidRDefault="0031766C" w:rsidP="00FE2D99">
            <w:pPr>
              <w:jc w:val="center"/>
              <w:rPr>
                <w:sz w:val="16"/>
                <w:szCs w:val="16"/>
              </w:rPr>
            </w:pPr>
            <w:r w:rsidRPr="00617732">
              <w:rPr>
                <w:sz w:val="16"/>
                <w:szCs w:val="16"/>
              </w:rPr>
              <w:t>О</w:t>
            </w:r>
            <w:r w:rsidRPr="00617732">
              <w:rPr>
                <w:sz w:val="16"/>
                <w:szCs w:val="16"/>
                <w:vertAlign w:val="subscript"/>
              </w:rPr>
              <w:t xml:space="preserve">р – </w:t>
            </w:r>
            <w:r w:rsidRPr="00617732">
              <w:rPr>
                <w:sz w:val="16"/>
                <w:szCs w:val="16"/>
              </w:rPr>
              <w:t xml:space="preserve">количество оформленных документов необходимых для </w:t>
            </w:r>
            <w:r w:rsidRPr="00617732">
              <w:rPr>
                <w:bCs w:val="0"/>
                <w:sz w:val="16"/>
                <w:szCs w:val="16"/>
              </w:rPr>
              <w:t xml:space="preserve">передачи жилых помещений в собственность граждан  </w:t>
            </w:r>
          </w:p>
          <w:p w:rsidR="0031766C" w:rsidRPr="00617732" w:rsidRDefault="0031766C" w:rsidP="00FE2D99">
            <w:pPr>
              <w:jc w:val="center"/>
              <w:rPr>
                <w:sz w:val="16"/>
                <w:szCs w:val="16"/>
              </w:rPr>
            </w:pPr>
            <w:r w:rsidRPr="00617732">
              <w:rPr>
                <w:sz w:val="16"/>
                <w:szCs w:val="16"/>
              </w:rPr>
              <w:t>О</w:t>
            </w:r>
            <w:r w:rsidRPr="00617732">
              <w:rPr>
                <w:sz w:val="16"/>
                <w:szCs w:val="16"/>
                <w:vertAlign w:val="subscript"/>
              </w:rPr>
              <w:t xml:space="preserve">о – </w:t>
            </w:r>
            <w:r w:rsidRPr="00617732">
              <w:rPr>
                <w:bCs w:val="0"/>
                <w:sz w:val="16"/>
                <w:szCs w:val="16"/>
              </w:rPr>
              <w:t xml:space="preserve">общем </w:t>
            </w:r>
            <w:r w:rsidRPr="00617732">
              <w:rPr>
                <w:bCs w:val="0"/>
                <w:sz w:val="16"/>
                <w:szCs w:val="16"/>
              </w:rPr>
              <w:lastRenderedPageBreak/>
              <w:t xml:space="preserve">количестве обращений граждан  по передаче жилых помещений в собственность   </w:t>
            </w:r>
          </w:p>
        </w:tc>
        <w:tc>
          <w:tcPr>
            <w:tcW w:w="1701" w:type="dxa"/>
          </w:tcPr>
          <w:p w:rsidR="0031766C" w:rsidRPr="00617732" w:rsidRDefault="0031766C" w:rsidP="00FE2D99">
            <w:pPr>
              <w:jc w:val="center"/>
              <w:rPr>
                <w:sz w:val="16"/>
                <w:szCs w:val="16"/>
              </w:rPr>
            </w:pPr>
            <w:r w:rsidRPr="00617732">
              <w:rPr>
                <w:sz w:val="16"/>
                <w:szCs w:val="16"/>
              </w:rPr>
              <w:lastRenderedPageBreak/>
              <w:t>Статистическая отчетность</w:t>
            </w:r>
          </w:p>
        </w:tc>
        <w:tc>
          <w:tcPr>
            <w:tcW w:w="1560" w:type="dxa"/>
          </w:tcPr>
          <w:p w:rsidR="0031766C" w:rsidRPr="00617732" w:rsidRDefault="0031766C"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31766C" w:rsidRPr="00617732" w:rsidRDefault="0031766C" w:rsidP="00FE2D99">
            <w:pPr>
              <w:widowControl w:val="0"/>
              <w:autoSpaceDE w:val="0"/>
              <w:autoSpaceDN w:val="0"/>
              <w:adjustRightInd w:val="0"/>
              <w:rPr>
                <w:sz w:val="16"/>
                <w:szCs w:val="16"/>
              </w:rPr>
            </w:pPr>
            <w:r w:rsidRPr="00617732">
              <w:rPr>
                <w:sz w:val="16"/>
                <w:szCs w:val="16"/>
              </w:rPr>
              <w:t>сплошное наблюдение</w:t>
            </w:r>
          </w:p>
          <w:p w:rsidR="0031766C" w:rsidRPr="00617732" w:rsidRDefault="0031766C" w:rsidP="00FE2D99">
            <w:pPr>
              <w:jc w:val="center"/>
              <w:rPr>
                <w:sz w:val="16"/>
                <w:szCs w:val="16"/>
              </w:rPr>
            </w:pPr>
          </w:p>
        </w:tc>
      </w:tr>
      <w:tr w:rsidR="0093544A" w:rsidRPr="00617732" w:rsidTr="00FE2D99">
        <w:tc>
          <w:tcPr>
            <w:tcW w:w="392" w:type="dxa"/>
          </w:tcPr>
          <w:p w:rsidR="0093544A" w:rsidRPr="00617732" w:rsidRDefault="0093544A" w:rsidP="00FE2D99">
            <w:pPr>
              <w:jc w:val="center"/>
              <w:rPr>
                <w:sz w:val="16"/>
                <w:szCs w:val="16"/>
              </w:rPr>
            </w:pPr>
            <w:r w:rsidRPr="00617732">
              <w:rPr>
                <w:sz w:val="16"/>
                <w:szCs w:val="16"/>
              </w:rPr>
              <w:lastRenderedPageBreak/>
              <w:t>7</w:t>
            </w:r>
          </w:p>
        </w:tc>
        <w:tc>
          <w:tcPr>
            <w:tcW w:w="2551" w:type="dxa"/>
          </w:tcPr>
          <w:p w:rsidR="0093544A" w:rsidRPr="00617732" w:rsidRDefault="0093544A" w:rsidP="00FE2D99">
            <w:pPr>
              <w:spacing w:line="276" w:lineRule="auto"/>
              <w:contextualSpacing/>
              <w:rPr>
                <w:bCs w:val="0"/>
                <w:sz w:val="16"/>
                <w:szCs w:val="16"/>
              </w:rPr>
            </w:pPr>
            <w:r w:rsidRPr="00617732">
              <w:rPr>
                <w:bCs w:val="0"/>
                <w:sz w:val="16"/>
                <w:szCs w:val="16"/>
              </w:rPr>
              <w:t>Доля оформленных документов, необходимых для участия поселения в региональной программе по каждому дому.</w:t>
            </w:r>
          </w:p>
        </w:tc>
        <w:tc>
          <w:tcPr>
            <w:tcW w:w="709" w:type="dxa"/>
            <w:vAlign w:val="center"/>
          </w:tcPr>
          <w:p w:rsidR="0093544A" w:rsidRPr="00617732" w:rsidRDefault="0093544A" w:rsidP="00FE2D99">
            <w:pPr>
              <w:pStyle w:val="ConsPlusCell"/>
              <w:jc w:val="center"/>
              <w:rPr>
                <w:sz w:val="16"/>
                <w:szCs w:val="16"/>
              </w:rPr>
            </w:pPr>
            <w:r w:rsidRPr="00617732">
              <w:rPr>
                <w:sz w:val="16"/>
                <w:szCs w:val="16"/>
              </w:rPr>
              <w:t>%</w:t>
            </w:r>
          </w:p>
        </w:tc>
        <w:tc>
          <w:tcPr>
            <w:tcW w:w="2552" w:type="dxa"/>
          </w:tcPr>
          <w:p w:rsidR="0093544A" w:rsidRPr="00617732" w:rsidRDefault="0093544A" w:rsidP="00FE2D99">
            <w:pPr>
              <w:widowControl w:val="0"/>
              <w:autoSpaceDE w:val="0"/>
              <w:autoSpaceDN w:val="0"/>
              <w:adjustRightInd w:val="0"/>
              <w:rPr>
                <w:sz w:val="16"/>
                <w:szCs w:val="16"/>
              </w:rPr>
            </w:pPr>
            <w:r w:rsidRPr="00617732">
              <w:rPr>
                <w:sz w:val="16"/>
                <w:szCs w:val="16"/>
              </w:rPr>
              <w:t xml:space="preserve">Показывает долю оформленных документов необходимых для участия поселения в региональной программе </w:t>
            </w:r>
          </w:p>
        </w:tc>
        <w:tc>
          <w:tcPr>
            <w:tcW w:w="1275" w:type="dxa"/>
          </w:tcPr>
          <w:p w:rsidR="0093544A" w:rsidRPr="00617732" w:rsidRDefault="0093544A" w:rsidP="00FE2D99">
            <w:pPr>
              <w:jc w:val="center"/>
              <w:rPr>
                <w:sz w:val="16"/>
                <w:szCs w:val="16"/>
              </w:rPr>
            </w:pPr>
            <w:r w:rsidRPr="00617732">
              <w:rPr>
                <w:sz w:val="16"/>
                <w:szCs w:val="16"/>
              </w:rPr>
              <w:t xml:space="preserve">За отчетный год </w:t>
            </w:r>
          </w:p>
        </w:tc>
        <w:tc>
          <w:tcPr>
            <w:tcW w:w="1418" w:type="dxa"/>
          </w:tcPr>
          <w:p w:rsidR="0093544A" w:rsidRPr="00617732" w:rsidRDefault="0093544A" w:rsidP="00FE2D99">
            <w:pPr>
              <w:widowControl w:val="0"/>
              <w:autoSpaceDE w:val="0"/>
              <w:autoSpaceDN w:val="0"/>
              <w:adjustRightInd w:val="0"/>
              <w:rPr>
                <w:sz w:val="16"/>
                <w:szCs w:val="16"/>
              </w:rPr>
            </w:pPr>
            <w:r w:rsidRPr="00617732">
              <w:rPr>
                <w:sz w:val="16"/>
                <w:szCs w:val="16"/>
              </w:rPr>
              <w:t>-</w:t>
            </w:r>
          </w:p>
        </w:tc>
        <w:tc>
          <w:tcPr>
            <w:tcW w:w="1417" w:type="dxa"/>
          </w:tcPr>
          <w:p w:rsidR="0093544A" w:rsidRPr="00617732" w:rsidRDefault="0093544A" w:rsidP="00FE2D99">
            <w:pPr>
              <w:jc w:val="center"/>
              <w:rPr>
                <w:sz w:val="16"/>
                <w:szCs w:val="16"/>
              </w:rPr>
            </w:pPr>
            <w:r w:rsidRPr="00617732">
              <w:rPr>
                <w:sz w:val="16"/>
                <w:szCs w:val="16"/>
              </w:rPr>
              <w:t>-</w:t>
            </w:r>
          </w:p>
        </w:tc>
        <w:tc>
          <w:tcPr>
            <w:tcW w:w="1701" w:type="dxa"/>
          </w:tcPr>
          <w:p w:rsidR="0093544A" w:rsidRPr="00617732" w:rsidRDefault="0093544A" w:rsidP="00FE2D99">
            <w:pPr>
              <w:jc w:val="center"/>
              <w:rPr>
                <w:sz w:val="16"/>
                <w:szCs w:val="16"/>
              </w:rPr>
            </w:pPr>
            <w:r w:rsidRPr="00617732">
              <w:rPr>
                <w:sz w:val="16"/>
                <w:szCs w:val="16"/>
              </w:rPr>
              <w:t xml:space="preserve">Административная информация </w:t>
            </w:r>
          </w:p>
        </w:tc>
        <w:tc>
          <w:tcPr>
            <w:tcW w:w="1560" w:type="dxa"/>
          </w:tcPr>
          <w:p w:rsidR="0093544A" w:rsidRPr="00617732" w:rsidRDefault="0093544A" w:rsidP="00FE2D99">
            <w:pPr>
              <w:widowControl w:val="0"/>
              <w:autoSpaceDE w:val="0"/>
              <w:autoSpaceDN w:val="0"/>
              <w:adjustRightInd w:val="0"/>
              <w:rPr>
                <w:sz w:val="16"/>
                <w:szCs w:val="16"/>
              </w:rPr>
            </w:pPr>
            <w:r w:rsidRPr="00617732">
              <w:rPr>
                <w:sz w:val="16"/>
                <w:szCs w:val="16"/>
              </w:rPr>
              <w:t xml:space="preserve">Администрация Кусинского сельского поселения  </w:t>
            </w:r>
          </w:p>
        </w:tc>
        <w:tc>
          <w:tcPr>
            <w:tcW w:w="1417" w:type="dxa"/>
          </w:tcPr>
          <w:p w:rsidR="0093544A" w:rsidRPr="00617732" w:rsidRDefault="0093544A" w:rsidP="00FE2D99">
            <w:pPr>
              <w:widowControl w:val="0"/>
              <w:autoSpaceDE w:val="0"/>
              <w:autoSpaceDN w:val="0"/>
              <w:adjustRightInd w:val="0"/>
              <w:rPr>
                <w:sz w:val="16"/>
                <w:szCs w:val="16"/>
              </w:rPr>
            </w:pPr>
            <w:r w:rsidRPr="00617732">
              <w:rPr>
                <w:sz w:val="16"/>
                <w:szCs w:val="16"/>
              </w:rPr>
              <w:t>сплошное наблюдение</w:t>
            </w:r>
          </w:p>
          <w:p w:rsidR="0093544A" w:rsidRPr="00617732" w:rsidRDefault="0093544A" w:rsidP="00FE2D99">
            <w:pPr>
              <w:jc w:val="center"/>
              <w:rPr>
                <w:sz w:val="16"/>
                <w:szCs w:val="16"/>
              </w:rPr>
            </w:pPr>
          </w:p>
        </w:tc>
      </w:tr>
    </w:tbl>
    <w:p w:rsidR="0031766C" w:rsidRPr="00617732" w:rsidRDefault="0031766C" w:rsidP="0031766C">
      <w:pPr>
        <w:rPr>
          <w:b/>
          <w:sz w:val="24"/>
          <w:szCs w:val="24"/>
        </w:rPr>
      </w:pPr>
    </w:p>
    <w:p w:rsidR="0031766C" w:rsidRPr="00617732" w:rsidRDefault="0031766C" w:rsidP="0031766C">
      <w:pPr>
        <w:widowControl w:val="0"/>
        <w:autoSpaceDE w:val="0"/>
        <w:autoSpaceDN w:val="0"/>
        <w:adjustRightInd w:val="0"/>
        <w:jc w:val="right"/>
        <w:outlineLvl w:val="2"/>
        <w:rPr>
          <w:sz w:val="18"/>
          <w:szCs w:val="18"/>
        </w:rPr>
      </w:pPr>
    </w:p>
    <w:p w:rsidR="0031766C" w:rsidRPr="00617732" w:rsidRDefault="0031766C" w:rsidP="0031766C">
      <w:pPr>
        <w:widowControl w:val="0"/>
        <w:autoSpaceDE w:val="0"/>
        <w:autoSpaceDN w:val="0"/>
        <w:adjustRightInd w:val="0"/>
        <w:jc w:val="right"/>
        <w:outlineLvl w:val="2"/>
        <w:rPr>
          <w:sz w:val="18"/>
          <w:szCs w:val="18"/>
        </w:rPr>
      </w:pPr>
    </w:p>
    <w:p w:rsidR="0031766C" w:rsidRPr="00617732" w:rsidRDefault="0031766C" w:rsidP="00B5741A">
      <w:pPr>
        <w:autoSpaceDE w:val="0"/>
        <w:autoSpaceDN w:val="0"/>
        <w:adjustRightInd w:val="0"/>
        <w:jc w:val="right"/>
        <w:rPr>
          <w:sz w:val="20"/>
          <w:szCs w:val="20"/>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93544A" w:rsidRPr="00617732" w:rsidRDefault="0093544A" w:rsidP="00B5741A">
      <w:pPr>
        <w:pStyle w:val="ConsPlusNonformat"/>
        <w:jc w:val="center"/>
        <w:rPr>
          <w:rFonts w:ascii="Times New Roman" w:hAnsi="Times New Roman" w:cs="Times New Roman"/>
          <w:b/>
        </w:rPr>
      </w:pPr>
    </w:p>
    <w:p w:rsidR="00FE2D99" w:rsidRPr="00617732" w:rsidRDefault="00FE2D99" w:rsidP="00B5741A">
      <w:pPr>
        <w:pStyle w:val="ConsPlusNonformat"/>
        <w:jc w:val="center"/>
        <w:rPr>
          <w:rFonts w:ascii="Times New Roman" w:hAnsi="Times New Roman" w:cs="Times New Roman"/>
          <w:b/>
        </w:rPr>
      </w:pPr>
    </w:p>
    <w:p w:rsidR="00DF2AA3" w:rsidRPr="00617732" w:rsidRDefault="00DF2AA3" w:rsidP="0093544A">
      <w:pPr>
        <w:widowControl w:val="0"/>
        <w:autoSpaceDE w:val="0"/>
        <w:autoSpaceDN w:val="0"/>
        <w:adjustRightInd w:val="0"/>
        <w:jc w:val="right"/>
        <w:outlineLvl w:val="2"/>
        <w:rPr>
          <w:sz w:val="18"/>
          <w:szCs w:val="18"/>
        </w:rPr>
      </w:pPr>
    </w:p>
    <w:p w:rsidR="00DF2AA3" w:rsidRPr="00617732" w:rsidRDefault="00DF2AA3" w:rsidP="0093544A">
      <w:pPr>
        <w:widowControl w:val="0"/>
        <w:autoSpaceDE w:val="0"/>
        <w:autoSpaceDN w:val="0"/>
        <w:adjustRightInd w:val="0"/>
        <w:jc w:val="right"/>
        <w:outlineLvl w:val="2"/>
        <w:rPr>
          <w:sz w:val="18"/>
          <w:szCs w:val="18"/>
        </w:rPr>
      </w:pPr>
    </w:p>
    <w:p w:rsidR="00DF2AA3" w:rsidRPr="00617732" w:rsidRDefault="00DF2AA3" w:rsidP="0093544A">
      <w:pPr>
        <w:widowControl w:val="0"/>
        <w:autoSpaceDE w:val="0"/>
        <w:autoSpaceDN w:val="0"/>
        <w:adjustRightInd w:val="0"/>
        <w:jc w:val="right"/>
        <w:outlineLvl w:val="2"/>
        <w:rPr>
          <w:sz w:val="18"/>
          <w:szCs w:val="18"/>
        </w:rPr>
      </w:pPr>
    </w:p>
    <w:p w:rsidR="00DF2AA3" w:rsidRPr="00617732" w:rsidRDefault="00DF2AA3" w:rsidP="0093544A">
      <w:pPr>
        <w:widowControl w:val="0"/>
        <w:autoSpaceDE w:val="0"/>
        <w:autoSpaceDN w:val="0"/>
        <w:adjustRightInd w:val="0"/>
        <w:jc w:val="right"/>
        <w:outlineLvl w:val="2"/>
        <w:rPr>
          <w:sz w:val="18"/>
          <w:szCs w:val="18"/>
        </w:rPr>
      </w:pPr>
    </w:p>
    <w:p w:rsidR="00DF2AA3" w:rsidRPr="00617732" w:rsidRDefault="00DF2AA3" w:rsidP="0093544A">
      <w:pPr>
        <w:widowControl w:val="0"/>
        <w:autoSpaceDE w:val="0"/>
        <w:autoSpaceDN w:val="0"/>
        <w:adjustRightInd w:val="0"/>
        <w:jc w:val="right"/>
        <w:outlineLvl w:val="2"/>
        <w:rPr>
          <w:sz w:val="18"/>
          <w:szCs w:val="18"/>
        </w:rPr>
      </w:pPr>
    </w:p>
    <w:p w:rsidR="0093544A" w:rsidRPr="00617732" w:rsidRDefault="0093544A" w:rsidP="0093544A">
      <w:pPr>
        <w:widowControl w:val="0"/>
        <w:autoSpaceDE w:val="0"/>
        <w:autoSpaceDN w:val="0"/>
        <w:adjustRightInd w:val="0"/>
        <w:jc w:val="right"/>
        <w:outlineLvl w:val="2"/>
        <w:rPr>
          <w:sz w:val="18"/>
          <w:szCs w:val="18"/>
        </w:rPr>
      </w:pPr>
      <w:r w:rsidRPr="00617732">
        <w:rPr>
          <w:sz w:val="18"/>
          <w:szCs w:val="18"/>
        </w:rPr>
        <w:lastRenderedPageBreak/>
        <w:t>Прило</w:t>
      </w:r>
      <w:r w:rsidR="0022651C">
        <w:rPr>
          <w:sz w:val="18"/>
          <w:szCs w:val="18"/>
        </w:rPr>
        <w:t>жение № 5 к постановлению № 58 от 28.04.2017 г.</w:t>
      </w:r>
    </w:p>
    <w:p w:rsidR="00B5741A" w:rsidRPr="00617732" w:rsidRDefault="00B5741A" w:rsidP="00B5741A">
      <w:pPr>
        <w:pStyle w:val="ConsPlusNonformat"/>
        <w:jc w:val="center"/>
        <w:rPr>
          <w:rFonts w:ascii="Times New Roman" w:hAnsi="Times New Roman" w:cs="Times New Roman"/>
          <w:b/>
        </w:rPr>
      </w:pPr>
      <w:r w:rsidRPr="00617732">
        <w:rPr>
          <w:rFonts w:ascii="Times New Roman" w:hAnsi="Times New Roman" w:cs="Times New Roman"/>
          <w:b/>
        </w:rPr>
        <w:t>План реализации муниципальной программы</w:t>
      </w:r>
    </w:p>
    <w:p w:rsidR="00B5741A" w:rsidRPr="00617732" w:rsidRDefault="00B5741A" w:rsidP="00B5741A">
      <w:pPr>
        <w:pStyle w:val="ConsPlusNonformat"/>
        <w:jc w:val="center"/>
        <w:rPr>
          <w:rFonts w:ascii="Times New Roman" w:hAnsi="Times New Roman" w:cs="Times New Roman"/>
        </w:rPr>
      </w:pPr>
      <w:r w:rsidRPr="00617732">
        <w:rPr>
          <w:rFonts w:ascii="Times New Roman" w:hAnsi="Times New Roman" w:cs="Times New Roman"/>
        </w:rPr>
        <w:t>«Обеспечение качественным жильем граждан на территории муниципального образования  Кусинское сельское поселение Киришского муниципального  района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083"/>
        <w:gridCol w:w="1851"/>
        <w:gridCol w:w="1204"/>
        <w:gridCol w:w="1110"/>
        <w:gridCol w:w="1298"/>
        <w:gridCol w:w="886"/>
        <w:gridCol w:w="1482"/>
        <w:gridCol w:w="1174"/>
        <w:gridCol w:w="1177"/>
        <w:gridCol w:w="1216"/>
      </w:tblGrid>
      <w:tr w:rsidR="00B5741A" w:rsidRPr="00617732" w:rsidTr="00492542">
        <w:trPr>
          <w:trHeight w:val="403"/>
        </w:trPr>
        <w:tc>
          <w:tcPr>
            <w:tcW w:w="213" w:type="pct"/>
            <w:vMerge w:val="restar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 п/п</w:t>
            </w:r>
          </w:p>
        </w:tc>
        <w:tc>
          <w:tcPr>
            <w:tcW w:w="1019" w:type="pct"/>
            <w:vMerge w:val="restar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Наименование муниципальной программы, подпрограммы, основного мероприятия</w:t>
            </w:r>
          </w:p>
        </w:tc>
        <w:tc>
          <w:tcPr>
            <w:tcW w:w="612" w:type="pct"/>
            <w:vMerge w:val="restar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Ответственный исполнитель, участник</w:t>
            </w:r>
          </w:p>
        </w:tc>
        <w:tc>
          <w:tcPr>
            <w:tcW w:w="765" w:type="pct"/>
            <w:gridSpan w:val="2"/>
            <w:vMerge w:val="restart"/>
          </w:tcPr>
          <w:p w:rsidR="00B5741A" w:rsidRPr="00617732" w:rsidRDefault="00B5741A" w:rsidP="00492542">
            <w:pPr>
              <w:widowControl w:val="0"/>
              <w:jc w:val="center"/>
              <w:rPr>
                <w:b/>
                <w:sz w:val="20"/>
                <w:szCs w:val="20"/>
              </w:rPr>
            </w:pPr>
            <w:r w:rsidRPr="00617732">
              <w:rPr>
                <w:b/>
                <w:sz w:val="20"/>
                <w:szCs w:val="20"/>
              </w:rPr>
              <w:t>Срок реализации</w:t>
            </w:r>
          </w:p>
        </w:tc>
        <w:tc>
          <w:tcPr>
            <w:tcW w:w="429" w:type="pct"/>
            <w:vMerge w:val="restart"/>
          </w:tcPr>
          <w:p w:rsidR="00B5741A" w:rsidRPr="00617732" w:rsidRDefault="00B5741A" w:rsidP="00492542">
            <w:pPr>
              <w:widowControl w:val="0"/>
              <w:jc w:val="center"/>
              <w:rPr>
                <w:b/>
                <w:sz w:val="20"/>
                <w:szCs w:val="20"/>
              </w:rPr>
            </w:pPr>
            <w:r w:rsidRPr="00617732">
              <w:rPr>
                <w:b/>
                <w:sz w:val="20"/>
                <w:szCs w:val="20"/>
              </w:rPr>
              <w:t>Годы реализации</w:t>
            </w:r>
          </w:p>
        </w:tc>
        <w:tc>
          <w:tcPr>
            <w:tcW w:w="1962" w:type="pct"/>
            <w:gridSpan w:val="5"/>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Планируемые объемы финансирования (тыс. рублей в ценах соответствующих лет)</w:t>
            </w:r>
          </w:p>
        </w:tc>
      </w:tr>
      <w:tr w:rsidR="00B5741A" w:rsidRPr="00617732" w:rsidTr="00492542">
        <w:tc>
          <w:tcPr>
            <w:tcW w:w="213" w:type="pct"/>
            <w:vMerge/>
          </w:tcPr>
          <w:p w:rsidR="00B5741A" w:rsidRPr="00617732" w:rsidRDefault="00B5741A" w:rsidP="00492542">
            <w:pPr>
              <w:pStyle w:val="af2"/>
              <w:jc w:val="center"/>
              <w:rPr>
                <w:rFonts w:ascii="Times New Roman" w:hAnsi="Times New Roman" w:cs="Times New Roman"/>
                <w:b/>
                <w:sz w:val="20"/>
                <w:szCs w:val="20"/>
              </w:rPr>
            </w:pPr>
          </w:p>
        </w:tc>
        <w:tc>
          <w:tcPr>
            <w:tcW w:w="1019" w:type="pct"/>
            <w:vMerge/>
          </w:tcPr>
          <w:p w:rsidR="00B5741A" w:rsidRPr="00617732" w:rsidRDefault="00B5741A" w:rsidP="00492542">
            <w:pPr>
              <w:pStyle w:val="af2"/>
              <w:jc w:val="center"/>
              <w:rPr>
                <w:rFonts w:ascii="Times New Roman" w:hAnsi="Times New Roman" w:cs="Times New Roman"/>
                <w:b/>
                <w:sz w:val="20"/>
                <w:szCs w:val="20"/>
              </w:rPr>
            </w:pPr>
          </w:p>
        </w:tc>
        <w:tc>
          <w:tcPr>
            <w:tcW w:w="612" w:type="pct"/>
            <w:vMerge/>
          </w:tcPr>
          <w:p w:rsidR="00B5741A" w:rsidRPr="00617732" w:rsidRDefault="00B5741A" w:rsidP="00492542">
            <w:pPr>
              <w:pStyle w:val="af2"/>
              <w:jc w:val="center"/>
              <w:rPr>
                <w:rFonts w:ascii="Times New Roman" w:hAnsi="Times New Roman" w:cs="Times New Roman"/>
                <w:b/>
                <w:sz w:val="20"/>
                <w:szCs w:val="20"/>
              </w:rPr>
            </w:pPr>
          </w:p>
        </w:tc>
        <w:tc>
          <w:tcPr>
            <w:tcW w:w="765" w:type="pct"/>
            <w:gridSpan w:val="2"/>
            <w:vMerge/>
          </w:tcPr>
          <w:p w:rsidR="00B5741A" w:rsidRPr="00617732" w:rsidRDefault="00B5741A" w:rsidP="00492542">
            <w:pPr>
              <w:pStyle w:val="af2"/>
              <w:jc w:val="center"/>
              <w:rPr>
                <w:rFonts w:ascii="Times New Roman" w:hAnsi="Times New Roman" w:cs="Times New Roman"/>
                <w:b/>
                <w:sz w:val="20"/>
                <w:szCs w:val="20"/>
              </w:rPr>
            </w:pPr>
          </w:p>
        </w:tc>
        <w:tc>
          <w:tcPr>
            <w:tcW w:w="429" w:type="pct"/>
            <w:vMerge/>
          </w:tcPr>
          <w:p w:rsidR="00B5741A" w:rsidRPr="00617732" w:rsidRDefault="00B5741A" w:rsidP="00492542">
            <w:pPr>
              <w:pStyle w:val="af2"/>
              <w:jc w:val="center"/>
              <w:rPr>
                <w:rFonts w:ascii="Times New Roman" w:hAnsi="Times New Roman" w:cs="Times New Roman"/>
                <w:b/>
                <w:sz w:val="20"/>
                <w:szCs w:val="20"/>
              </w:rPr>
            </w:pPr>
          </w:p>
        </w:tc>
        <w:tc>
          <w:tcPr>
            <w:tcW w:w="293" w:type="pc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всего</w:t>
            </w:r>
          </w:p>
        </w:tc>
        <w:tc>
          <w:tcPr>
            <w:tcW w:w="1669" w:type="pct"/>
            <w:gridSpan w:val="4"/>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в том числе</w:t>
            </w:r>
          </w:p>
        </w:tc>
      </w:tr>
      <w:tr w:rsidR="00B5741A" w:rsidRPr="00617732" w:rsidTr="0093544A">
        <w:trPr>
          <w:trHeight w:val="642"/>
        </w:trPr>
        <w:tc>
          <w:tcPr>
            <w:tcW w:w="213" w:type="pct"/>
            <w:vMerge/>
          </w:tcPr>
          <w:p w:rsidR="00B5741A" w:rsidRPr="00617732" w:rsidRDefault="00B5741A" w:rsidP="00492542">
            <w:pPr>
              <w:pStyle w:val="af2"/>
              <w:jc w:val="center"/>
              <w:rPr>
                <w:rFonts w:ascii="Times New Roman" w:hAnsi="Times New Roman" w:cs="Times New Roman"/>
                <w:b/>
                <w:sz w:val="20"/>
                <w:szCs w:val="20"/>
              </w:rPr>
            </w:pPr>
          </w:p>
        </w:tc>
        <w:tc>
          <w:tcPr>
            <w:tcW w:w="1019" w:type="pct"/>
            <w:vMerge/>
          </w:tcPr>
          <w:p w:rsidR="00B5741A" w:rsidRPr="00617732" w:rsidRDefault="00B5741A" w:rsidP="00492542">
            <w:pPr>
              <w:pStyle w:val="af2"/>
              <w:jc w:val="center"/>
              <w:rPr>
                <w:rFonts w:ascii="Times New Roman" w:hAnsi="Times New Roman" w:cs="Times New Roman"/>
                <w:b/>
                <w:sz w:val="20"/>
                <w:szCs w:val="20"/>
              </w:rPr>
            </w:pPr>
          </w:p>
        </w:tc>
        <w:tc>
          <w:tcPr>
            <w:tcW w:w="612" w:type="pct"/>
            <w:vMerge/>
          </w:tcPr>
          <w:p w:rsidR="00B5741A" w:rsidRPr="00617732" w:rsidRDefault="00B5741A" w:rsidP="00492542">
            <w:pPr>
              <w:pStyle w:val="af2"/>
              <w:jc w:val="center"/>
              <w:rPr>
                <w:rFonts w:ascii="Times New Roman" w:hAnsi="Times New Roman" w:cs="Times New Roman"/>
                <w:b/>
                <w:sz w:val="20"/>
                <w:szCs w:val="20"/>
              </w:rPr>
            </w:pPr>
          </w:p>
        </w:tc>
        <w:tc>
          <w:tcPr>
            <w:tcW w:w="398" w:type="pct"/>
          </w:tcPr>
          <w:p w:rsidR="00B5741A" w:rsidRPr="00617732" w:rsidRDefault="00B5741A" w:rsidP="00492542">
            <w:pPr>
              <w:widowControl w:val="0"/>
              <w:jc w:val="center"/>
              <w:rPr>
                <w:b/>
                <w:sz w:val="20"/>
                <w:szCs w:val="20"/>
              </w:rPr>
            </w:pPr>
            <w:r w:rsidRPr="00617732">
              <w:rPr>
                <w:b/>
                <w:sz w:val="20"/>
                <w:szCs w:val="20"/>
              </w:rPr>
              <w:t>Начало реализации</w:t>
            </w:r>
          </w:p>
        </w:tc>
        <w:tc>
          <w:tcPr>
            <w:tcW w:w="367" w:type="pct"/>
          </w:tcPr>
          <w:p w:rsidR="00B5741A" w:rsidRPr="00617732" w:rsidRDefault="00B5741A" w:rsidP="00492542">
            <w:pPr>
              <w:widowControl w:val="0"/>
              <w:jc w:val="center"/>
              <w:rPr>
                <w:b/>
                <w:sz w:val="20"/>
                <w:szCs w:val="20"/>
              </w:rPr>
            </w:pPr>
            <w:r w:rsidRPr="00617732">
              <w:rPr>
                <w:b/>
                <w:sz w:val="20"/>
                <w:szCs w:val="20"/>
              </w:rPr>
              <w:t>Конец реализа-ции</w:t>
            </w:r>
          </w:p>
        </w:tc>
        <w:tc>
          <w:tcPr>
            <w:tcW w:w="429" w:type="pct"/>
            <w:vMerge/>
          </w:tcPr>
          <w:p w:rsidR="00B5741A" w:rsidRPr="00617732" w:rsidRDefault="00B5741A" w:rsidP="00492542">
            <w:pPr>
              <w:pStyle w:val="af2"/>
              <w:jc w:val="center"/>
              <w:rPr>
                <w:rFonts w:ascii="Times New Roman" w:hAnsi="Times New Roman" w:cs="Times New Roman"/>
                <w:b/>
                <w:sz w:val="20"/>
                <w:szCs w:val="20"/>
              </w:rPr>
            </w:pPr>
          </w:p>
        </w:tc>
        <w:tc>
          <w:tcPr>
            <w:tcW w:w="293" w:type="pct"/>
          </w:tcPr>
          <w:p w:rsidR="00B5741A" w:rsidRPr="00617732" w:rsidRDefault="00B5741A" w:rsidP="00492542">
            <w:pPr>
              <w:pStyle w:val="af2"/>
              <w:jc w:val="center"/>
              <w:rPr>
                <w:rFonts w:ascii="Times New Roman" w:hAnsi="Times New Roman" w:cs="Times New Roman"/>
                <w:b/>
                <w:sz w:val="20"/>
                <w:szCs w:val="20"/>
              </w:rPr>
            </w:pPr>
          </w:p>
        </w:tc>
        <w:tc>
          <w:tcPr>
            <w:tcW w:w="490" w:type="pc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федеральный бюджет</w:t>
            </w:r>
          </w:p>
        </w:tc>
        <w:tc>
          <w:tcPr>
            <w:tcW w:w="388" w:type="pc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областной бюджет</w:t>
            </w:r>
          </w:p>
        </w:tc>
        <w:tc>
          <w:tcPr>
            <w:tcW w:w="389" w:type="pc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Бюджет поселения</w:t>
            </w:r>
          </w:p>
        </w:tc>
        <w:tc>
          <w:tcPr>
            <w:tcW w:w="402" w:type="pct"/>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прочие источники</w:t>
            </w:r>
          </w:p>
        </w:tc>
      </w:tr>
      <w:tr w:rsidR="00B5741A" w:rsidRPr="00617732" w:rsidTr="0093544A">
        <w:trPr>
          <w:trHeight w:val="445"/>
        </w:trPr>
        <w:tc>
          <w:tcPr>
            <w:tcW w:w="213" w:type="pct"/>
            <w:vMerge w:val="restart"/>
          </w:tcPr>
          <w:p w:rsidR="00B5741A" w:rsidRPr="00617732" w:rsidRDefault="00B5741A" w:rsidP="00492542">
            <w:pPr>
              <w:widowControl w:val="0"/>
              <w:autoSpaceDE w:val="0"/>
              <w:autoSpaceDN w:val="0"/>
              <w:adjustRightInd w:val="0"/>
              <w:jc w:val="both"/>
              <w:rPr>
                <w:b/>
                <w:sz w:val="20"/>
                <w:szCs w:val="20"/>
              </w:rPr>
            </w:pPr>
          </w:p>
        </w:tc>
        <w:tc>
          <w:tcPr>
            <w:tcW w:w="1019" w:type="pct"/>
            <w:vMerge w:val="restart"/>
            <w:vAlign w:val="center"/>
          </w:tcPr>
          <w:p w:rsidR="00B5741A" w:rsidRPr="00617732" w:rsidRDefault="00B5741A" w:rsidP="00492542">
            <w:pPr>
              <w:pStyle w:val="ConsPlusNonformat"/>
              <w:rPr>
                <w:rFonts w:ascii="Times New Roman" w:hAnsi="Times New Roman" w:cs="Times New Roman"/>
                <w:b/>
              </w:rPr>
            </w:pPr>
            <w:r w:rsidRPr="00617732">
              <w:rPr>
                <w:rFonts w:ascii="Times New Roman" w:hAnsi="Times New Roman" w:cs="Times New Roman"/>
                <w:b/>
              </w:rPr>
              <w:t>«Обеспечение качественным жильем граждан на территории муниципального образования  Кусинское сельское поселение Киришского муниципального  района Ленинградской области»</w:t>
            </w:r>
          </w:p>
          <w:p w:rsidR="00B5741A" w:rsidRPr="00617732" w:rsidRDefault="00B5741A" w:rsidP="00492542">
            <w:pPr>
              <w:widowControl w:val="0"/>
              <w:autoSpaceDE w:val="0"/>
              <w:autoSpaceDN w:val="0"/>
              <w:adjustRightInd w:val="0"/>
              <w:rPr>
                <w:sz w:val="20"/>
                <w:szCs w:val="20"/>
              </w:rPr>
            </w:pPr>
          </w:p>
        </w:tc>
        <w:tc>
          <w:tcPr>
            <w:tcW w:w="612" w:type="pct"/>
            <w:vMerge w:val="restart"/>
            <w:vAlign w:val="center"/>
          </w:tcPr>
          <w:p w:rsidR="00B5741A" w:rsidRPr="00617732" w:rsidRDefault="00B5741A" w:rsidP="00492542">
            <w:pPr>
              <w:widowControl w:val="0"/>
              <w:jc w:val="center"/>
              <w:rPr>
                <w:b/>
                <w:sz w:val="20"/>
                <w:szCs w:val="20"/>
              </w:rPr>
            </w:pPr>
            <w:r w:rsidRPr="00617732">
              <w:rPr>
                <w:b/>
                <w:sz w:val="20"/>
                <w:szCs w:val="20"/>
              </w:rPr>
              <w:t>Администрация  Кусинского сельского поселения</w:t>
            </w:r>
          </w:p>
        </w:tc>
        <w:tc>
          <w:tcPr>
            <w:tcW w:w="398"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2015</w:t>
            </w:r>
          </w:p>
        </w:tc>
        <w:tc>
          <w:tcPr>
            <w:tcW w:w="367"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2018</w:t>
            </w: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2015</w:t>
            </w:r>
          </w:p>
        </w:tc>
        <w:tc>
          <w:tcPr>
            <w:tcW w:w="293"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2893,75</w:t>
            </w:r>
          </w:p>
        </w:tc>
        <w:tc>
          <w:tcPr>
            <w:tcW w:w="490"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8"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2893,75</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417"/>
        </w:trPr>
        <w:tc>
          <w:tcPr>
            <w:tcW w:w="213" w:type="pct"/>
            <w:vMerge/>
          </w:tcPr>
          <w:p w:rsidR="00B5741A" w:rsidRPr="00617732" w:rsidRDefault="00B5741A" w:rsidP="00492542">
            <w:pPr>
              <w:pStyle w:val="af2"/>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2016</w:t>
            </w:r>
          </w:p>
        </w:tc>
        <w:tc>
          <w:tcPr>
            <w:tcW w:w="293" w:type="pct"/>
            <w:vAlign w:val="center"/>
          </w:tcPr>
          <w:p w:rsidR="00B5741A" w:rsidRPr="00617732" w:rsidRDefault="00B5741A" w:rsidP="00492542">
            <w:pPr>
              <w:jc w:val="center"/>
              <w:rPr>
                <w:b/>
                <w:sz w:val="20"/>
                <w:szCs w:val="20"/>
              </w:rPr>
            </w:pPr>
            <w:r w:rsidRPr="00617732">
              <w:rPr>
                <w:b/>
                <w:sz w:val="20"/>
                <w:szCs w:val="20"/>
              </w:rPr>
              <w:t>2728,58</w:t>
            </w:r>
          </w:p>
        </w:tc>
        <w:tc>
          <w:tcPr>
            <w:tcW w:w="490"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8"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1517,96</w:t>
            </w:r>
          </w:p>
        </w:tc>
        <w:tc>
          <w:tcPr>
            <w:tcW w:w="389" w:type="pct"/>
            <w:vAlign w:val="center"/>
          </w:tcPr>
          <w:p w:rsidR="00B5741A" w:rsidRPr="00617732" w:rsidRDefault="00B5741A" w:rsidP="00492542">
            <w:pPr>
              <w:jc w:val="center"/>
              <w:rPr>
                <w:b/>
                <w:sz w:val="20"/>
                <w:szCs w:val="20"/>
              </w:rPr>
            </w:pPr>
            <w:r w:rsidRPr="00617732">
              <w:rPr>
                <w:b/>
                <w:sz w:val="20"/>
                <w:szCs w:val="20"/>
              </w:rPr>
              <w:t>1210,62</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557"/>
        </w:trPr>
        <w:tc>
          <w:tcPr>
            <w:tcW w:w="213" w:type="pct"/>
            <w:vMerge/>
          </w:tcPr>
          <w:p w:rsidR="00B5741A" w:rsidRPr="00617732" w:rsidRDefault="00B5741A" w:rsidP="00492542">
            <w:pPr>
              <w:pStyle w:val="af2"/>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2017</w:t>
            </w:r>
          </w:p>
        </w:tc>
        <w:tc>
          <w:tcPr>
            <w:tcW w:w="293" w:type="pct"/>
            <w:vAlign w:val="center"/>
          </w:tcPr>
          <w:p w:rsidR="00B5741A" w:rsidRPr="00617732" w:rsidRDefault="00B5741A" w:rsidP="00492542">
            <w:pPr>
              <w:jc w:val="center"/>
              <w:rPr>
                <w:b/>
                <w:sz w:val="20"/>
                <w:szCs w:val="20"/>
              </w:rPr>
            </w:pPr>
            <w:r w:rsidRPr="00617732">
              <w:rPr>
                <w:b/>
                <w:sz w:val="20"/>
                <w:szCs w:val="20"/>
              </w:rPr>
              <w:t>2200,79</w:t>
            </w:r>
          </w:p>
        </w:tc>
        <w:tc>
          <w:tcPr>
            <w:tcW w:w="490"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8"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9" w:type="pct"/>
            <w:vAlign w:val="center"/>
          </w:tcPr>
          <w:p w:rsidR="00B5741A" w:rsidRPr="00617732" w:rsidRDefault="00B5741A" w:rsidP="00492542">
            <w:pPr>
              <w:jc w:val="center"/>
              <w:rPr>
                <w:b/>
                <w:sz w:val="20"/>
                <w:szCs w:val="20"/>
              </w:rPr>
            </w:pPr>
            <w:r w:rsidRPr="00617732">
              <w:rPr>
                <w:b/>
                <w:sz w:val="20"/>
                <w:szCs w:val="20"/>
              </w:rPr>
              <w:t>2200,79</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557"/>
        </w:trPr>
        <w:tc>
          <w:tcPr>
            <w:tcW w:w="213" w:type="pct"/>
            <w:vMerge/>
          </w:tcPr>
          <w:p w:rsidR="00B5741A" w:rsidRPr="00617732" w:rsidRDefault="00B5741A" w:rsidP="00492542">
            <w:pPr>
              <w:pStyle w:val="af2"/>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2018</w:t>
            </w:r>
          </w:p>
        </w:tc>
        <w:tc>
          <w:tcPr>
            <w:tcW w:w="293" w:type="pct"/>
            <w:vAlign w:val="center"/>
          </w:tcPr>
          <w:p w:rsidR="00B5741A" w:rsidRPr="00617732" w:rsidRDefault="00B5741A" w:rsidP="00492542">
            <w:pPr>
              <w:jc w:val="center"/>
              <w:rPr>
                <w:b/>
                <w:sz w:val="20"/>
                <w:szCs w:val="20"/>
              </w:rPr>
            </w:pPr>
            <w:r w:rsidRPr="00617732">
              <w:rPr>
                <w:b/>
                <w:sz w:val="20"/>
                <w:szCs w:val="20"/>
              </w:rPr>
              <w:t>1865,29</w:t>
            </w:r>
          </w:p>
        </w:tc>
        <w:tc>
          <w:tcPr>
            <w:tcW w:w="490"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8"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389" w:type="pct"/>
            <w:vAlign w:val="center"/>
          </w:tcPr>
          <w:p w:rsidR="00B5741A" w:rsidRPr="00617732" w:rsidRDefault="00B5741A" w:rsidP="00492542">
            <w:pPr>
              <w:jc w:val="center"/>
              <w:rPr>
                <w:b/>
                <w:sz w:val="20"/>
                <w:szCs w:val="20"/>
              </w:rPr>
            </w:pPr>
            <w:r w:rsidRPr="00617732">
              <w:rPr>
                <w:b/>
                <w:sz w:val="20"/>
                <w:szCs w:val="20"/>
              </w:rPr>
              <w:t>1865,29</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557"/>
        </w:trPr>
        <w:tc>
          <w:tcPr>
            <w:tcW w:w="213"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b/>
                <w:sz w:val="20"/>
                <w:szCs w:val="20"/>
              </w:rPr>
              <w:t>1</w:t>
            </w:r>
          </w:p>
        </w:tc>
        <w:tc>
          <w:tcPr>
            <w:tcW w:w="1019" w:type="pct"/>
            <w:vMerge w:val="restart"/>
            <w:vAlign w:val="center"/>
          </w:tcPr>
          <w:p w:rsidR="00B5741A" w:rsidRPr="00617732" w:rsidRDefault="00B5741A" w:rsidP="00492542">
            <w:pPr>
              <w:widowControl w:val="0"/>
              <w:rPr>
                <w:b/>
                <w:sz w:val="20"/>
                <w:szCs w:val="20"/>
              </w:rPr>
            </w:pPr>
            <w:r w:rsidRPr="00617732">
              <w:rPr>
                <w:b/>
                <w:sz w:val="20"/>
                <w:szCs w:val="20"/>
              </w:rPr>
              <w:t>Подпрограмма 1  «Жилье для молодежи муниципального  образования Кусинское сельское поселение»</w:t>
            </w:r>
          </w:p>
          <w:p w:rsidR="00B5741A" w:rsidRPr="00617732" w:rsidRDefault="00B5741A" w:rsidP="00492542">
            <w:pPr>
              <w:pStyle w:val="af2"/>
              <w:jc w:val="left"/>
              <w:rPr>
                <w:rFonts w:ascii="Times New Roman" w:hAnsi="Times New Roman" w:cs="Times New Roman"/>
                <w:sz w:val="20"/>
                <w:szCs w:val="20"/>
              </w:rPr>
            </w:pPr>
          </w:p>
        </w:tc>
        <w:tc>
          <w:tcPr>
            <w:tcW w:w="612" w:type="pct"/>
            <w:vMerge w:val="restart"/>
            <w:vAlign w:val="center"/>
          </w:tcPr>
          <w:p w:rsidR="00B5741A" w:rsidRPr="00617732" w:rsidRDefault="00B5741A" w:rsidP="00492542">
            <w:pPr>
              <w:pStyle w:val="af2"/>
              <w:jc w:val="center"/>
              <w:rPr>
                <w:rFonts w:ascii="Times New Roman" w:hAnsi="Times New Roman" w:cs="Times New Roman"/>
                <w:b/>
                <w:sz w:val="20"/>
                <w:szCs w:val="20"/>
              </w:rPr>
            </w:pPr>
          </w:p>
          <w:p w:rsidR="00B5741A" w:rsidRPr="00617732" w:rsidRDefault="00B5741A" w:rsidP="00492542">
            <w:pPr>
              <w:jc w:val="center"/>
              <w:rPr>
                <w:b/>
              </w:rPr>
            </w:pPr>
          </w:p>
          <w:p w:rsidR="00B5741A" w:rsidRPr="00617732" w:rsidRDefault="00B5741A" w:rsidP="00492542">
            <w:pPr>
              <w:jc w:val="center"/>
              <w:rPr>
                <w:b/>
              </w:rPr>
            </w:pPr>
          </w:p>
          <w:p w:rsidR="00B5741A" w:rsidRPr="00617732" w:rsidRDefault="00B5741A" w:rsidP="00492542">
            <w:pPr>
              <w:jc w:val="center"/>
              <w:rPr>
                <w:b/>
              </w:rPr>
            </w:pPr>
            <w:r w:rsidRPr="00617732">
              <w:rPr>
                <w:b/>
                <w:sz w:val="20"/>
                <w:szCs w:val="20"/>
              </w:rPr>
              <w:t>Администрация  Кусинского сельского поселения</w:t>
            </w:r>
          </w:p>
        </w:tc>
        <w:tc>
          <w:tcPr>
            <w:tcW w:w="398"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2015</w:t>
            </w:r>
          </w:p>
        </w:tc>
        <w:tc>
          <w:tcPr>
            <w:tcW w:w="367"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2018</w:t>
            </w: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2015</w:t>
            </w:r>
          </w:p>
        </w:tc>
        <w:tc>
          <w:tcPr>
            <w:tcW w:w="293"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490" w:type="pct"/>
            <w:vAlign w:val="center"/>
          </w:tcPr>
          <w:p w:rsidR="00B5741A" w:rsidRPr="00617732" w:rsidRDefault="00B5741A" w:rsidP="00492542">
            <w:pPr>
              <w:jc w:val="center"/>
              <w:rPr>
                <w:b/>
                <w:sz w:val="20"/>
                <w:szCs w:val="20"/>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0,00</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557"/>
        </w:trPr>
        <w:tc>
          <w:tcPr>
            <w:tcW w:w="213"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2016</w:t>
            </w:r>
          </w:p>
        </w:tc>
        <w:tc>
          <w:tcPr>
            <w:tcW w:w="293" w:type="pct"/>
            <w:vAlign w:val="center"/>
          </w:tcPr>
          <w:p w:rsidR="00B5741A" w:rsidRPr="00617732" w:rsidRDefault="00B5741A" w:rsidP="00492542">
            <w:pPr>
              <w:pStyle w:val="af2"/>
              <w:jc w:val="center"/>
              <w:rPr>
                <w:rFonts w:ascii="Times New Roman" w:hAnsi="Times New Roman" w:cs="Times New Roman"/>
                <w:b/>
                <w:sz w:val="20"/>
                <w:szCs w:val="20"/>
              </w:rPr>
            </w:pPr>
          </w:p>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1617,96</w:t>
            </w:r>
          </w:p>
          <w:p w:rsidR="00B5741A" w:rsidRPr="00617732" w:rsidRDefault="00B5741A" w:rsidP="00492542">
            <w:pPr>
              <w:pStyle w:val="af2"/>
              <w:jc w:val="center"/>
              <w:rPr>
                <w:rFonts w:ascii="Times New Roman" w:hAnsi="Times New Roman" w:cs="Times New Roman"/>
                <w:b/>
                <w:sz w:val="20"/>
                <w:szCs w:val="20"/>
              </w:rPr>
            </w:pP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1517,96</w:t>
            </w:r>
          </w:p>
        </w:tc>
        <w:tc>
          <w:tcPr>
            <w:tcW w:w="38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100,00</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557"/>
        </w:trPr>
        <w:tc>
          <w:tcPr>
            <w:tcW w:w="213"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2017</w:t>
            </w:r>
          </w:p>
        </w:tc>
        <w:tc>
          <w:tcPr>
            <w:tcW w:w="293" w:type="pct"/>
            <w:vAlign w:val="center"/>
          </w:tcPr>
          <w:p w:rsidR="00B5741A" w:rsidRPr="00617732" w:rsidRDefault="00B5741A" w:rsidP="00492542">
            <w:pPr>
              <w:jc w:val="center"/>
              <w:rPr>
                <w:b/>
              </w:rPr>
            </w:pPr>
            <w:r w:rsidRPr="00617732">
              <w:rPr>
                <w:b/>
                <w:sz w:val="20"/>
                <w:szCs w:val="20"/>
              </w:rPr>
              <w:t>50,00</w:t>
            </w: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50,00</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557"/>
        </w:trPr>
        <w:tc>
          <w:tcPr>
            <w:tcW w:w="213"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widowControl w:val="0"/>
              <w:jc w:val="center"/>
              <w:rPr>
                <w:b/>
                <w:sz w:val="20"/>
                <w:szCs w:val="20"/>
              </w:rPr>
            </w:pPr>
            <w:r w:rsidRPr="00617732">
              <w:rPr>
                <w:b/>
                <w:sz w:val="20"/>
                <w:szCs w:val="20"/>
              </w:rPr>
              <w:t>2018</w:t>
            </w:r>
          </w:p>
        </w:tc>
        <w:tc>
          <w:tcPr>
            <w:tcW w:w="293" w:type="pct"/>
            <w:vAlign w:val="center"/>
          </w:tcPr>
          <w:p w:rsidR="00B5741A" w:rsidRPr="00617732" w:rsidRDefault="00B5741A" w:rsidP="00492542">
            <w:pPr>
              <w:jc w:val="center"/>
              <w:rPr>
                <w:b/>
              </w:rPr>
            </w:pPr>
            <w:r w:rsidRPr="00617732">
              <w:rPr>
                <w:b/>
                <w:sz w:val="20"/>
                <w:szCs w:val="20"/>
              </w:rPr>
              <w:t>50,00</w:t>
            </w: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50,00</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1112"/>
        </w:trPr>
        <w:tc>
          <w:tcPr>
            <w:tcW w:w="213" w:type="pct"/>
            <w:vAlign w:val="center"/>
          </w:tcPr>
          <w:p w:rsidR="00B5741A" w:rsidRPr="00617732" w:rsidRDefault="00B5741A" w:rsidP="00492542">
            <w:pPr>
              <w:widowControl w:val="0"/>
              <w:jc w:val="center"/>
              <w:rPr>
                <w:sz w:val="20"/>
                <w:szCs w:val="20"/>
              </w:rPr>
            </w:pPr>
            <w:r w:rsidRPr="00617732">
              <w:rPr>
                <w:sz w:val="20"/>
                <w:szCs w:val="20"/>
              </w:rPr>
              <w:t>1.1.</w:t>
            </w:r>
          </w:p>
        </w:tc>
        <w:tc>
          <w:tcPr>
            <w:tcW w:w="1019" w:type="pct"/>
            <w:vAlign w:val="center"/>
          </w:tcPr>
          <w:p w:rsidR="00B5741A" w:rsidRPr="00617732" w:rsidRDefault="00B5741A" w:rsidP="00492542">
            <w:pPr>
              <w:widowControl w:val="0"/>
              <w:rPr>
                <w:sz w:val="20"/>
                <w:szCs w:val="20"/>
              </w:rPr>
            </w:pPr>
            <w:r w:rsidRPr="00617732">
              <w:rPr>
                <w:sz w:val="20"/>
                <w:szCs w:val="20"/>
              </w:rPr>
              <w:t>Мероприятие</w:t>
            </w:r>
          </w:p>
          <w:p w:rsidR="00B5741A" w:rsidRPr="00617732" w:rsidRDefault="00B5741A" w:rsidP="00492542">
            <w:pPr>
              <w:widowControl w:val="0"/>
              <w:rPr>
                <w:sz w:val="20"/>
                <w:szCs w:val="20"/>
              </w:rPr>
            </w:pPr>
            <w:r w:rsidRPr="00617732">
              <w:rPr>
                <w:sz w:val="20"/>
                <w:szCs w:val="20"/>
              </w:rPr>
              <w:t>Предоставление социальных выплат молодым семьям на приобретение (строительство) жилья.</w:t>
            </w:r>
          </w:p>
        </w:tc>
        <w:tc>
          <w:tcPr>
            <w:tcW w:w="612"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Администрация  Кусинского сельского поселения</w:t>
            </w:r>
          </w:p>
          <w:p w:rsidR="00B5741A" w:rsidRPr="00617732" w:rsidRDefault="00B5741A" w:rsidP="00492542">
            <w:pPr>
              <w:pStyle w:val="af2"/>
              <w:jc w:val="center"/>
              <w:rPr>
                <w:rFonts w:ascii="Times New Roman" w:hAnsi="Times New Roman" w:cs="Times New Roman"/>
                <w:sz w:val="20"/>
                <w:szCs w:val="20"/>
              </w:rPr>
            </w:pPr>
          </w:p>
          <w:p w:rsidR="00B5741A" w:rsidRPr="00617732" w:rsidRDefault="00B5741A" w:rsidP="00492542">
            <w:pPr>
              <w:pStyle w:val="af2"/>
              <w:jc w:val="center"/>
              <w:rPr>
                <w:rFonts w:ascii="Times New Roman" w:hAnsi="Times New Roman" w:cs="Times New Roman"/>
                <w:sz w:val="20"/>
                <w:szCs w:val="20"/>
              </w:rPr>
            </w:pPr>
          </w:p>
        </w:tc>
        <w:tc>
          <w:tcPr>
            <w:tcW w:w="398"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p w:rsidR="00B5741A" w:rsidRPr="00617732" w:rsidRDefault="00B5741A" w:rsidP="00492542">
            <w:pPr>
              <w:pStyle w:val="af2"/>
              <w:jc w:val="center"/>
              <w:rPr>
                <w:rFonts w:ascii="Times New Roman" w:hAnsi="Times New Roman" w:cs="Times New Roman"/>
                <w:sz w:val="20"/>
                <w:szCs w:val="20"/>
              </w:rPr>
            </w:pPr>
          </w:p>
        </w:tc>
        <w:tc>
          <w:tcPr>
            <w:tcW w:w="367"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p w:rsidR="00B5741A" w:rsidRPr="00617732" w:rsidRDefault="00B5741A" w:rsidP="00492542">
            <w:pPr>
              <w:pStyle w:val="af2"/>
              <w:jc w:val="center"/>
              <w:rPr>
                <w:rFonts w:ascii="Times New Roman" w:hAnsi="Times New Roman" w:cs="Times New Roman"/>
                <w:sz w:val="20"/>
                <w:szCs w:val="20"/>
              </w:rPr>
            </w:pP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90" w:type="pct"/>
            <w:vAlign w:val="center"/>
          </w:tcPr>
          <w:p w:rsidR="00B5741A" w:rsidRPr="00617732" w:rsidRDefault="00B5741A" w:rsidP="00492542">
            <w:pPr>
              <w:jc w:val="center"/>
              <w:rPr>
                <w:sz w:val="20"/>
                <w:szCs w:val="20"/>
              </w:rP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95"/>
        </w:trPr>
        <w:tc>
          <w:tcPr>
            <w:tcW w:w="213"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1.2.</w:t>
            </w:r>
          </w:p>
        </w:tc>
        <w:tc>
          <w:tcPr>
            <w:tcW w:w="1019" w:type="pct"/>
            <w:vMerge w:val="restart"/>
            <w:vAlign w:val="center"/>
          </w:tcPr>
          <w:p w:rsidR="00B5741A" w:rsidRPr="00617732" w:rsidRDefault="00B5741A" w:rsidP="00492542">
            <w:pPr>
              <w:widowControl w:val="0"/>
              <w:rPr>
                <w:sz w:val="20"/>
                <w:szCs w:val="20"/>
              </w:rPr>
            </w:pPr>
            <w:r w:rsidRPr="00617732">
              <w:rPr>
                <w:sz w:val="20"/>
                <w:szCs w:val="20"/>
              </w:rPr>
              <w:t>Обеспечение качественным жильем граждан на территории муниципального образования Кусинское сельское поселение</w:t>
            </w:r>
          </w:p>
        </w:tc>
        <w:tc>
          <w:tcPr>
            <w:tcW w:w="612"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98"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tc>
        <w:tc>
          <w:tcPr>
            <w:tcW w:w="367"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2016</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p>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1617,96</w:t>
            </w:r>
          </w:p>
          <w:p w:rsidR="00B5741A" w:rsidRPr="00617732" w:rsidRDefault="00B5741A" w:rsidP="00492542">
            <w:pPr>
              <w:pStyle w:val="af2"/>
              <w:jc w:val="center"/>
              <w:rPr>
                <w:rFonts w:ascii="Times New Roman" w:hAnsi="Times New Roman" w:cs="Times New Roman"/>
                <w:sz w:val="20"/>
                <w:szCs w:val="20"/>
              </w:rPr>
            </w:pP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1517,96</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100,00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421"/>
        </w:trPr>
        <w:tc>
          <w:tcPr>
            <w:tcW w:w="213"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2017</w:t>
            </w:r>
          </w:p>
        </w:tc>
        <w:tc>
          <w:tcPr>
            <w:tcW w:w="293" w:type="pct"/>
            <w:vAlign w:val="center"/>
          </w:tcPr>
          <w:p w:rsidR="00B5741A" w:rsidRPr="00617732" w:rsidRDefault="00B5741A" w:rsidP="00492542">
            <w:pPr>
              <w:jc w:val="center"/>
            </w:pPr>
            <w:r w:rsidRPr="00617732">
              <w:rPr>
                <w:sz w:val="20"/>
                <w:szCs w:val="20"/>
              </w:rPr>
              <w:t>50,00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50,00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421"/>
        </w:trPr>
        <w:tc>
          <w:tcPr>
            <w:tcW w:w="213"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1019" w:type="pct"/>
            <w:vMerge/>
            <w:vAlign w:val="center"/>
          </w:tcPr>
          <w:p w:rsidR="00B5741A" w:rsidRPr="00617732" w:rsidRDefault="00B5741A" w:rsidP="00492542">
            <w:pPr>
              <w:pStyle w:val="af2"/>
              <w:jc w:val="left"/>
              <w:rPr>
                <w:rFonts w:ascii="Times New Roman" w:hAnsi="Times New Roman" w:cs="Times New Roman"/>
                <w:sz w:val="20"/>
                <w:szCs w:val="20"/>
              </w:rPr>
            </w:pPr>
          </w:p>
        </w:tc>
        <w:tc>
          <w:tcPr>
            <w:tcW w:w="612"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293" w:type="pct"/>
            <w:vAlign w:val="center"/>
          </w:tcPr>
          <w:p w:rsidR="00B5741A" w:rsidRPr="00617732" w:rsidRDefault="00B5741A" w:rsidP="00492542">
            <w:pPr>
              <w:jc w:val="center"/>
            </w:pPr>
            <w:r w:rsidRPr="00617732">
              <w:rPr>
                <w:sz w:val="20"/>
                <w:szCs w:val="20"/>
              </w:rPr>
              <w:t>50,00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50,00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736"/>
        </w:trPr>
        <w:tc>
          <w:tcPr>
            <w:tcW w:w="213" w:type="pct"/>
            <w:vMerge w:val="restart"/>
            <w:vAlign w:val="center"/>
          </w:tcPr>
          <w:p w:rsidR="00B5741A" w:rsidRPr="00617732" w:rsidRDefault="00B5741A" w:rsidP="00492542">
            <w:pPr>
              <w:widowControl w:val="0"/>
              <w:jc w:val="center"/>
              <w:rPr>
                <w:b/>
                <w:sz w:val="20"/>
                <w:szCs w:val="20"/>
              </w:rPr>
            </w:pPr>
            <w:r w:rsidRPr="00617732">
              <w:rPr>
                <w:b/>
                <w:sz w:val="20"/>
                <w:szCs w:val="20"/>
              </w:rPr>
              <w:t>2</w:t>
            </w:r>
          </w:p>
          <w:p w:rsidR="00B5741A" w:rsidRPr="00617732" w:rsidRDefault="00B5741A" w:rsidP="00492542">
            <w:pPr>
              <w:widowControl w:val="0"/>
              <w:jc w:val="center"/>
              <w:rPr>
                <w:sz w:val="20"/>
                <w:szCs w:val="20"/>
              </w:rPr>
            </w:pPr>
          </w:p>
        </w:tc>
        <w:tc>
          <w:tcPr>
            <w:tcW w:w="1019" w:type="pct"/>
            <w:vMerge w:val="restart"/>
            <w:vAlign w:val="center"/>
          </w:tcPr>
          <w:p w:rsidR="00B5741A" w:rsidRPr="00617732" w:rsidRDefault="00B5741A" w:rsidP="00492542">
            <w:pPr>
              <w:widowControl w:val="0"/>
              <w:rPr>
                <w:b/>
                <w:sz w:val="20"/>
                <w:szCs w:val="20"/>
              </w:rPr>
            </w:pPr>
            <w:r w:rsidRPr="00617732">
              <w:rPr>
                <w:b/>
                <w:sz w:val="20"/>
                <w:szCs w:val="20"/>
              </w:rPr>
              <w:t xml:space="preserve">Подпрограмма 2  </w:t>
            </w:r>
          </w:p>
          <w:p w:rsidR="00B5741A" w:rsidRPr="00617732" w:rsidRDefault="00B5741A" w:rsidP="00492542">
            <w:pPr>
              <w:widowControl w:val="0"/>
              <w:rPr>
                <w:b/>
                <w:sz w:val="20"/>
                <w:szCs w:val="20"/>
              </w:rPr>
            </w:pPr>
            <w:r w:rsidRPr="00617732">
              <w:rPr>
                <w:b/>
                <w:sz w:val="20"/>
                <w:szCs w:val="20"/>
              </w:rPr>
              <w:t xml:space="preserve">«Проведение мероприятий     по содержанию, обслуживанию                             и капитальному ремонту жилищного фонда         </w:t>
            </w:r>
          </w:p>
          <w:p w:rsidR="00B5741A" w:rsidRPr="00617732" w:rsidRDefault="00B5741A" w:rsidP="00492542">
            <w:pPr>
              <w:widowControl w:val="0"/>
              <w:rPr>
                <w:sz w:val="20"/>
                <w:szCs w:val="20"/>
              </w:rPr>
            </w:pPr>
            <w:r w:rsidRPr="00617732">
              <w:rPr>
                <w:b/>
                <w:sz w:val="20"/>
                <w:szCs w:val="20"/>
              </w:rPr>
              <w:lastRenderedPageBreak/>
              <w:t xml:space="preserve"> д. Кусино»</w:t>
            </w:r>
          </w:p>
        </w:tc>
        <w:tc>
          <w:tcPr>
            <w:tcW w:w="612"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lastRenderedPageBreak/>
              <w:t>Администрация  Кусинского сельского поселения</w:t>
            </w:r>
          </w:p>
        </w:tc>
        <w:tc>
          <w:tcPr>
            <w:tcW w:w="398"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2016</w:t>
            </w:r>
          </w:p>
        </w:tc>
        <w:tc>
          <w:tcPr>
            <w:tcW w:w="367" w:type="pct"/>
            <w:vMerge w:val="restar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2018</w:t>
            </w:r>
          </w:p>
        </w:tc>
        <w:tc>
          <w:tcPr>
            <w:tcW w:w="42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2015</w:t>
            </w:r>
          </w:p>
        </w:tc>
        <w:tc>
          <w:tcPr>
            <w:tcW w:w="293"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2893,75</w:t>
            </w: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jc w:val="center"/>
              <w:rPr>
                <w:b/>
                <w:sz w:val="20"/>
                <w:szCs w:val="20"/>
              </w:rPr>
            </w:pPr>
            <w:r w:rsidRPr="00617732">
              <w:rPr>
                <w:b/>
                <w:sz w:val="20"/>
                <w:szCs w:val="20"/>
              </w:rPr>
              <w:t>2893,75</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465"/>
        </w:trPr>
        <w:tc>
          <w:tcPr>
            <w:tcW w:w="213" w:type="pct"/>
            <w:vMerge/>
            <w:vAlign w:val="center"/>
          </w:tcPr>
          <w:p w:rsidR="00B5741A" w:rsidRPr="00617732" w:rsidRDefault="00B5741A" w:rsidP="00492542">
            <w:pPr>
              <w:widowControl w:val="0"/>
              <w:jc w:val="center"/>
              <w:rPr>
                <w:sz w:val="20"/>
                <w:szCs w:val="20"/>
              </w:rPr>
            </w:pPr>
            <w:bookmarkStart w:id="2" w:name="Par339"/>
            <w:bookmarkEnd w:id="2"/>
          </w:p>
        </w:tc>
        <w:tc>
          <w:tcPr>
            <w:tcW w:w="1019" w:type="pct"/>
            <w:vMerge/>
            <w:vAlign w:val="center"/>
          </w:tcPr>
          <w:p w:rsidR="00B5741A" w:rsidRPr="00617732" w:rsidRDefault="00B5741A" w:rsidP="00492542">
            <w:pPr>
              <w:widowControl w:val="0"/>
              <w:rPr>
                <w:sz w:val="20"/>
                <w:szCs w:val="20"/>
              </w:rPr>
            </w:pPr>
          </w:p>
        </w:tc>
        <w:tc>
          <w:tcPr>
            <w:tcW w:w="612" w:type="pct"/>
            <w:vMerge/>
            <w:vAlign w:val="center"/>
          </w:tcPr>
          <w:p w:rsidR="00B5741A" w:rsidRPr="00617732" w:rsidRDefault="00B5741A" w:rsidP="00492542">
            <w:pPr>
              <w:pStyle w:val="af2"/>
              <w:jc w:val="center"/>
              <w:rPr>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2016</w:t>
            </w:r>
          </w:p>
        </w:tc>
        <w:tc>
          <w:tcPr>
            <w:tcW w:w="293" w:type="pct"/>
            <w:vAlign w:val="center"/>
          </w:tcPr>
          <w:p w:rsidR="00B5741A" w:rsidRPr="00617732" w:rsidRDefault="00B5741A" w:rsidP="00492542">
            <w:pPr>
              <w:jc w:val="center"/>
              <w:rPr>
                <w:b/>
                <w:sz w:val="20"/>
                <w:szCs w:val="20"/>
              </w:rPr>
            </w:pPr>
            <w:r w:rsidRPr="00617732">
              <w:rPr>
                <w:b/>
                <w:sz w:val="20"/>
                <w:szCs w:val="20"/>
              </w:rPr>
              <w:t>1110,62</w:t>
            </w: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jc w:val="center"/>
              <w:rPr>
                <w:b/>
                <w:sz w:val="20"/>
                <w:szCs w:val="20"/>
              </w:rPr>
            </w:pPr>
            <w:r w:rsidRPr="00617732">
              <w:rPr>
                <w:b/>
                <w:sz w:val="20"/>
                <w:szCs w:val="20"/>
              </w:rPr>
              <w:t>1110,62</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406"/>
        </w:trPr>
        <w:tc>
          <w:tcPr>
            <w:tcW w:w="213" w:type="pct"/>
            <w:vMerge/>
            <w:vAlign w:val="center"/>
          </w:tcPr>
          <w:p w:rsidR="00B5741A" w:rsidRPr="00617732" w:rsidRDefault="00B5741A" w:rsidP="00492542">
            <w:pPr>
              <w:widowControl w:val="0"/>
              <w:jc w:val="center"/>
              <w:rPr>
                <w:sz w:val="20"/>
                <w:szCs w:val="20"/>
              </w:rPr>
            </w:pPr>
          </w:p>
        </w:tc>
        <w:tc>
          <w:tcPr>
            <w:tcW w:w="1019" w:type="pct"/>
            <w:vMerge/>
            <w:vAlign w:val="center"/>
          </w:tcPr>
          <w:p w:rsidR="00B5741A" w:rsidRPr="00617732" w:rsidRDefault="00B5741A" w:rsidP="00492542">
            <w:pPr>
              <w:widowControl w:val="0"/>
              <w:rPr>
                <w:sz w:val="20"/>
                <w:szCs w:val="20"/>
              </w:rPr>
            </w:pPr>
          </w:p>
        </w:tc>
        <w:tc>
          <w:tcPr>
            <w:tcW w:w="612" w:type="pct"/>
            <w:vMerge/>
            <w:vAlign w:val="center"/>
          </w:tcPr>
          <w:p w:rsidR="00B5741A" w:rsidRPr="00617732" w:rsidRDefault="00B5741A" w:rsidP="00492542">
            <w:pPr>
              <w:jc w:val="center"/>
              <w:rPr>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2017</w:t>
            </w:r>
          </w:p>
        </w:tc>
        <w:tc>
          <w:tcPr>
            <w:tcW w:w="293" w:type="pct"/>
            <w:vAlign w:val="center"/>
          </w:tcPr>
          <w:p w:rsidR="00B5741A" w:rsidRPr="00617732" w:rsidRDefault="00B5741A" w:rsidP="00492542">
            <w:pPr>
              <w:jc w:val="center"/>
              <w:rPr>
                <w:b/>
                <w:sz w:val="20"/>
                <w:szCs w:val="20"/>
              </w:rPr>
            </w:pPr>
            <w:r w:rsidRPr="00617732">
              <w:rPr>
                <w:b/>
                <w:sz w:val="20"/>
                <w:szCs w:val="20"/>
              </w:rPr>
              <w:t>2150,79</w:t>
            </w: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jc w:val="center"/>
              <w:rPr>
                <w:b/>
                <w:sz w:val="20"/>
                <w:szCs w:val="20"/>
              </w:rPr>
            </w:pPr>
            <w:r w:rsidRPr="00617732">
              <w:rPr>
                <w:b/>
                <w:sz w:val="20"/>
                <w:szCs w:val="20"/>
              </w:rPr>
              <w:t>2150,79</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406"/>
        </w:trPr>
        <w:tc>
          <w:tcPr>
            <w:tcW w:w="213" w:type="pct"/>
            <w:vMerge/>
            <w:vAlign w:val="center"/>
          </w:tcPr>
          <w:p w:rsidR="00B5741A" w:rsidRPr="00617732" w:rsidRDefault="00B5741A" w:rsidP="00492542">
            <w:pPr>
              <w:widowControl w:val="0"/>
              <w:jc w:val="center"/>
              <w:rPr>
                <w:sz w:val="20"/>
                <w:szCs w:val="20"/>
              </w:rPr>
            </w:pPr>
          </w:p>
        </w:tc>
        <w:tc>
          <w:tcPr>
            <w:tcW w:w="1019" w:type="pct"/>
            <w:vMerge/>
            <w:vAlign w:val="center"/>
          </w:tcPr>
          <w:p w:rsidR="00B5741A" w:rsidRPr="00617732" w:rsidRDefault="00B5741A" w:rsidP="00492542">
            <w:pPr>
              <w:widowControl w:val="0"/>
              <w:rPr>
                <w:sz w:val="20"/>
                <w:szCs w:val="20"/>
              </w:rPr>
            </w:pPr>
          </w:p>
        </w:tc>
        <w:tc>
          <w:tcPr>
            <w:tcW w:w="612" w:type="pct"/>
            <w:vMerge/>
            <w:vAlign w:val="center"/>
          </w:tcPr>
          <w:p w:rsidR="00B5741A" w:rsidRPr="00617732" w:rsidRDefault="00B5741A" w:rsidP="00492542">
            <w:pPr>
              <w:jc w:val="center"/>
              <w:rPr>
                <w:b/>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b/>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b/>
                <w:sz w:val="20"/>
                <w:szCs w:val="20"/>
              </w:rPr>
            </w:pPr>
            <w:r w:rsidRPr="00617732">
              <w:rPr>
                <w:rFonts w:ascii="Times New Roman" w:hAnsi="Times New Roman" w:cs="Times New Roman"/>
                <w:b/>
                <w:sz w:val="20"/>
                <w:szCs w:val="20"/>
              </w:rPr>
              <w:t>2018</w:t>
            </w:r>
          </w:p>
        </w:tc>
        <w:tc>
          <w:tcPr>
            <w:tcW w:w="293" w:type="pct"/>
            <w:vAlign w:val="center"/>
          </w:tcPr>
          <w:p w:rsidR="00B5741A" w:rsidRPr="00617732" w:rsidRDefault="00B5741A" w:rsidP="00492542">
            <w:pPr>
              <w:jc w:val="center"/>
              <w:rPr>
                <w:b/>
                <w:sz w:val="20"/>
                <w:szCs w:val="20"/>
              </w:rPr>
            </w:pPr>
            <w:r w:rsidRPr="00617732">
              <w:rPr>
                <w:b/>
                <w:sz w:val="20"/>
                <w:szCs w:val="20"/>
              </w:rPr>
              <w:t>1815,29</w:t>
            </w:r>
          </w:p>
        </w:tc>
        <w:tc>
          <w:tcPr>
            <w:tcW w:w="490" w:type="pct"/>
            <w:vAlign w:val="center"/>
          </w:tcPr>
          <w:p w:rsidR="00B5741A" w:rsidRPr="00617732" w:rsidRDefault="00B5741A" w:rsidP="00492542">
            <w:pPr>
              <w:jc w:val="center"/>
              <w:rPr>
                <w:b/>
              </w:rPr>
            </w:pPr>
            <w:r w:rsidRPr="00617732">
              <w:rPr>
                <w:b/>
                <w:sz w:val="20"/>
                <w:szCs w:val="20"/>
              </w:rPr>
              <w:t>0,00</w:t>
            </w:r>
          </w:p>
        </w:tc>
        <w:tc>
          <w:tcPr>
            <w:tcW w:w="388" w:type="pct"/>
            <w:vAlign w:val="center"/>
          </w:tcPr>
          <w:p w:rsidR="00B5741A" w:rsidRPr="00617732" w:rsidRDefault="00B5741A" w:rsidP="00492542">
            <w:pPr>
              <w:jc w:val="center"/>
              <w:rPr>
                <w:b/>
              </w:rPr>
            </w:pPr>
            <w:r w:rsidRPr="00617732">
              <w:rPr>
                <w:b/>
                <w:sz w:val="20"/>
                <w:szCs w:val="20"/>
              </w:rPr>
              <w:t>0,00</w:t>
            </w:r>
          </w:p>
        </w:tc>
        <w:tc>
          <w:tcPr>
            <w:tcW w:w="389" w:type="pct"/>
            <w:vAlign w:val="center"/>
          </w:tcPr>
          <w:p w:rsidR="00B5741A" w:rsidRPr="00617732" w:rsidRDefault="00B5741A" w:rsidP="00492542">
            <w:pPr>
              <w:jc w:val="center"/>
              <w:rPr>
                <w:b/>
                <w:sz w:val="20"/>
                <w:szCs w:val="20"/>
              </w:rPr>
            </w:pPr>
            <w:r w:rsidRPr="00617732">
              <w:rPr>
                <w:b/>
                <w:sz w:val="20"/>
                <w:szCs w:val="20"/>
              </w:rPr>
              <w:t>1815,29</w:t>
            </w:r>
          </w:p>
        </w:tc>
        <w:tc>
          <w:tcPr>
            <w:tcW w:w="402" w:type="pct"/>
            <w:vAlign w:val="center"/>
          </w:tcPr>
          <w:p w:rsidR="00B5741A" w:rsidRPr="00617732" w:rsidRDefault="00B5741A" w:rsidP="00492542">
            <w:pPr>
              <w:jc w:val="center"/>
              <w:rPr>
                <w:b/>
              </w:rPr>
            </w:pPr>
            <w:r w:rsidRPr="00617732">
              <w:rPr>
                <w:b/>
                <w:sz w:val="20"/>
                <w:szCs w:val="20"/>
              </w:rPr>
              <w:t>0,00</w:t>
            </w:r>
          </w:p>
        </w:tc>
      </w:tr>
      <w:tr w:rsidR="00B5741A" w:rsidRPr="00617732" w:rsidTr="0093544A">
        <w:trPr>
          <w:trHeight w:val="1052"/>
        </w:trPr>
        <w:tc>
          <w:tcPr>
            <w:tcW w:w="213" w:type="pct"/>
            <w:vAlign w:val="center"/>
          </w:tcPr>
          <w:p w:rsidR="00B5741A" w:rsidRPr="00617732" w:rsidRDefault="00B5741A" w:rsidP="00492542">
            <w:pPr>
              <w:widowControl w:val="0"/>
              <w:jc w:val="center"/>
              <w:rPr>
                <w:sz w:val="20"/>
                <w:szCs w:val="20"/>
              </w:rPr>
            </w:pPr>
            <w:r w:rsidRPr="00617732">
              <w:rPr>
                <w:sz w:val="20"/>
                <w:szCs w:val="20"/>
              </w:rPr>
              <w:t>2.1.</w:t>
            </w:r>
          </w:p>
        </w:tc>
        <w:tc>
          <w:tcPr>
            <w:tcW w:w="1019" w:type="pct"/>
            <w:vAlign w:val="center"/>
          </w:tcPr>
          <w:p w:rsidR="00B5741A" w:rsidRPr="00617732" w:rsidRDefault="00B5741A" w:rsidP="00492542">
            <w:pPr>
              <w:rPr>
                <w:bCs w:val="0"/>
                <w:sz w:val="20"/>
                <w:szCs w:val="20"/>
              </w:rPr>
            </w:pPr>
            <w:r w:rsidRPr="00617732">
              <w:rPr>
                <w:bCs w:val="0"/>
                <w:sz w:val="20"/>
                <w:szCs w:val="20"/>
              </w:rPr>
              <w:t xml:space="preserve">Обеспечение капитального ремонта муниципального  жилого фонда за счет взносов собственников муниципального жилого фонда </w:t>
            </w:r>
          </w:p>
        </w:tc>
        <w:tc>
          <w:tcPr>
            <w:tcW w:w="612" w:type="pct"/>
            <w:vAlign w:val="center"/>
          </w:tcPr>
          <w:p w:rsidR="00B5741A" w:rsidRPr="00617732" w:rsidRDefault="00B5741A" w:rsidP="00492542">
            <w:pPr>
              <w:pStyle w:val="ConsPlusCell"/>
              <w:jc w:val="center"/>
              <w:rPr>
                <w:sz w:val="20"/>
                <w:szCs w:val="20"/>
              </w:rPr>
            </w:pPr>
            <w:r w:rsidRPr="00617732">
              <w:rPr>
                <w:sz w:val="20"/>
                <w:szCs w:val="20"/>
              </w:rPr>
              <w:t>Администрация  Кусинского сельского поселения</w:t>
            </w:r>
          </w:p>
        </w:tc>
        <w:tc>
          <w:tcPr>
            <w:tcW w:w="398" w:type="pct"/>
            <w:vAlign w:val="center"/>
          </w:tcPr>
          <w:p w:rsidR="00B5741A" w:rsidRPr="00617732" w:rsidRDefault="00B5741A" w:rsidP="00492542">
            <w:pPr>
              <w:pStyle w:val="ConsPlusCell"/>
              <w:jc w:val="center"/>
              <w:rPr>
                <w:sz w:val="20"/>
                <w:szCs w:val="20"/>
              </w:rPr>
            </w:pPr>
            <w:r w:rsidRPr="00617732">
              <w:rPr>
                <w:sz w:val="20"/>
                <w:szCs w:val="20"/>
              </w:rPr>
              <w:t>2015</w:t>
            </w:r>
          </w:p>
        </w:tc>
        <w:tc>
          <w:tcPr>
            <w:tcW w:w="367" w:type="pct"/>
            <w:vAlign w:val="center"/>
          </w:tcPr>
          <w:p w:rsidR="00B5741A" w:rsidRPr="00617732" w:rsidRDefault="00B5741A" w:rsidP="00492542">
            <w:pPr>
              <w:pStyle w:val="ConsPlusCell"/>
              <w:jc w:val="center"/>
              <w:rPr>
                <w:sz w:val="20"/>
                <w:szCs w:val="20"/>
              </w:rPr>
            </w:pPr>
            <w:r w:rsidRPr="00617732">
              <w:rPr>
                <w:sz w:val="20"/>
                <w:szCs w:val="20"/>
              </w:rPr>
              <w:t>2015</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tc>
        <w:tc>
          <w:tcPr>
            <w:tcW w:w="293" w:type="pct"/>
            <w:vAlign w:val="center"/>
          </w:tcPr>
          <w:p w:rsidR="00B5741A" w:rsidRPr="00617732" w:rsidRDefault="00B5741A" w:rsidP="00492542">
            <w:pPr>
              <w:jc w:val="center"/>
              <w:rPr>
                <w:sz w:val="20"/>
                <w:szCs w:val="20"/>
              </w:rPr>
            </w:pPr>
            <w:r w:rsidRPr="00617732">
              <w:rPr>
                <w:sz w:val="20"/>
                <w:szCs w:val="20"/>
              </w:rPr>
              <w:t>251,20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251,20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453"/>
        </w:trPr>
        <w:tc>
          <w:tcPr>
            <w:tcW w:w="213" w:type="pct"/>
            <w:vMerge w:val="restart"/>
            <w:vAlign w:val="center"/>
          </w:tcPr>
          <w:p w:rsidR="00B5741A" w:rsidRPr="00617732" w:rsidRDefault="00B5741A" w:rsidP="00492542">
            <w:pPr>
              <w:widowControl w:val="0"/>
              <w:jc w:val="center"/>
              <w:rPr>
                <w:sz w:val="20"/>
                <w:szCs w:val="20"/>
              </w:rPr>
            </w:pPr>
            <w:r w:rsidRPr="00617732">
              <w:rPr>
                <w:sz w:val="20"/>
                <w:szCs w:val="20"/>
              </w:rPr>
              <w:t>2.2.</w:t>
            </w:r>
          </w:p>
        </w:tc>
        <w:tc>
          <w:tcPr>
            <w:tcW w:w="1019" w:type="pct"/>
            <w:vMerge w:val="restart"/>
            <w:vAlign w:val="center"/>
          </w:tcPr>
          <w:p w:rsidR="00B5741A" w:rsidRPr="00617732" w:rsidRDefault="00B5741A" w:rsidP="00492542">
            <w:pPr>
              <w:spacing w:line="276" w:lineRule="auto"/>
              <w:rPr>
                <w:bCs w:val="0"/>
                <w:sz w:val="20"/>
                <w:szCs w:val="20"/>
              </w:rPr>
            </w:pPr>
            <w:r w:rsidRPr="00617732">
              <w:rPr>
                <w:bCs w:val="0"/>
                <w:sz w:val="20"/>
                <w:szCs w:val="20"/>
              </w:rPr>
              <w:t>Капитальный ремонт муниципального жилого фонда за счет взносов собственников муниципального жилого фонда</w:t>
            </w:r>
          </w:p>
        </w:tc>
        <w:tc>
          <w:tcPr>
            <w:tcW w:w="612" w:type="pct"/>
            <w:vMerge w:val="restart"/>
            <w:vAlign w:val="center"/>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tc>
        <w:tc>
          <w:tcPr>
            <w:tcW w:w="398" w:type="pct"/>
            <w:vMerge w:val="restart"/>
            <w:vAlign w:val="center"/>
          </w:tcPr>
          <w:p w:rsidR="00B5741A" w:rsidRPr="00617732" w:rsidRDefault="00B5741A" w:rsidP="00492542">
            <w:pPr>
              <w:pStyle w:val="ConsPlusCell"/>
              <w:spacing w:line="276" w:lineRule="auto"/>
              <w:jc w:val="center"/>
              <w:rPr>
                <w:sz w:val="20"/>
                <w:szCs w:val="20"/>
              </w:rPr>
            </w:pPr>
            <w:r w:rsidRPr="00617732">
              <w:rPr>
                <w:sz w:val="20"/>
                <w:szCs w:val="20"/>
              </w:rPr>
              <w:t>2016</w:t>
            </w:r>
          </w:p>
        </w:tc>
        <w:tc>
          <w:tcPr>
            <w:tcW w:w="367" w:type="pct"/>
            <w:vMerge w:val="restart"/>
            <w:vAlign w:val="center"/>
          </w:tcPr>
          <w:p w:rsidR="00B5741A" w:rsidRPr="00617732" w:rsidRDefault="00B5741A" w:rsidP="00492542">
            <w:pPr>
              <w:pStyle w:val="ConsPlusCell"/>
              <w:spacing w:line="276" w:lineRule="auto"/>
              <w:jc w:val="center"/>
              <w:rPr>
                <w:sz w:val="20"/>
                <w:szCs w:val="20"/>
              </w:rPr>
            </w:pPr>
            <w:r w:rsidRPr="00617732">
              <w:rPr>
                <w:sz w:val="20"/>
                <w:szCs w:val="20"/>
              </w:rPr>
              <w:t>2018</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2016</w:t>
            </w:r>
          </w:p>
        </w:tc>
        <w:tc>
          <w:tcPr>
            <w:tcW w:w="293" w:type="pct"/>
            <w:vAlign w:val="center"/>
          </w:tcPr>
          <w:p w:rsidR="00B5741A" w:rsidRPr="00617732" w:rsidRDefault="00B5741A" w:rsidP="00492542">
            <w:pPr>
              <w:jc w:val="center"/>
            </w:pPr>
            <w:r w:rsidRPr="00617732">
              <w:rPr>
                <w:sz w:val="20"/>
                <w:szCs w:val="20"/>
              </w:rPr>
              <w:t>233,69</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233,69</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198"/>
        </w:trPr>
        <w:tc>
          <w:tcPr>
            <w:tcW w:w="213" w:type="pct"/>
            <w:vMerge/>
            <w:vAlign w:val="center"/>
          </w:tcPr>
          <w:p w:rsidR="00B5741A" w:rsidRPr="00617732" w:rsidRDefault="00B5741A" w:rsidP="00492542">
            <w:pPr>
              <w:widowControl w:val="0"/>
              <w:jc w:val="center"/>
              <w:rPr>
                <w:sz w:val="20"/>
                <w:szCs w:val="20"/>
              </w:rPr>
            </w:pPr>
          </w:p>
        </w:tc>
        <w:tc>
          <w:tcPr>
            <w:tcW w:w="1019" w:type="pct"/>
            <w:vMerge/>
            <w:vAlign w:val="center"/>
          </w:tcPr>
          <w:p w:rsidR="00B5741A" w:rsidRPr="00617732" w:rsidRDefault="00B5741A" w:rsidP="00492542">
            <w:pPr>
              <w:widowControl w:val="0"/>
              <w:rPr>
                <w:sz w:val="20"/>
                <w:szCs w:val="20"/>
              </w:rPr>
            </w:pPr>
          </w:p>
        </w:tc>
        <w:tc>
          <w:tcPr>
            <w:tcW w:w="612" w:type="pct"/>
            <w:vMerge/>
            <w:vAlign w:val="center"/>
          </w:tcPr>
          <w:p w:rsidR="00B5741A" w:rsidRPr="00617732" w:rsidRDefault="00B5741A" w:rsidP="00492542">
            <w:pPr>
              <w:jc w:val="center"/>
              <w:rPr>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2017</w:t>
            </w:r>
          </w:p>
        </w:tc>
        <w:tc>
          <w:tcPr>
            <w:tcW w:w="293" w:type="pct"/>
            <w:vAlign w:val="center"/>
          </w:tcPr>
          <w:p w:rsidR="00B5741A" w:rsidRPr="00617732" w:rsidRDefault="00B5741A" w:rsidP="00492542">
            <w:pPr>
              <w:jc w:val="center"/>
            </w:pPr>
            <w:r w:rsidRPr="00617732">
              <w:rPr>
                <w:sz w:val="20"/>
                <w:szCs w:val="20"/>
              </w:rPr>
              <w:t>195,72</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195,72</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198"/>
        </w:trPr>
        <w:tc>
          <w:tcPr>
            <w:tcW w:w="213" w:type="pct"/>
            <w:vMerge/>
            <w:vAlign w:val="center"/>
          </w:tcPr>
          <w:p w:rsidR="00B5741A" w:rsidRPr="00617732" w:rsidRDefault="00B5741A" w:rsidP="00492542">
            <w:pPr>
              <w:widowControl w:val="0"/>
              <w:jc w:val="center"/>
              <w:rPr>
                <w:sz w:val="20"/>
                <w:szCs w:val="20"/>
              </w:rPr>
            </w:pPr>
          </w:p>
        </w:tc>
        <w:tc>
          <w:tcPr>
            <w:tcW w:w="1019" w:type="pct"/>
            <w:vMerge/>
            <w:vAlign w:val="center"/>
          </w:tcPr>
          <w:p w:rsidR="00B5741A" w:rsidRPr="00617732" w:rsidRDefault="00B5741A" w:rsidP="00492542">
            <w:pPr>
              <w:widowControl w:val="0"/>
              <w:rPr>
                <w:sz w:val="20"/>
                <w:szCs w:val="20"/>
              </w:rPr>
            </w:pPr>
          </w:p>
        </w:tc>
        <w:tc>
          <w:tcPr>
            <w:tcW w:w="612" w:type="pct"/>
            <w:vMerge/>
            <w:vAlign w:val="center"/>
          </w:tcPr>
          <w:p w:rsidR="00B5741A" w:rsidRPr="00617732" w:rsidRDefault="00B5741A" w:rsidP="00492542">
            <w:pPr>
              <w:jc w:val="center"/>
              <w:rPr>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293" w:type="pct"/>
            <w:vAlign w:val="center"/>
          </w:tcPr>
          <w:p w:rsidR="00B5741A" w:rsidRPr="00617732" w:rsidRDefault="00B5741A" w:rsidP="00492542">
            <w:pPr>
              <w:jc w:val="center"/>
              <w:rPr>
                <w:sz w:val="20"/>
                <w:szCs w:val="20"/>
              </w:rPr>
            </w:pPr>
            <w:r w:rsidRPr="00617732">
              <w:rPr>
                <w:sz w:val="20"/>
                <w:szCs w:val="20"/>
              </w:rPr>
              <w:t>209,17</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209,17</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937"/>
        </w:trPr>
        <w:tc>
          <w:tcPr>
            <w:tcW w:w="213" w:type="pct"/>
            <w:vAlign w:val="center"/>
          </w:tcPr>
          <w:p w:rsidR="00B5741A" w:rsidRPr="00617732" w:rsidRDefault="00B5741A" w:rsidP="00492542">
            <w:pPr>
              <w:widowControl w:val="0"/>
              <w:jc w:val="center"/>
              <w:rPr>
                <w:sz w:val="20"/>
                <w:szCs w:val="20"/>
              </w:rPr>
            </w:pPr>
            <w:r w:rsidRPr="00617732">
              <w:rPr>
                <w:sz w:val="20"/>
                <w:szCs w:val="20"/>
              </w:rPr>
              <w:t>2.3.</w:t>
            </w:r>
          </w:p>
        </w:tc>
        <w:tc>
          <w:tcPr>
            <w:tcW w:w="1019" w:type="pct"/>
            <w:vAlign w:val="center"/>
          </w:tcPr>
          <w:p w:rsidR="00B5741A" w:rsidRPr="00617732" w:rsidRDefault="00B5741A" w:rsidP="00492542">
            <w:pPr>
              <w:spacing w:line="276" w:lineRule="auto"/>
              <w:rPr>
                <w:bCs w:val="0"/>
                <w:sz w:val="20"/>
                <w:szCs w:val="20"/>
              </w:rPr>
            </w:pPr>
            <w:r w:rsidRPr="00617732">
              <w:rPr>
                <w:bCs w:val="0"/>
                <w:sz w:val="20"/>
                <w:szCs w:val="20"/>
              </w:rPr>
              <w:t xml:space="preserve">Мероприятия  по эксплуатации жилищного фонда многоквартирных домов </w:t>
            </w:r>
          </w:p>
          <w:p w:rsidR="00B5741A" w:rsidRPr="00617732" w:rsidRDefault="00B5741A" w:rsidP="00492542">
            <w:pPr>
              <w:spacing w:line="276" w:lineRule="auto"/>
              <w:rPr>
                <w:sz w:val="20"/>
                <w:szCs w:val="20"/>
              </w:rPr>
            </w:pPr>
            <w:r w:rsidRPr="00617732">
              <w:rPr>
                <w:bCs w:val="0"/>
                <w:sz w:val="20"/>
                <w:szCs w:val="20"/>
              </w:rPr>
              <w:t xml:space="preserve">д. Кусино </w:t>
            </w:r>
          </w:p>
        </w:tc>
        <w:tc>
          <w:tcPr>
            <w:tcW w:w="612" w:type="pct"/>
            <w:vMerge w:val="restart"/>
            <w:vAlign w:val="center"/>
          </w:tcPr>
          <w:p w:rsidR="00B5741A" w:rsidRPr="00617732" w:rsidRDefault="00B5741A" w:rsidP="00492542">
            <w:pPr>
              <w:pStyle w:val="ConsPlusCell"/>
              <w:spacing w:line="276" w:lineRule="auto"/>
              <w:jc w:val="center"/>
              <w:rPr>
                <w:sz w:val="20"/>
                <w:szCs w:val="20"/>
              </w:rPr>
            </w:pPr>
            <w:r w:rsidRPr="00617732">
              <w:rPr>
                <w:sz w:val="20"/>
                <w:szCs w:val="20"/>
              </w:rPr>
              <w:t>Администрация  Кусинского сельского поселения</w:t>
            </w:r>
          </w:p>
        </w:tc>
        <w:tc>
          <w:tcPr>
            <w:tcW w:w="398" w:type="pct"/>
            <w:vAlign w:val="center"/>
          </w:tcPr>
          <w:p w:rsidR="00B5741A" w:rsidRPr="00617732" w:rsidRDefault="00B5741A" w:rsidP="00492542">
            <w:pPr>
              <w:pStyle w:val="ConsPlusCell"/>
              <w:spacing w:line="276" w:lineRule="auto"/>
              <w:jc w:val="center"/>
              <w:rPr>
                <w:sz w:val="20"/>
                <w:szCs w:val="20"/>
              </w:rPr>
            </w:pPr>
            <w:r w:rsidRPr="00617732">
              <w:rPr>
                <w:sz w:val="20"/>
                <w:szCs w:val="20"/>
              </w:rPr>
              <w:t>2015</w:t>
            </w:r>
          </w:p>
        </w:tc>
        <w:tc>
          <w:tcPr>
            <w:tcW w:w="367" w:type="pct"/>
            <w:vAlign w:val="center"/>
          </w:tcPr>
          <w:p w:rsidR="00B5741A" w:rsidRPr="00617732" w:rsidRDefault="00B5741A" w:rsidP="00492542">
            <w:pPr>
              <w:pStyle w:val="ConsPlusCell"/>
              <w:spacing w:line="276" w:lineRule="auto"/>
              <w:jc w:val="center"/>
              <w:rPr>
                <w:sz w:val="20"/>
                <w:szCs w:val="20"/>
              </w:rPr>
            </w:pPr>
            <w:r w:rsidRPr="00617732">
              <w:rPr>
                <w:sz w:val="20"/>
                <w:szCs w:val="20"/>
              </w:rPr>
              <w:t>2015</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2613,40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2613,40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19"/>
        </w:trPr>
        <w:tc>
          <w:tcPr>
            <w:tcW w:w="213" w:type="pct"/>
            <w:vMerge w:val="restart"/>
            <w:vAlign w:val="center"/>
          </w:tcPr>
          <w:p w:rsidR="00B5741A" w:rsidRPr="00617732" w:rsidRDefault="00B5741A" w:rsidP="00492542">
            <w:pPr>
              <w:widowControl w:val="0"/>
              <w:jc w:val="center"/>
              <w:rPr>
                <w:bCs w:val="0"/>
                <w:sz w:val="20"/>
                <w:szCs w:val="20"/>
              </w:rPr>
            </w:pPr>
            <w:r w:rsidRPr="00617732">
              <w:rPr>
                <w:bCs w:val="0"/>
                <w:sz w:val="20"/>
                <w:szCs w:val="20"/>
              </w:rPr>
              <w:t>2.4.</w:t>
            </w:r>
          </w:p>
        </w:tc>
        <w:tc>
          <w:tcPr>
            <w:tcW w:w="1019" w:type="pct"/>
            <w:vMerge w:val="restart"/>
            <w:vAlign w:val="center"/>
          </w:tcPr>
          <w:p w:rsidR="00B5741A" w:rsidRPr="00617732" w:rsidRDefault="00B5741A" w:rsidP="00492542">
            <w:pPr>
              <w:spacing w:line="276" w:lineRule="auto"/>
              <w:rPr>
                <w:bCs w:val="0"/>
                <w:sz w:val="20"/>
                <w:szCs w:val="20"/>
              </w:rPr>
            </w:pPr>
            <w:r w:rsidRPr="00617732">
              <w:rPr>
                <w:bCs w:val="0"/>
                <w:sz w:val="20"/>
                <w:szCs w:val="20"/>
              </w:rPr>
              <w:t xml:space="preserve">Эксплуатация жилищного фонда многоквартирных домов д. Кусино </w:t>
            </w:r>
          </w:p>
        </w:tc>
        <w:tc>
          <w:tcPr>
            <w:tcW w:w="612" w:type="pct"/>
            <w:vMerge/>
            <w:vAlign w:val="center"/>
          </w:tcPr>
          <w:p w:rsidR="00B5741A" w:rsidRPr="00617732" w:rsidRDefault="00B5741A" w:rsidP="00492542">
            <w:pPr>
              <w:pStyle w:val="ConsPlusCell"/>
              <w:spacing w:line="276" w:lineRule="auto"/>
              <w:jc w:val="center"/>
              <w:rPr>
                <w:sz w:val="20"/>
                <w:szCs w:val="20"/>
              </w:rPr>
            </w:pPr>
          </w:p>
        </w:tc>
        <w:tc>
          <w:tcPr>
            <w:tcW w:w="398" w:type="pct"/>
            <w:vMerge w:val="restart"/>
            <w:vAlign w:val="center"/>
          </w:tcPr>
          <w:p w:rsidR="00B5741A" w:rsidRPr="00617732" w:rsidRDefault="00B5741A" w:rsidP="00492542">
            <w:pPr>
              <w:pStyle w:val="ConsPlusCell"/>
              <w:spacing w:line="276" w:lineRule="auto"/>
              <w:jc w:val="center"/>
              <w:rPr>
                <w:sz w:val="20"/>
                <w:szCs w:val="20"/>
              </w:rPr>
            </w:pPr>
            <w:r w:rsidRPr="00617732">
              <w:rPr>
                <w:sz w:val="20"/>
                <w:szCs w:val="20"/>
              </w:rPr>
              <w:t>2016</w:t>
            </w:r>
          </w:p>
        </w:tc>
        <w:tc>
          <w:tcPr>
            <w:tcW w:w="367" w:type="pct"/>
            <w:vMerge w:val="restart"/>
            <w:vAlign w:val="center"/>
          </w:tcPr>
          <w:p w:rsidR="00B5741A" w:rsidRPr="00617732" w:rsidRDefault="00B5741A" w:rsidP="00492542">
            <w:pPr>
              <w:pStyle w:val="ConsPlusCell"/>
              <w:spacing w:line="276" w:lineRule="auto"/>
              <w:jc w:val="center"/>
              <w:rPr>
                <w:sz w:val="20"/>
                <w:szCs w:val="20"/>
              </w:rPr>
            </w:pPr>
            <w:r w:rsidRPr="00617732">
              <w:rPr>
                <w:sz w:val="20"/>
                <w:szCs w:val="20"/>
              </w:rPr>
              <w:t>2018</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2016</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876,93</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876,93</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82"/>
        </w:trPr>
        <w:tc>
          <w:tcPr>
            <w:tcW w:w="213" w:type="pct"/>
            <w:vMerge/>
            <w:vAlign w:val="center"/>
          </w:tcPr>
          <w:p w:rsidR="00B5741A" w:rsidRPr="00617732" w:rsidRDefault="00B5741A" w:rsidP="00492542">
            <w:pPr>
              <w:widowControl w:val="0"/>
              <w:jc w:val="center"/>
              <w:rPr>
                <w:bCs w:val="0"/>
                <w:sz w:val="20"/>
                <w:szCs w:val="20"/>
              </w:rPr>
            </w:pPr>
          </w:p>
        </w:tc>
        <w:tc>
          <w:tcPr>
            <w:tcW w:w="1019" w:type="pct"/>
            <w:vMerge/>
            <w:vAlign w:val="center"/>
          </w:tcPr>
          <w:p w:rsidR="00B5741A" w:rsidRPr="00617732" w:rsidRDefault="00B5741A" w:rsidP="00492542">
            <w:pPr>
              <w:widowControl w:val="0"/>
              <w:rPr>
                <w:bCs w:val="0"/>
                <w:sz w:val="20"/>
                <w:szCs w:val="20"/>
              </w:rPr>
            </w:pPr>
          </w:p>
        </w:tc>
        <w:tc>
          <w:tcPr>
            <w:tcW w:w="612" w:type="pct"/>
            <w:vMerge/>
            <w:vAlign w:val="center"/>
          </w:tcPr>
          <w:p w:rsidR="00B5741A" w:rsidRPr="00617732" w:rsidRDefault="00B5741A" w:rsidP="00492542">
            <w:pPr>
              <w:jc w:val="center"/>
              <w:rPr>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2017</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1955,07</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1955,07</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287"/>
        </w:trPr>
        <w:tc>
          <w:tcPr>
            <w:tcW w:w="213" w:type="pct"/>
            <w:vMerge/>
            <w:vAlign w:val="center"/>
          </w:tcPr>
          <w:p w:rsidR="00B5741A" w:rsidRPr="00617732" w:rsidRDefault="00B5741A" w:rsidP="00492542">
            <w:pPr>
              <w:widowControl w:val="0"/>
              <w:jc w:val="center"/>
              <w:rPr>
                <w:bCs w:val="0"/>
                <w:sz w:val="20"/>
                <w:szCs w:val="20"/>
              </w:rPr>
            </w:pPr>
          </w:p>
        </w:tc>
        <w:tc>
          <w:tcPr>
            <w:tcW w:w="1019" w:type="pct"/>
            <w:vMerge/>
            <w:vAlign w:val="center"/>
          </w:tcPr>
          <w:p w:rsidR="00B5741A" w:rsidRPr="00617732" w:rsidRDefault="00B5741A" w:rsidP="00492542">
            <w:pPr>
              <w:widowControl w:val="0"/>
              <w:rPr>
                <w:bCs w:val="0"/>
                <w:sz w:val="20"/>
                <w:szCs w:val="20"/>
              </w:rPr>
            </w:pPr>
          </w:p>
        </w:tc>
        <w:tc>
          <w:tcPr>
            <w:tcW w:w="612" w:type="pct"/>
            <w:vMerge/>
            <w:vAlign w:val="center"/>
          </w:tcPr>
          <w:p w:rsidR="00B5741A" w:rsidRPr="00617732" w:rsidRDefault="00B5741A" w:rsidP="00492542">
            <w:pPr>
              <w:jc w:val="center"/>
              <w:rPr>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1606,12</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1606,12</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82"/>
        </w:trPr>
        <w:tc>
          <w:tcPr>
            <w:tcW w:w="213" w:type="pct"/>
            <w:vAlign w:val="center"/>
          </w:tcPr>
          <w:p w:rsidR="00B5741A" w:rsidRPr="00617732" w:rsidRDefault="00B5741A" w:rsidP="00492542">
            <w:pPr>
              <w:widowControl w:val="0"/>
              <w:jc w:val="center"/>
              <w:rPr>
                <w:bCs w:val="0"/>
                <w:sz w:val="20"/>
                <w:szCs w:val="20"/>
              </w:rPr>
            </w:pPr>
            <w:r w:rsidRPr="00617732">
              <w:rPr>
                <w:bCs w:val="0"/>
                <w:sz w:val="20"/>
                <w:szCs w:val="20"/>
              </w:rPr>
              <w:t>2.5.</w:t>
            </w:r>
          </w:p>
        </w:tc>
        <w:tc>
          <w:tcPr>
            <w:tcW w:w="1019" w:type="pct"/>
            <w:vAlign w:val="center"/>
          </w:tcPr>
          <w:p w:rsidR="00B5741A" w:rsidRPr="00617732" w:rsidRDefault="00B5741A" w:rsidP="00492542">
            <w:pPr>
              <w:spacing w:line="276" w:lineRule="auto"/>
              <w:rPr>
                <w:bCs w:val="0"/>
                <w:sz w:val="20"/>
                <w:szCs w:val="20"/>
              </w:rPr>
            </w:pPr>
            <w:r w:rsidRPr="00617732">
              <w:rPr>
                <w:bCs w:val="0"/>
                <w:sz w:val="20"/>
                <w:szCs w:val="20"/>
              </w:rPr>
              <w:t xml:space="preserve">Работы по оформлению документов необходимых для передачи жилых помещений </w:t>
            </w:r>
          </w:p>
          <w:p w:rsidR="00B5741A" w:rsidRPr="00617732" w:rsidRDefault="00B5741A" w:rsidP="00492542">
            <w:pPr>
              <w:widowControl w:val="0"/>
              <w:rPr>
                <w:bCs w:val="0"/>
                <w:sz w:val="20"/>
                <w:szCs w:val="20"/>
              </w:rPr>
            </w:pPr>
            <w:r w:rsidRPr="00617732">
              <w:rPr>
                <w:bCs w:val="0"/>
                <w:sz w:val="20"/>
                <w:szCs w:val="20"/>
              </w:rPr>
              <w:t>в собственность граждан</w:t>
            </w:r>
          </w:p>
        </w:tc>
        <w:tc>
          <w:tcPr>
            <w:tcW w:w="612" w:type="pct"/>
            <w:vMerge w:val="restart"/>
            <w:vAlign w:val="center"/>
          </w:tcPr>
          <w:p w:rsidR="00B5741A" w:rsidRPr="00617732" w:rsidRDefault="00B5741A" w:rsidP="00492542">
            <w:pPr>
              <w:jc w:val="center"/>
              <w:rPr>
                <w:sz w:val="20"/>
                <w:szCs w:val="20"/>
              </w:rPr>
            </w:pPr>
            <w:r w:rsidRPr="00617732">
              <w:rPr>
                <w:sz w:val="20"/>
                <w:szCs w:val="20"/>
              </w:rPr>
              <w:t>Администрация  Кусинского сельского поселения</w:t>
            </w:r>
          </w:p>
        </w:tc>
        <w:tc>
          <w:tcPr>
            <w:tcW w:w="398"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tc>
        <w:tc>
          <w:tcPr>
            <w:tcW w:w="367"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2015</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29,15</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29,15</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82"/>
        </w:trPr>
        <w:tc>
          <w:tcPr>
            <w:tcW w:w="213" w:type="pct"/>
            <w:vMerge w:val="restart"/>
            <w:vAlign w:val="center"/>
          </w:tcPr>
          <w:p w:rsidR="00B5741A" w:rsidRPr="00617732" w:rsidRDefault="00B5741A" w:rsidP="00492542">
            <w:pPr>
              <w:widowControl w:val="0"/>
              <w:jc w:val="center"/>
              <w:rPr>
                <w:bCs w:val="0"/>
                <w:sz w:val="20"/>
                <w:szCs w:val="20"/>
              </w:rPr>
            </w:pPr>
            <w:r w:rsidRPr="00617732">
              <w:rPr>
                <w:bCs w:val="0"/>
                <w:sz w:val="20"/>
                <w:szCs w:val="20"/>
              </w:rPr>
              <w:t>2.6.</w:t>
            </w:r>
          </w:p>
        </w:tc>
        <w:tc>
          <w:tcPr>
            <w:tcW w:w="1019" w:type="pct"/>
            <w:vMerge w:val="restart"/>
            <w:vAlign w:val="center"/>
          </w:tcPr>
          <w:p w:rsidR="00B5741A" w:rsidRPr="00617732" w:rsidRDefault="00B5741A" w:rsidP="00492542">
            <w:pPr>
              <w:widowControl w:val="0"/>
              <w:rPr>
                <w:bCs w:val="0"/>
                <w:sz w:val="20"/>
                <w:szCs w:val="20"/>
              </w:rPr>
            </w:pPr>
            <w:r w:rsidRPr="00617732">
              <w:rPr>
                <w:bCs w:val="0"/>
                <w:sz w:val="20"/>
                <w:szCs w:val="20"/>
              </w:rPr>
              <w:t>Оформление документов необходимых для передачи жилых помещений в собственность граждан</w:t>
            </w:r>
          </w:p>
        </w:tc>
        <w:tc>
          <w:tcPr>
            <w:tcW w:w="612" w:type="pct"/>
            <w:vMerge/>
            <w:vAlign w:val="center"/>
          </w:tcPr>
          <w:p w:rsidR="00B5741A" w:rsidRPr="00617732" w:rsidRDefault="00B5741A" w:rsidP="00492542">
            <w:pPr>
              <w:jc w:val="center"/>
              <w:rPr>
                <w:sz w:val="20"/>
                <w:szCs w:val="20"/>
              </w:rPr>
            </w:pPr>
          </w:p>
        </w:tc>
        <w:tc>
          <w:tcPr>
            <w:tcW w:w="398"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2016</w:t>
            </w:r>
          </w:p>
        </w:tc>
        <w:tc>
          <w:tcPr>
            <w:tcW w:w="367" w:type="pct"/>
            <w:vMerge w:val="restar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2016</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82"/>
        </w:trPr>
        <w:tc>
          <w:tcPr>
            <w:tcW w:w="213" w:type="pct"/>
            <w:vMerge/>
          </w:tcPr>
          <w:p w:rsidR="00B5741A" w:rsidRPr="00617732" w:rsidRDefault="00B5741A" w:rsidP="00492542">
            <w:pPr>
              <w:widowControl w:val="0"/>
              <w:jc w:val="both"/>
              <w:rPr>
                <w:bCs w:val="0"/>
                <w:sz w:val="20"/>
                <w:szCs w:val="20"/>
              </w:rPr>
            </w:pPr>
          </w:p>
        </w:tc>
        <w:tc>
          <w:tcPr>
            <w:tcW w:w="1019" w:type="pct"/>
            <w:vMerge/>
          </w:tcPr>
          <w:p w:rsidR="00B5741A" w:rsidRPr="00617732" w:rsidRDefault="00B5741A" w:rsidP="00492542">
            <w:pPr>
              <w:widowControl w:val="0"/>
              <w:jc w:val="both"/>
              <w:rPr>
                <w:bCs w:val="0"/>
                <w:sz w:val="20"/>
                <w:szCs w:val="20"/>
              </w:rPr>
            </w:pPr>
          </w:p>
        </w:tc>
        <w:tc>
          <w:tcPr>
            <w:tcW w:w="612" w:type="pct"/>
            <w:vMerge/>
            <w:vAlign w:val="center"/>
          </w:tcPr>
          <w:p w:rsidR="00B5741A" w:rsidRPr="00617732" w:rsidRDefault="00B5741A" w:rsidP="00492542">
            <w:pPr>
              <w:jc w:val="center"/>
              <w:rPr>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2017</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02" w:type="pct"/>
            <w:vAlign w:val="center"/>
          </w:tcPr>
          <w:p w:rsidR="00B5741A" w:rsidRPr="00617732" w:rsidRDefault="00B5741A" w:rsidP="00492542">
            <w:pPr>
              <w:jc w:val="center"/>
            </w:pPr>
            <w:r w:rsidRPr="00617732">
              <w:rPr>
                <w:sz w:val="20"/>
                <w:szCs w:val="20"/>
              </w:rPr>
              <w:t>0,00</w:t>
            </w:r>
          </w:p>
        </w:tc>
      </w:tr>
      <w:tr w:rsidR="00B5741A" w:rsidRPr="00617732" w:rsidTr="0093544A">
        <w:trPr>
          <w:trHeight w:val="382"/>
        </w:trPr>
        <w:tc>
          <w:tcPr>
            <w:tcW w:w="213" w:type="pct"/>
            <w:vMerge/>
          </w:tcPr>
          <w:p w:rsidR="00B5741A" w:rsidRPr="00617732" w:rsidRDefault="00B5741A" w:rsidP="00492542">
            <w:pPr>
              <w:widowControl w:val="0"/>
              <w:jc w:val="both"/>
              <w:rPr>
                <w:bCs w:val="0"/>
                <w:sz w:val="20"/>
                <w:szCs w:val="20"/>
              </w:rPr>
            </w:pPr>
          </w:p>
        </w:tc>
        <w:tc>
          <w:tcPr>
            <w:tcW w:w="1019" w:type="pct"/>
            <w:vMerge/>
          </w:tcPr>
          <w:p w:rsidR="00B5741A" w:rsidRPr="00617732" w:rsidRDefault="00B5741A" w:rsidP="00492542">
            <w:pPr>
              <w:widowControl w:val="0"/>
              <w:jc w:val="both"/>
              <w:rPr>
                <w:bCs w:val="0"/>
                <w:sz w:val="20"/>
                <w:szCs w:val="20"/>
              </w:rPr>
            </w:pPr>
          </w:p>
        </w:tc>
        <w:tc>
          <w:tcPr>
            <w:tcW w:w="612" w:type="pct"/>
            <w:vMerge/>
            <w:vAlign w:val="center"/>
          </w:tcPr>
          <w:p w:rsidR="00B5741A" w:rsidRPr="00617732" w:rsidRDefault="00B5741A" w:rsidP="00492542">
            <w:pPr>
              <w:jc w:val="center"/>
              <w:rPr>
                <w:sz w:val="20"/>
                <w:szCs w:val="20"/>
              </w:rPr>
            </w:pPr>
          </w:p>
        </w:tc>
        <w:tc>
          <w:tcPr>
            <w:tcW w:w="398"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367" w:type="pct"/>
            <w:vMerge/>
            <w:vAlign w:val="center"/>
          </w:tcPr>
          <w:p w:rsidR="00B5741A" w:rsidRPr="00617732" w:rsidRDefault="00B5741A" w:rsidP="00492542">
            <w:pPr>
              <w:pStyle w:val="af2"/>
              <w:jc w:val="center"/>
              <w:rPr>
                <w:rFonts w:ascii="Times New Roman" w:hAnsi="Times New Roman" w:cs="Times New Roman"/>
                <w:sz w:val="20"/>
                <w:szCs w:val="20"/>
              </w:rPr>
            </w:pPr>
          </w:p>
        </w:tc>
        <w:tc>
          <w:tcPr>
            <w:tcW w:w="42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293"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90" w:type="pct"/>
            <w:vAlign w:val="center"/>
          </w:tcPr>
          <w:p w:rsidR="00B5741A" w:rsidRPr="00617732" w:rsidRDefault="00B5741A" w:rsidP="00492542">
            <w:pPr>
              <w:jc w:val="center"/>
            </w:pPr>
            <w:r w:rsidRPr="00617732">
              <w:rPr>
                <w:sz w:val="20"/>
                <w:szCs w:val="20"/>
              </w:rPr>
              <w:t>0,00</w:t>
            </w:r>
          </w:p>
        </w:tc>
        <w:tc>
          <w:tcPr>
            <w:tcW w:w="388" w:type="pct"/>
            <w:vAlign w:val="center"/>
          </w:tcPr>
          <w:p w:rsidR="00B5741A" w:rsidRPr="00617732" w:rsidRDefault="00B5741A" w:rsidP="00492542">
            <w:pPr>
              <w:jc w:val="center"/>
            </w:pPr>
            <w:r w:rsidRPr="00617732">
              <w:rPr>
                <w:sz w:val="20"/>
                <w:szCs w:val="20"/>
              </w:rPr>
              <w:t>0,00</w:t>
            </w:r>
          </w:p>
        </w:tc>
        <w:tc>
          <w:tcPr>
            <w:tcW w:w="389" w:type="pct"/>
            <w:vAlign w:val="center"/>
          </w:tcPr>
          <w:p w:rsidR="00B5741A" w:rsidRPr="00617732" w:rsidRDefault="00B5741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0,00</w:t>
            </w:r>
          </w:p>
        </w:tc>
        <w:tc>
          <w:tcPr>
            <w:tcW w:w="402" w:type="pct"/>
            <w:vAlign w:val="center"/>
          </w:tcPr>
          <w:p w:rsidR="00B5741A" w:rsidRPr="00617732" w:rsidRDefault="00B5741A" w:rsidP="00492542">
            <w:pPr>
              <w:jc w:val="center"/>
            </w:pPr>
            <w:r w:rsidRPr="00617732">
              <w:rPr>
                <w:sz w:val="20"/>
                <w:szCs w:val="20"/>
              </w:rPr>
              <w:t>0,00</w:t>
            </w:r>
          </w:p>
        </w:tc>
      </w:tr>
      <w:tr w:rsidR="0093544A" w:rsidRPr="00617732" w:rsidTr="00617732">
        <w:trPr>
          <w:trHeight w:val="1561"/>
        </w:trPr>
        <w:tc>
          <w:tcPr>
            <w:tcW w:w="213" w:type="pct"/>
          </w:tcPr>
          <w:p w:rsidR="0093544A" w:rsidRPr="00617732" w:rsidRDefault="0093544A" w:rsidP="00492542">
            <w:pPr>
              <w:widowControl w:val="0"/>
              <w:jc w:val="both"/>
              <w:rPr>
                <w:bCs w:val="0"/>
                <w:sz w:val="20"/>
                <w:szCs w:val="20"/>
              </w:rPr>
            </w:pPr>
            <w:r w:rsidRPr="00617732">
              <w:rPr>
                <w:bCs w:val="0"/>
                <w:sz w:val="20"/>
                <w:szCs w:val="20"/>
              </w:rPr>
              <w:t>3</w:t>
            </w:r>
          </w:p>
        </w:tc>
        <w:tc>
          <w:tcPr>
            <w:tcW w:w="1019" w:type="pct"/>
          </w:tcPr>
          <w:p w:rsidR="0093544A" w:rsidRPr="00617732" w:rsidRDefault="0093544A" w:rsidP="00492542">
            <w:pPr>
              <w:widowControl w:val="0"/>
              <w:jc w:val="both"/>
              <w:rPr>
                <w:b/>
                <w:sz w:val="20"/>
                <w:szCs w:val="20"/>
              </w:rPr>
            </w:pPr>
            <w:r w:rsidRPr="00617732">
              <w:rPr>
                <w:b/>
                <w:sz w:val="20"/>
                <w:szCs w:val="20"/>
              </w:rPr>
              <w:t>Подпрограмма 3</w:t>
            </w:r>
          </w:p>
          <w:p w:rsidR="0093544A" w:rsidRPr="00617732" w:rsidRDefault="0093544A" w:rsidP="00492542">
            <w:pPr>
              <w:widowControl w:val="0"/>
              <w:jc w:val="both"/>
              <w:rPr>
                <w:b/>
                <w:sz w:val="20"/>
                <w:szCs w:val="20"/>
              </w:rPr>
            </w:pPr>
            <w:r w:rsidRPr="00617732">
              <w:rPr>
                <w:b/>
                <w:sz w:val="20"/>
                <w:szCs w:val="20"/>
              </w:rPr>
              <w:t>«Переселение граждан из аварийного жилищного фонда, расположенного на территории муниципального образования Кусинское  сельское поселение»</w:t>
            </w:r>
          </w:p>
        </w:tc>
        <w:tc>
          <w:tcPr>
            <w:tcW w:w="612" w:type="pct"/>
            <w:vAlign w:val="center"/>
          </w:tcPr>
          <w:p w:rsidR="0093544A" w:rsidRPr="00617732" w:rsidRDefault="0093544A" w:rsidP="00492542">
            <w:pPr>
              <w:jc w:val="center"/>
              <w:rPr>
                <w:sz w:val="20"/>
                <w:szCs w:val="20"/>
              </w:rPr>
            </w:pPr>
            <w:r w:rsidRPr="00617732">
              <w:rPr>
                <w:sz w:val="20"/>
                <w:szCs w:val="20"/>
              </w:rPr>
              <w:t>Администрация  Кусинского сельского поселения</w:t>
            </w:r>
          </w:p>
        </w:tc>
        <w:tc>
          <w:tcPr>
            <w:tcW w:w="398" w:type="pct"/>
            <w:vAlign w:val="center"/>
          </w:tcPr>
          <w:p w:rsidR="0093544A" w:rsidRPr="00617732" w:rsidRDefault="0093544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2017</w:t>
            </w:r>
          </w:p>
        </w:tc>
        <w:tc>
          <w:tcPr>
            <w:tcW w:w="367" w:type="pct"/>
            <w:vAlign w:val="center"/>
          </w:tcPr>
          <w:p w:rsidR="0093544A" w:rsidRPr="00617732" w:rsidRDefault="0093544A" w:rsidP="00492542">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2391" w:type="pct"/>
            <w:gridSpan w:val="6"/>
            <w:vAlign w:val="center"/>
          </w:tcPr>
          <w:p w:rsidR="0093544A" w:rsidRPr="00617732" w:rsidRDefault="0093544A" w:rsidP="00492542">
            <w:pPr>
              <w:jc w:val="center"/>
              <w:rPr>
                <w:sz w:val="20"/>
                <w:szCs w:val="20"/>
              </w:rPr>
            </w:pPr>
            <w:r w:rsidRPr="00617732">
              <w:rPr>
                <w:sz w:val="20"/>
                <w:szCs w:val="20"/>
              </w:rPr>
              <w:t xml:space="preserve">Не требует финансирования </w:t>
            </w:r>
          </w:p>
        </w:tc>
      </w:tr>
      <w:tr w:rsidR="00FE2D99" w:rsidRPr="00DD7E68" w:rsidTr="0093544A">
        <w:trPr>
          <w:trHeight w:val="382"/>
        </w:trPr>
        <w:tc>
          <w:tcPr>
            <w:tcW w:w="213" w:type="pct"/>
          </w:tcPr>
          <w:p w:rsidR="00FE2D99" w:rsidRPr="00617732" w:rsidRDefault="00FE2D99" w:rsidP="00492542">
            <w:pPr>
              <w:widowControl w:val="0"/>
              <w:jc w:val="both"/>
              <w:rPr>
                <w:bCs w:val="0"/>
                <w:sz w:val="20"/>
                <w:szCs w:val="20"/>
              </w:rPr>
            </w:pPr>
            <w:r w:rsidRPr="00617732">
              <w:rPr>
                <w:bCs w:val="0"/>
                <w:sz w:val="20"/>
                <w:szCs w:val="20"/>
              </w:rPr>
              <w:t>3.1.</w:t>
            </w:r>
          </w:p>
        </w:tc>
        <w:tc>
          <w:tcPr>
            <w:tcW w:w="1019" w:type="pct"/>
          </w:tcPr>
          <w:p w:rsidR="00FE2D99" w:rsidRPr="00617732" w:rsidRDefault="00FE2D99" w:rsidP="00492542">
            <w:pPr>
              <w:widowControl w:val="0"/>
              <w:jc w:val="both"/>
              <w:rPr>
                <w:b/>
                <w:sz w:val="20"/>
                <w:szCs w:val="20"/>
              </w:rPr>
            </w:pPr>
            <w:r w:rsidRPr="00617732">
              <w:rPr>
                <w:sz w:val="18"/>
                <w:szCs w:val="18"/>
              </w:rPr>
              <w:t>Формирование пакета документов необходимого для участия поселения в отборе на включение в  региональную программу «Переселение граждан из аварийного жилищного фонда на территории</w:t>
            </w:r>
            <w:r w:rsidRPr="00617732">
              <w:rPr>
                <w:sz w:val="24"/>
                <w:szCs w:val="24"/>
              </w:rPr>
              <w:t xml:space="preserve"> </w:t>
            </w:r>
            <w:r w:rsidRPr="00617732">
              <w:rPr>
                <w:sz w:val="18"/>
                <w:szCs w:val="18"/>
              </w:rPr>
              <w:t>Ленинградской области»</w:t>
            </w:r>
          </w:p>
        </w:tc>
        <w:tc>
          <w:tcPr>
            <w:tcW w:w="612" w:type="pct"/>
            <w:vAlign w:val="center"/>
          </w:tcPr>
          <w:p w:rsidR="00FE2D99" w:rsidRPr="00617732" w:rsidRDefault="00FE2D99" w:rsidP="00492542">
            <w:pPr>
              <w:jc w:val="center"/>
              <w:rPr>
                <w:sz w:val="20"/>
                <w:szCs w:val="20"/>
              </w:rPr>
            </w:pPr>
            <w:r w:rsidRPr="00617732">
              <w:rPr>
                <w:sz w:val="20"/>
                <w:szCs w:val="20"/>
              </w:rPr>
              <w:t>Администрация  Кусинского сельского поселения</w:t>
            </w:r>
          </w:p>
        </w:tc>
        <w:tc>
          <w:tcPr>
            <w:tcW w:w="398" w:type="pct"/>
            <w:vAlign w:val="center"/>
          </w:tcPr>
          <w:p w:rsidR="00FE2D99" w:rsidRPr="00617732" w:rsidRDefault="00FE2D99" w:rsidP="00FE2D99">
            <w:pPr>
              <w:pStyle w:val="af2"/>
              <w:jc w:val="center"/>
              <w:rPr>
                <w:rFonts w:ascii="Times New Roman" w:hAnsi="Times New Roman" w:cs="Times New Roman"/>
                <w:sz w:val="20"/>
                <w:szCs w:val="20"/>
              </w:rPr>
            </w:pPr>
            <w:r w:rsidRPr="00617732">
              <w:rPr>
                <w:rFonts w:ascii="Times New Roman" w:hAnsi="Times New Roman" w:cs="Times New Roman"/>
                <w:sz w:val="20"/>
                <w:szCs w:val="20"/>
              </w:rPr>
              <w:t>2017</w:t>
            </w:r>
          </w:p>
        </w:tc>
        <w:tc>
          <w:tcPr>
            <w:tcW w:w="367" w:type="pct"/>
            <w:vAlign w:val="center"/>
          </w:tcPr>
          <w:p w:rsidR="00FE2D99" w:rsidRPr="00617732" w:rsidRDefault="00FE2D99" w:rsidP="00FE2D99">
            <w:pPr>
              <w:pStyle w:val="af2"/>
              <w:jc w:val="center"/>
              <w:rPr>
                <w:rFonts w:ascii="Times New Roman" w:hAnsi="Times New Roman" w:cs="Times New Roman"/>
                <w:sz w:val="20"/>
                <w:szCs w:val="20"/>
              </w:rPr>
            </w:pPr>
            <w:r w:rsidRPr="00617732">
              <w:rPr>
                <w:rFonts w:ascii="Times New Roman" w:hAnsi="Times New Roman" w:cs="Times New Roman"/>
                <w:sz w:val="20"/>
                <w:szCs w:val="20"/>
              </w:rPr>
              <w:t>2018</w:t>
            </w:r>
          </w:p>
        </w:tc>
        <w:tc>
          <w:tcPr>
            <w:tcW w:w="2391" w:type="pct"/>
            <w:gridSpan w:val="6"/>
            <w:vAlign w:val="center"/>
          </w:tcPr>
          <w:p w:rsidR="00FE2D99" w:rsidRPr="00617732" w:rsidRDefault="00FE2D99" w:rsidP="00492542">
            <w:pPr>
              <w:jc w:val="center"/>
              <w:rPr>
                <w:sz w:val="20"/>
                <w:szCs w:val="20"/>
              </w:rPr>
            </w:pPr>
            <w:r w:rsidRPr="00617732">
              <w:rPr>
                <w:sz w:val="20"/>
                <w:szCs w:val="20"/>
              </w:rPr>
              <w:t>Не требует финансирования</w:t>
            </w:r>
          </w:p>
        </w:tc>
      </w:tr>
    </w:tbl>
    <w:p w:rsidR="00B5741A" w:rsidRPr="00EF518E" w:rsidRDefault="00B5741A" w:rsidP="00F658FD">
      <w:pPr>
        <w:spacing w:after="120"/>
        <w:ind w:right="57"/>
        <w:jc w:val="both"/>
        <w:rPr>
          <w:b/>
        </w:rPr>
      </w:pPr>
    </w:p>
    <w:sectPr w:rsidR="00B5741A" w:rsidRPr="00EF518E" w:rsidSect="00FE2D99">
      <w:pgSz w:w="16838" w:h="11906" w:orient="landscape"/>
      <w:pgMar w:top="567" w:right="79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372"/>
    <w:multiLevelType w:val="hybridMultilevel"/>
    <w:tmpl w:val="A7B2CC84"/>
    <w:lvl w:ilvl="0" w:tplc="9BEE859E">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F5E86"/>
    <w:multiLevelType w:val="hybridMultilevel"/>
    <w:tmpl w:val="FCEC8BA0"/>
    <w:lvl w:ilvl="0" w:tplc="56068B1A">
      <w:start w:val="2016"/>
      <w:numFmt w:val="decimal"/>
      <w:lvlText w:val="%1"/>
      <w:lvlJc w:val="left"/>
      <w:pPr>
        <w:ind w:left="1139" w:hanging="600"/>
      </w:pPr>
      <w:rPr>
        <w:rFonts w:cs="Times New Roman" w:hint="default"/>
        <w:color w:val="auto"/>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
    <w:nsid w:val="0D2730A2"/>
    <w:multiLevelType w:val="hybridMultilevel"/>
    <w:tmpl w:val="CEB0D630"/>
    <w:lvl w:ilvl="0" w:tplc="4BBAAE50">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D83612"/>
    <w:multiLevelType w:val="hybridMultilevel"/>
    <w:tmpl w:val="10CCBC2E"/>
    <w:lvl w:ilvl="0" w:tplc="02AE3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103D90"/>
    <w:multiLevelType w:val="hybridMultilevel"/>
    <w:tmpl w:val="0FBC018A"/>
    <w:lvl w:ilvl="0" w:tplc="00DC61F8">
      <w:start w:val="1"/>
      <w:numFmt w:val="bullet"/>
      <w:lvlText w:val="-"/>
      <w:lvlJc w:val="left"/>
      <w:pPr>
        <w:ind w:left="360" w:hanging="360"/>
      </w:pPr>
      <w:rPr>
        <w:rFonts w:ascii="Impact" w:hAnsi="Impac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A0571F"/>
    <w:multiLevelType w:val="hybridMultilevel"/>
    <w:tmpl w:val="EF88EAAC"/>
    <w:lvl w:ilvl="0" w:tplc="00DC61F8">
      <w:start w:val="1"/>
      <w:numFmt w:val="bullet"/>
      <w:lvlText w:val="-"/>
      <w:lvlJc w:val="left"/>
      <w:pPr>
        <w:ind w:left="720" w:hanging="360"/>
      </w:pPr>
      <w:rPr>
        <w:rFonts w:ascii="Impact" w:hAnsi="Impac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35947"/>
    <w:multiLevelType w:val="hybridMultilevel"/>
    <w:tmpl w:val="494AF6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3F7927"/>
    <w:multiLevelType w:val="hybridMultilevel"/>
    <w:tmpl w:val="AB928A9E"/>
    <w:lvl w:ilvl="0" w:tplc="6778D2EE">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2849A1"/>
    <w:multiLevelType w:val="hybridMultilevel"/>
    <w:tmpl w:val="CD585012"/>
    <w:lvl w:ilvl="0" w:tplc="02AE3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E25CD3"/>
    <w:multiLevelType w:val="hybridMultilevel"/>
    <w:tmpl w:val="A42E2010"/>
    <w:lvl w:ilvl="0" w:tplc="26B44C0A">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50F56AC"/>
    <w:multiLevelType w:val="hybridMultilevel"/>
    <w:tmpl w:val="494AF6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F544B5"/>
    <w:multiLevelType w:val="hybridMultilevel"/>
    <w:tmpl w:val="0F9A0B76"/>
    <w:lvl w:ilvl="0" w:tplc="00DC61F8">
      <w:start w:val="1"/>
      <w:numFmt w:val="bullet"/>
      <w:lvlText w:val="-"/>
      <w:lvlJc w:val="left"/>
      <w:pPr>
        <w:ind w:left="360" w:hanging="360"/>
      </w:pPr>
      <w:rPr>
        <w:rFonts w:ascii="Impact" w:hAnsi="Impac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F331AB"/>
    <w:multiLevelType w:val="hybridMultilevel"/>
    <w:tmpl w:val="72DCF1F6"/>
    <w:lvl w:ilvl="0" w:tplc="00DC61F8">
      <w:start w:val="1"/>
      <w:numFmt w:val="bullet"/>
      <w:lvlText w:val="-"/>
      <w:lvlJc w:val="left"/>
      <w:pPr>
        <w:ind w:left="360" w:hanging="360"/>
      </w:pPr>
      <w:rPr>
        <w:rFonts w:ascii="Impact" w:hAnsi="Impac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B52F76"/>
    <w:multiLevelType w:val="hybridMultilevel"/>
    <w:tmpl w:val="FAC6FF9A"/>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EB5A88"/>
    <w:multiLevelType w:val="hybridMultilevel"/>
    <w:tmpl w:val="96CE09AA"/>
    <w:lvl w:ilvl="0" w:tplc="0419000F">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4C907486"/>
    <w:multiLevelType w:val="hybridMultilevel"/>
    <w:tmpl w:val="39303226"/>
    <w:lvl w:ilvl="0" w:tplc="F90A99D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FBA5275"/>
    <w:multiLevelType w:val="multilevel"/>
    <w:tmpl w:val="3ABC96AE"/>
    <w:lvl w:ilvl="0">
      <w:start w:val="9"/>
      <w:numFmt w:val="decimal"/>
      <w:lvlText w:val="%1."/>
      <w:lvlJc w:val="left"/>
      <w:pPr>
        <w:ind w:left="928"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0F877E3"/>
    <w:multiLevelType w:val="multilevel"/>
    <w:tmpl w:val="0F547F3A"/>
    <w:lvl w:ilvl="0">
      <w:start w:val="3"/>
      <w:numFmt w:val="decimal"/>
      <w:lvlText w:val="%1."/>
      <w:lvlJc w:val="left"/>
      <w:pPr>
        <w:ind w:left="450" w:hanging="450"/>
      </w:pPr>
      <w:rPr>
        <w:rFonts w:cs="Times New Roman" w:hint="default"/>
      </w:rPr>
    </w:lvl>
    <w:lvl w:ilvl="1">
      <w:start w:val="3"/>
      <w:numFmt w:val="decimal"/>
      <w:lvlText w:val="%1.%2."/>
      <w:lvlJc w:val="left"/>
      <w:pPr>
        <w:ind w:left="2575" w:hanging="720"/>
      </w:pPr>
      <w:rPr>
        <w:rFonts w:cs="Times New Roman" w:hint="default"/>
      </w:rPr>
    </w:lvl>
    <w:lvl w:ilvl="2">
      <w:start w:val="1"/>
      <w:numFmt w:val="decimal"/>
      <w:lvlText w:val="%1.%2.%3."/>
      <w:lvlJc w:val="left"/>
      <w:pPr>
        <w:ind w:left="4430" w:hanging="720"/>
      </w:pPr>
      <w:rPr>
        <w:rFonts w:cs="Times New Roman" w:hint="default"/>
      </w:rPr>
    </w:lvl>
    <w:lvl w:ilvl="3">
      <w:start w:val="1"/>
      <w:numFmt w:val="decimal"/>
      <w:lvlText w:val="%1.%2.%3.%4."/>
      <w:lvlJc w:val="left"/>
      <w:pPr>
        <w:ind w:left="6645" w:hanging="1080"/>
      </w:pPr>
      <w:rPr>
        <w:rFonts w:cs="Times New Roman" w:hint="default"/>
      </w:rPr>
    </w:lvl>
    <w:lvl w:ilvl="4">
      <w:start w:val="1"/>
      <w:numFmt w:val="decimal"/>
      <w:lvlText w:val="%1.%2.%3.%4.%5."/>
      <w:lvlJc w:val="left"/>
      <w:pPr>
        <w:ind w:left="8500" w:hanging="1080"/>
      </w:pPr>
      <w:rPr>
        <w:rFonts w:cs="Times New Roman" w:hint="default"/>
      </w:rPr>
    </w:lvl>
    <w:lvl w:ilvl="5">
      <w:start w:val="1"/>
      <w:numFmt w:val="decimal"/>
      <w:lvlText w:val="%1.%2.%3.%4.%5.%6."/>
      <w:lvlJc w:val="left"/>
      <w:pPr>
        <w:ind w:left="10715" w:hanging="1440"/>
      </w:pPr>
      <w:rPr>
        <w:rFonts w:cs="Times New Roman" w:hint="default"/>
      </w:rPr>
    </w:lvl>
    <w:lvl w:ilvl="6">
      <w:start w:val="1"/>
      <w:numFmt w:val="decimal"/>
      <w:lvlText w:val="%1.%2.%3.%4.%5.%6.%7."/>
      <w:lvlJc w:val="left"/>
      <w:pPr>
        <w:ind w:left="12930" w:hanging="1800"/>
      </w:pPr>
      <w:rPr>
        <w:rFonts w:cs="Times New Roman" w:hint="default"/>
      </w:rPr>
    </w:lvl>
    <w:lvl w:ilvl="7">
      <w:start w:val="1"/>
      <w:numFmt w:val="decimal"/>
      <w:lvlText w:val="%1.%2.%3.%4.%5.%6.%7.%8."/>
      <w:lvlJc w:val="left"/>
      <w:pPr>
        <w:ind w:left="14785" w:hanging="1800"/>
      </w:pPr>
      <w:rPr>
        <w:rFonts w:cs="Times New Roman" w:hint="default"/>
      </w:rPr>
    </w:lvl>
    <w:lvl w:ilvl="8">
      <w:start w:val="1"/>
      <w:numFmt w:val="decimal"/>
      <w:lvlText w:val="%1.%2.%3.%4.%5.%6.%7.%8.%9."/>
      <w:lvlJc w:val="left"/>
      <w:pPr>
        <w:ind w:left="17000" w:hanging="2160"/>
      </w:pPr>
      <w:rPr>
        <w:rFonts w:cs="Times New Roman" w:hint="default"/>
      </w:rPr>
    </w:lvl>
  </w:abstractNum>
  <w:abstractNum w:abstractNumId="18">
    <w:nsid w:val="62424837"/>
    <w:multiLevelType w:val="hybridMultilevel"/>
    <w:tmpl w:val="E0CEE078"/>
    <w:lvl w:ilvl="0" w:tplc="5F7EEC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35F7303"/>
    <w:multiLevelType w:val="hybridMultilevel"/>
    <w:tmpl w:val="137824EC"/>
    <w:lvl w:ilvl="0" w:tplc="E49852D8">
      <w:start w:val="1"/>
      <w:numFmt w:val="decimal"/>
      <w:lvlText w:val="%1."/>
      <w:lvlJc w:val="left"/>
      <w:pPr>
        <w:ind w:left="2629" w:hanging="360"/>
      </w:pPr>
      <w:rPr>
        <w:rFonts w:cs="Times New Roman" w:hint="default"/>
        <w:b w:val="0"/>
        <w:color w:val="auto"/>
      </w:rPr>
    </w:lvl>
    <w:lvl w:ilvl="1" w:tplc="04190019" w:tentative="1">
      <w:start w:val="1"/>
      <w:numFmt w:val="lowerLetter"/>
      <w:lvlText w:val="%2."/>
      <w:lvlJc w:val="left"/>
      <w:pPr>
        <w:ind w:left="3239" w:hanging="360"/>
      </w:pPr>
      <w:rPr>
        <w:rFonts w:cs="Times New Roman"/>
      </w:rPr>
    </w:lvl>
    <w:lvl w:ilvl="2" w:tplc="0419001B" w:tentative="1">
      <w:start w:val="1"/>
      <w:numFmt w:val="lowerRoman"/>
      <w:lvlText w:val="%3."/>
      <w:lvlJc w:val="right"/>
      <w:pPr>
        <w:ind w:left="3959" w:hanging="180"/>
      </w:pPr>
      <w:rPr>
        <w:rFonts w:cs="Times New Roman"/>
      </w:rPr>
    </w:lvl>
    <w:lvl w:ilvl="3" w:tplc="0419000F" w:tentative="1">
      <w:start w:val="1"/>
      <w:numFmt w:val="decimal"/>
      <w:lvlText w:val="%4."/>
      <w:lvlJc w:val="left"/>
      <w:pPr>
        <w:ind w:left="4679" w:hanging="360"/>
      </w:pPr>
      <w:rPr>
        <w:rFonts w:cs="Times New Roman"/>
      </w:rPr>
    </w:lvl>
    <w:lvl w:ilvl="4" w:tplc="04190019" w:tentative="1">
      <w:start w:val="1"/>
      <w:numFmt w:val="lowerLetter"/>
      <w:lvlText w:val="%5."/>
      <w:lvlJc w:val="left"/>
      <w:pPr>
        <w:ind w:left="5399" w:hanging="360"/>
      </w:pPr>
      <w:rPr>
        <w:rFonts w:cs="Times New Roman"/>
      </w:rPr>
    </w:lvl>
    <w:lvl w:ilvl="5" w:tplc="0419001B" w:tentative="1">
      <w:start w:val="1"/>
      <w:numFmt w:val="lowerRoman"/>
      <w:lvlText w:val="%6."/>
      <w:lvlJc w:val="right"/>
      <w:pPr>
        <w:ind w:left="6119" w:hanging="180"/>
      </w:pPr>
      <w:rPr>
        <w:rFonts w:cs="Times New Roman"/>
      </w:rPr>
    </w:lvl>
    <w:lvl w:ilvl="6" w:tplc="0419000F" w:tentative="1">
      <w:start w:val="1"/>
      <w:numFmt w:val="decimal"/>
      <w:lvlText w:val="%7."/>
      <w:lvlJc w:val="left"/>
      <w:pPr>
        <w:ind w:left="6839" w:hanging="360"/>
      </w:pPr>
      <w:rPr>
        <w:rFonts w:cs="Times New Roman"/>
      </w:rPr>
    </w:lvl>
    <w:lvl w:ilvl="7" w:tplc="04190019" w:tentative="1">
      <w:start w:val="1"/>
      <w:numFmt w:val="lowerLetter"/>
      <w:lvlText w:val="%8."/>
      <w:lvlJc w:val="left"/>
      <w:pPr>
        <w:ind w:left="7559" w:hanging="360"/>
      </w:pPr>
      <w:rPr>
        <w:rFonts w:cs="Times New Roman"/>
      </w:rPr>
    </w:lvl>
    <w:lvl w:ilvl="8" w:tplc="0419001B" w:tentative="1">
      <w:start w:val="1"/>
      <w:numFmt w:val="lowerRoman"/>
      <w:lvlText w:val="%9."/>
      <w:lvlJc w:val="right"/>
      <w:pPr>
        <w:ind w:left="8279" w:hanging="180"/>
      </w:pPr>
      <w:rPr>
        <w:rFonts w:cs="Times New Roman"/>
      </w:rPr>
    </w:lvl>
  </w:abstractNum>
  <w:abstractNum w:abstractNumId="20">
    <w:nsid w:val="645B3590"/>
    <w:multiLevelType w:val="hybridMultilevel"/>
    <w:tmpl w:val="CE52CD9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527525B"/>
    <w:multiLevelType w:val="hybridMultilevel"/>
    <w:tmpl w:val="239A5198"/>
    <w:lvl w:ilvl="0" w:tplc="EEBC5E40">
      <w:start w:val="7"/>
      <w:numFmt w:val="decimal"/>
      <w:lvlText w:val="%1."/>
      <w:lvlJc w:val="left"/>
      <w:pPr>
        <w:ind w:left="177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69856974"/>
    <w:multiLevelType w:val="hybridMultilevel"/>
    <w:tmpl w:val="34B67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BE14E9"/>
    <w:multiLevelType w:val="hybridMultilevel"/>
    <w:tmpl w:val="03C86F6A"/>
    <w:lvl w:ilvl="0" w:tplc="00DC61F8">
      <w:start w:val="1"/>
      <w:numFmt w:val="bullet"/>
      <w:lvlText w:val="-"/>
      <w:lvlJc w:val="left"/>
      <w:pPr>
        <w:ind w:left="360" w:hanging="360"/>
      </w:pPr>
      <w:rPr>
        <w:rFonts w:ascii="Impact" w:hAnsi="Impac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FC2A44"/>
    <w:multiLevelType w:val="hybridMultilevel"/>
    <w:tmpl w:val="494AF6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5E4A3E"/>
    <w:multiLevelType w:val="hybridMultilevel"/>
    <w:tmpl w:val="F96C66F8"/>
    <w:lvl w:ilvl="0" w:tplc="CFAA61B4">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7CDE2330"/>
    <w:multiLevelType w:val="hybridMultilevel"/>
    <w:tmpl w:val="552E4F76"/>
    <w:lvl w:ilvl="0" w:tplc="00DC61F8">
      <w:start w:val="1"/>
      <w:numFmt w:val="bullet"/>
      <w:lvlText w:val="-"/>
      <w:lvlJc w:val="left"/>
      <w:pPr>
        <w:ind w:left="360" w:hanging="360"/>
      </w:pPr>
      <w:rPr>
        <w:rFonts w:ascii="Impact" w:hAnsi="Impac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D06282F"/>
    <w:multiLevelType w:val="multilevel"/>
    <w:tmpl w:val="78DCF0DE"/>
    <w:lvl w:ilvl="0">
      <w:start w:val="9"/>
      <w:numFmt w:val="decimal"/>
      <w:lvlText w:val="%1."/>
      <w:lvlJc w:val="left"/>
      <w:pPr>
        <w:ind w:left="360" w:hanging="360"/>
      </w:pPr>
      <w:rPr>
        <w:rFonts w:cs="Times New Roman" w:hint="default"/>
      </w:rPr>
    </w:lvl>
    <w:lvl w:ilvl="1">
      <w:start w:val="1"/>
      <w:numFmt w:val="decimal"/>
      <w:lvlText w:val="%1.%2."/>
      <w:lvlJc w:val="left"/>
      <w:pPr>
        <w:ind w:left="1648" w:hanging="36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28">
    <w:nsid w:val="7FCE4EE6"/>
    <w:multiLevelType w:val="multilevel"/>
    <w:tmpl w:val="3ABC96AE"/>
    <w:lvl w:ilvl="0">
      <w:start w:val="9"/>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9"/>
  </w:num>
  <w:num w:numId="3">
    <w:abstractNumId w:val="3"/>
  </w:num>
  <w:num w:numId="4">
    <w:abstractNumId w:val="18"/>
  </w:num>
  <w:num w:numId="5">
    <w:abstractNumId w:val="22"/>
  </w:num>
  <w:num w:numId="6">
    <w:abstractNumId w:val="15"/>
  </w:num>
  <w:num w:numId="7">
    <w:abstractNumId w:val="14"/>
  </w:num>
  <w:num w:numId="8">
    <w:abstractNumId w:val="16"/>
  </w:num>
  <w:num w:numId="9">
    <w:abstractNumId w:val="28"/>
  </w:num>
  <w:num w:numId="10">
    <w:abstractNumId w:val="1"/>
  </w:num>
  <w:num w:numId="11">
    <w:abstractNumId w:val="17"/>
  </w:num>
  <w:num w:numId="12">
    <w:abstractNumId w:val="20"/>
  </w:num>
  <w:num w:numId="13">
    <w:abstractNumId w:val="13"/>
  </w:num>
  <w:num w:numId="14">
    <w:abstractNumId w:val="2"/>
  </w:num>
  <w:num w:numId="15">
    <w:abstractNumId w:val="0"/>
  </w:num>
  <w:num w:numId="16">
    <w:abstractNumId w:val="19"/>
  </w:num>
  <w:num w:numId="17">
    <w:abstractNumId w:val="25"/>
  </w:num>
  <w:num w:numId="18">
    <w:abstractNumId w:val="24"/>
  </w:num>
  <w:num w:numId="19">
    <w:abstractNumId w:val="7"/>
  </w:num>
  <w:num w:numId="20">
    <w:abstractNumId w:val="21"/>
  </w:num>
  <w:num w:numId="21">
    <w:abstractNumId w:val="27"/>
  </w:num>
  <w:num w:numId="22">
    <w:abstractNumId w:val="6"/>
  </w:num>
  <w:num w:numId="23">
    <w:abstractNumId w:val="23"/>
  </w:num>
  <w:num w:numId="24">
    <w:abstractNumId w:val="11"/>
  </w:num>
  <w:num w:numId="25">
    <w:abstractNumId w:val="5"/>
  </w:num>
  <w:num w:numId="26">
    <w:abstractNumId w:val="4"/>
  </w:num>
  <w:num w:numId="27">
    <w:abstractNumId w:val="12"/>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29"/>
    <w:rsid w:val="00000736"/>
    <w:rsid w:val="0000157A"/>
    <w:rsid w:val="00010762"/>
    <w:rsid w:val="00012964"/>
    <w:rsid w:val="000133F7"/>
    <w:rsid w:val="00016D88"/>
    <w:rsid w:val="00017368"/>
    <w:rsid w:val="00026171"/>
    <w:rsid w:val="000273CE"/>
    <w:rsid w:val="00031A15"/>
    <w:rsid w:val="000328C4"/>
    <w:rsid w:val="0003301E"/>
    <w:rsid w:val="00034FC8"/>
    <w:rsid w:val="00035795"/>
    <w:rsid w:val="0004418A"/>
    <w:rsid w:val="00045BF2"/>
    <w:rsid w:val="00045C4F"/>
    <w:rsid w:val="00047C0D"/>
    <w:rsid w:val="000519C4"/>
    <w:rsid w:val="00051C50"/>
    <w:rsid w:val="0005397E"/>
    <w:rsid w:val="00054A73"/>
    <w:rsid w:val="000602D9"/>
    <w:rsid w:val="00061D90"/>
    <w:rsid w:val="00064009"/>
    <w:rsid w:val="00071449"/>
    <w:rsid w:val="00072118"/>
    <w:rsid w:val="00073317"/>
    <w:rsid w:val="0007547A"/>
    <w:rsid w:val="00077201"/>
    <w:rsid w:val="00080B8B"/>
    <w:rsid w:val="00081FF3"/>
    <w:rsid w:val="00093E1D"/>
    <w:rsid w:val="000943A9"/>
    <w:rsid w:val="00095473"/>
    <w:rsid w:val="00096366"/>
    <w:rsid w:val="000A3663"/>
    <w:rsid w:val="000A45AF"/>
    <w:rsid w:val="000A4614"/>
    <w:rsid w:val="000B142F"/>
    <w:rsid w:val="000B263D"/>
    <w:rsid w:val="000B6239"/>
    <w:rsid w:val="000B65CE"/>
    <w:rsid w:val="000C0CA6"/>
    <w:rsid w:val="000C13FA"/>
    <w:rsid w:val="000C240D"/>
    <w:rsid w:val="000C31E9"/>
    <w:rsid w:val="000C31F6"/>
    <w:rsid w:val="000C4B8D"/>
    <w:rsid w:val="000C58E3"/>
    <w:rsid w:val="000D23A8"/>
    <w:rsid w:val="000E22FA"/>
    <w:rsid w:val="000F4BBE"/>
    <w:rsid w:val="00101053"/>
    <w:rsid w:val="0010157B"/>
    <w:rsid w:val="00103F7A"/>
    <w:rsid w:val="00104A8A"/>
    <w:rsid w:val="00104AD0"/>
    <w:rsid w:val="00105D6B"/>
    <w:rsid w:val="001063AF"/>
    <w:rsid w:val="001075D5"/>
    <w:rsid w:val="00107711"/>
    <w:rsid w:val="00107B01"/>
    <w:rsid w:val="0011143F"/>
    <w:rsid w:val="00114C06"/>
    <w:rsid w:val="00120081"/>
    <w:rsid w:val="001203DA"/>
    <w:rsid w:val="001275A0"/>
    <w:rsid w:val="00127B47"/>
    <w:rsid w:val="00131ABE"/>
    <w:rsid w:val="0013331B"/>
    <w:rsid w:val="001348FA"/>
    <w:rsid w:val="00136CCC"/>
    <w:rsid w:val="00142E08"/>
    <w:rsid w:val="00142EC7"/>
    <w:rsid w:val="00147EFA"/>
    <w:rsid w:val="00155EE0"/>
    <w:rsid w:val="00156CC4"/>
    <w:rsid w:val="0016781A"/>
    <w:rsid w:val="0017540A"/>
    <w:rsid w:val="00175D7E"/>
    <w:rsid w:val="00182974"/>
    <w:rsid w:val="00183A7B"/>
    <w:rsid w:val="001841D2"/>
    <w:rsid w:val="00190C17"/>
    <w:rsid w:val="00191EC8"/>
    <w:rsid w:val="00192495"/>
    <w:rsid w:val="00193573"/>
    <w:rsid w:val="001966C8"/>
    <w:rsid w:val="001A3060"/>
    <w:rsid w:val="001A585F"/>
    <w:rsid w:val="001A6F20"/>
    <w:rsid w:val="001B0424"/>
    <w:rsid w:val="001B12E6"/>
    <w:rsid w:val="001B1BA3"/>
    <w:rsid w:val="001B3836"/>
    <w:rsid w:val="001B3BC4"/>
    <w:rsid w:val="001B41C9"/>
    <w:rsid w:val="001C0B36"/>
    <w:rsid w:val="001C0C24"/>
    <w:rsid w:val="001C1DC2"/>
    <w:rsid w:val="001C251E"/>
    <w:rsid w:val="001C6C93"/>
    <w:rsid w:val="001C741D"/>
    <w:rsid w:val="001D01A9"/>
    <w:rsid w:val="001D18CF"/>
    <w:rsid w:val="001D2913"/>
    <w:rsid w:val="001D582F"/>
    <w:rsid w:val="001E4026"/>
    <w:rsid w:val="001E5D22"/>
    <w:rsid w:val="001E697B"/>
    <w:rsid w:val="001E70DE"/>
    <w:rsid w:val="001F1449"/>
    <w:rsid w:val="001F4C51"/>
    <w:rsid w:val="00200EDD"/>
    <w:rsid w:val="002016C2"/>
    <w:rsid w:val="002016CE"/>
    <w:rsid w:val="00202495"/>
    <w:rsid w:val="0020502B"/>
    <w:rsid w:val="00206737"/>
    <w:rsid w:val="00207E3A"/>
    <w:rsid w:val="0021383A"/>
    <w:rsid w:val="00217A94"/>
    <w:rsid w:val="0022651C"/>
    <w:rsid w:val="00230A09"/>
    <w:rsid w:val="002346AD"/>
    <w:rsid w:val="00234B13"/>
    <w:rsid w:val="00237149"/>
    <w:rsid w:val="00241278"/>
    <w:rsid w:val="00241733"/>
    <w:rsid w:val="002430E7"/>
    <w:rsid w:val="00245B91"/>
    <w:rsid w:val="0025425D"/>
    <w:rsid w:val="002572D6"/>
    <w:rsid w:val="002579B6"/>
    <w:rsid w:val="0026029D"/>
    <w:rsid w:val="00262771"/>
    <w:rsid w:val="002632F4"/>
    <w:rsid w:val="00263C92"/>
    <w:rsid w:val="00264CF4"/>
    <w:rsid w:val="00265A74"/>
    <w:rsid w:val="00265C4C"/>
    <w:rsid w:val="0027178A"/>
    <w:rsid w:val="00272BAA"/>
    <w:rsid w:val="00272DF8"/>
    <w:rsid w:val="00274BF5"/>
    <w:rsid w:val="0027505A"/>
    <w:rsid w:val="0027591F"/>
    <w:rsid w:val="00276440"/>
    <w:rsid w:val="00281115"/>
    <w:rsid w:val="00281425"/>
    <w:rsid w:val="00282CC2"/>
    <w:rsid w:val="00284562"/>
    <w:rsid w:val="00284C7E"/>
    <w:rsid w:val="002861A9"/>
    <w:rsid w:val="00294428"/>
    <w:rsid w:val="00294D6C"/>
    <w:rsid w:val="00295631"/>
    <w:rsid w:val="00296814"/>
    <w:rsid w:val="00296A4D"/>
    <w:rsid w:val="002A498F"/>
    <w:rsid w:val="002A6848"/>
    <w:rsid w:val="002B0EE1"/>
    <w:rsid w:val="002B2C44"/>
    <w:rsid w:val="002B44DD"/>
    <w:rsid w:val="002B50FE"/>
    <w:rsid w:val="002B7265"/>
    <w:rsid w:val="002C2FA5"/>
    <w:rsid w:val="002C4749"/>
    <w:rsid w:val="002C5147"/>
    <w:rsid w:val="002C6D36"/>
    <w:rsid w:val="002C7A9A"/>
    <w:rsid w:val="002D040D"/>
    <w:rsid w:val="002D54B0"/>
    <w:rsid w:val="002D6D8E"/>
    <w:rsid w:val="002E1181"/>
    <w:rsid w:val="002E5A2D"/>
    <w:rsid w:val="002E6074"/>
    <w:rsid w:val="002E7858"/>
    <w:rsid w:val="002F6134"/>
    <w:rsid w:val="002F7DBD"/>
    <w:rsid w:val="00302BBC"/>
    <w:rsid w:val="00303E7E"/>
    <w:rsid w:val="00307E99"/>
    <w:rsid w:val="00310DEE"/>
    <w:rsid w:val="00311C3C"/>
    <w:rsid w:val="003121CD"/>
    <w:rsid w:val="00312F89"/>
    <w:rsid w:val="003132E9"/>
    <w:rsid w:val="0031766C"/>
    <w:rsid w:val="00322009"/>
    <w:rsid w:val="0032244B"/>
    <w:rsid w:val="00322B14"/>
    <w:rsid w:val="0032305E"/>
    <w:rsid w:val="00331A21"/>
    <w:rsid w:val="0033239B"/>
    <w:rsid w:val="00332F89"/>
    <w:rsid w:val="00334286"/>
    <w:rsid w:val="00337AEF"/>
    <w:rsid w:val="00343B8E"/>
    <w:rsid w:val="00345B1C"/>
    <w:rsid w:val="003472D7"/>
    <w:rsid w:val="00347362"/>
    <w:rsid w:val="003476A2"/>
    <w:rsid w:val="003511BF"/>
    <w:rsid w:val="00351EE9"/>
    <w:rsid w:val="0035225E"/>
    <w:rsid w:val="00353489"/>
    <w:rsid w:val="003608C8"/>
    <w:rsid w:val="00364B7D"/>
    <w:rsid w:val="0037119E"/>
    <w:rsid w:val="00371610"/>
    <w:rsid w:val="00371BD0"/>
    <w:rsid w:val="00372DC0"/>
    <w:rsid w:val="0037350D"/>
    <w:rsid w:val="00373A36"/>
    <w:rsid w:val="00373B4B"/>
    <w:rsid w:val="00373DB8"/>
    <w:rsid w:val="0037413E"/>
    <w:rsid w:val="00374C8D"/>
    <w:rsid w:val="00376624"/>
    <w:rsid w:val="0038071D"/>
    <w:rsid w:val="003809C3"/>
    <w:rsid w:val="0038313F"/>
    <w:rsid w:val="00383F33"/>
    <w:rsid w:val="00384240"/>
    <w:rsid w:val="00384BBF"/>
    <w:rsid w:val="00387356"/>
    <w:rsid w:val="003874A1"/>
    <w:rsid w:val="00390570"/>
    <w:rsid w:val="00393C89"/>
    <w:rsid w:val="003946AA"/>
    <w:rsid w:val="00394959"/>
    <w:rsid w:val="00395489"/>
    <w:rsid w:val="003A3732"/>
    <w:rsid w:val="003A416B"/>
    <w:rsid w:val="003A787F"/>
    <w:rsid w:val="003B7AC5"/>
    <w:rsid w:val="003C0392"/>
    <w:rsid w:val="003C0CFF"/>
    <w:rsid w:val="003C3E4A"/>
    <w:rsid w:val="003C51FB"/>
    <w:rsid w:val="003C69FB"/>
    <w:rsid w:val="003C79DE"/>
    <w:rsid w:val="003D065D"/>
    <w:rsid w:val="003D2683"/>
    <w:rsid w:val="003E0A79"/>
    <w:rsid w:val="003E22AF"/>
    <w:rsid w:val="003E2E9C"/>
    <w:rsid w:val="003E3406"/>
    <w:rsid w:val="003E40B6"/>
    <w:rsid w:val="003E5F6B"/>
    <w:rsid w:val="003E6630"/>
    <w:rsid w:val="003E76FD"/>
    <w:rsid w:val="003F7E0F"/>
    <w:rsid w:val="00400770"/>
    <w:rsid w:val="00402481"/>
    <w:rsid w:val="00403D51"/>
    <w:rsid w:val="004147B8"/>
    <w:rsid w:val="00414CFB"/>
    <w:rsid w:val="00415CC2"/>
    <w:rsid w:val="00415E78"/>
    <w:rsid w:val="00421C98"/>
    <w:rsid w:val="00426129"/>
    <w:rsid w:val="00426854"/>
    <w:rsid w:val="00430D10"/>
    <w:rsid w:val="00433764"/>
    <w:rsid w:val="00435D38"/>
    <w:rsid w:val="00435EEC"/>
    <w:rsid w:val="00437EFA"/>
    <w:rsid w:val="00440322"/>
    <w:rsid w:val="00440C0D"/>
    <w:rsid w:val="004473D2"/>
    <w:rsid w:val="00453CBF"/>
    <w:rsid w:val="00455ED9"/>
    <w:rsid w:val="00456E80"/>
    <w:rsid w:val="004576D2"/>
    <w:rsid w:val="0045787F"/>
    <w:rsid w:val="00460BD5"/>
    <w:rsid w:val="00460E4B"/>
    <w:rsid w:val="00464190"/>
    <w:rsid w:val="00464487"/>
    <w:rsid w:val="00464DA6"/>
    <w:rsid w:val="00466CA0"/>
    <w:rsid w:val="0047411F"/>
    <w:rsid w:val="00474DA1"/>
    <w:rsid w:val="00476880"/>
    <w:rsid w:val="00476ECE"/>
    <w:rsid w:val="00480184"/>
    <w:rsid w:val="00482AF1"/>
    <w:rsid w:val="004831C0"/>
    <w:rsid w:val="00492542"/>
    <w:rsid w:val="004938C2"/>
    <w:rsid w:val="00493A0F"/>
    <w:rsid w:val="00493D0D"/>
    <w:rsid w:val="0049598E"/>
    <w:rsid w:val="004960F2"/>
    <w:rsid w:val="0049719C"/>
    <w:rsid w:val="0049744E"/>
    <w:rsid w:val="004A09B2"/>
    <w:rsid w:val="004A11ED"/>
    <w:rsid w:val="004A21CB"/>
    <w:rsid w:val="004A48F4"/>
    <w:rsid w:val="004A7F64"/>
    <w:rsid w:val="004B7D2B"/>
    <w:rsid w:val="004C16FD"/>
    <w:rsid w:val="004D26CF"/>
    <w:rsid w:val="004D2961"/>
    <w:rsid w:val="004D314C"/>
    <w:rsid w:val="004D47CF"/>
    <w:rsid w:val="004D6042"/>
    <w:rsid w:val="004D709D"/>
    <w:rsid w:val="004D70FA"/>
    <w:rsid w:val="004E1442"/>
    <w:rsid w:val="004E37AA"/>
    <w:rsid w:val="004E3AB1"/>
    <w:rsid w:val="004E3FFE"/>
    <w:rsid w:val="004E5957"/>
    <w:rsid w:val="004F0AEF"/>
    <w:rsid w:val="004F10EE"/>
    <w:rsid w:val="004F191C"/>
    <w:rsid w:val="004F2F89"/>
    <w:rsid w:val="004F3A7E"/>
    <w:rsid w:val="004F71AA"/>
    <w:rsid w:val="0050041C"/>
    <w:rsid w:val="00501186"/>
    <w:rsid w:val="0050242D"/>
    <w:rsid w:val="005062F6"/>
    <w:rsid w:val="00511FFE"/>
    <w:rsid w:val="00515EC2"/>
    <w:rsid w:val="005163B6"/>
    <w:rsid w:val="005163E7"/>
    <w:rsid w:val="00516A1B"/>
    <w:rsid w:val="00516AD3"/>
    <w:rsid w:val="00516EEF"/>
    <w:rsid w:val="00517CAC"/>
    <w:rsid w:val="00520DB8"/>
    <w:rsid w:val="00521AD8"/>
    <w:rsid w:val="005236CE"/>
    <w:rsid w:val="0052444F"/>
    <w:rsid w:val="005246DC"/>
    <w:rsid w:val="00524A21"/>
    <w:rsid w:val="00524BB3"/>
    <w:rsid w:val="00524D9C"/>
    <w:rsid w:val="005277B4"/>
    <w:rsid w:val="00527E37"/>
    <w:rsid w:val="005344FA"/>
    <w:rsid w:val="0053588D"/>
    <w:rsid w:val="00536FA4"/>
    <w:rsid w:val="00542551"/>
    <w:rsid w:val="005453A1"/>
    <w:rsid w:val="005479BE"/>
    <w:rsid w:val="00550280"/>
    <w:rsid w:val="005518D7"/>
    <w:rsid w:val="00556836"/>
    <w:rsid w:val="00560098"/>
    <w:rsid w:val="005618D0"/>
    <w:rsid w:val="00561A57"/>
    <w:rsid w:val="00561D05"/>
    <w:rsid w:val="0056338D"/>
    <w:rsid w:val="00563A70"/>
    <w:rsid w:val="00567D53"/>
    <w:rsid w:val="005731D3"/>
    <w:rsid w:val="00573A73"/>
    <w:rsid w:val="00575FD9"/>
    <w:rsid w:val="005822B1"/>
    <w:rsid w:val="00594103"/>
    <w:rsid w:val="0059481A"/>
    <w:rsid w:val="00594D82"/>
    <w:rsid w:val="005951C5"/>
    <w:rsid w:val="00596231"/>
    <w:rsid w:val="005A446C"/>
    <w:rsid w:val="005A57F4"/>
    <w:rsid w:val="005B14D1"/>
    <w:rsid w:val="005B23B9"/>
    <w:rsid w:val="005B25C2"/>
    <w:rsid w:val="005B39DD"/>
    <w:rsid w:val="005B77F1"/>
    <w:rsid w:val="005C0279"/>
    <w:rsid w:val="005C348D"/>
    <w:rsid w:val="005C55F1"/>
    <w:rsid w:val="005C68B8"/>
    <w:rsid w:val="005D0843"/>
    <w:rsid w:val="005D2D47"/>
    <w:rsid w:val="005D3923"/>
    <w:rsid w:val="005D3DBF"/>
    <w:rsid w:val="005D5EE9"/>
    <w:rsid w:val="005D5F59"/>
    <w:rsid w:val="005E0864"/>
    <w:rsid w:val="005E4752"/>
    <w:rsid w:val="005F3136"/>
    <w:rsid w:val="005F403B"/>
    <w:rsid w:val="005F5924"/>
    <w:rsid w:val="00601482"/>
    <w:rsid w:val="00602BC7"/>
    <w:rsid w:val="00603D16"/>
    <w:rsid w:val="006056D7"/>
    <w:rsid w:val="00605FD4"/>
    <w:rsid w:val="00606B13"/>
    <w:rsid w:val="00611840"/>
    <w:rsid w:val="00613260"/>
    <w:rsid w:val="006153EC"/>
    <w:rsid w:val="00617732"/>
    <w:rsid w:val="00623EAF"/>
    <w:rsid w:val="00626192"/>
    <w:rsid w:val="00626EDA"/>
    <w:rsid w:val="00631058"/>
    <w:rsid w:val="0063306E"/>
    <w:rsid w:val="00633FC2"/>
    <w:rsid w:val="006353BA"/>
    <w:rsid w:val="006369EB"/>
    <w:rsid w:val="006467E5"/>
    <w:rsid w:val="00646828"/>
    <w:rsid w:val="006468DF"/>
    <w:rsid w:val="00646CCD"/>
    <w:rsid w:val="00647128"/>
    <w:rsid w:val="0065078B"/>
    <w:rsid w:val="00656F25"/>
    <w:rsid w:val="006605BE"/>
    <w:rsid w:val="00666F10"/>
    <w:rsid w:val="00667949"/>
    <w:rsid w:val="00667B4F"/>
    <w:rsid w:val="006749A1"/>
    <w:rsid w:val="0068053C"/>
    <w:rsid w:val="00680838"/>
    <w:rsid w:val="00681C2A"/>
    <w:rsid w:val="00683649"/>
    <w:rsid w:val="00691226"/>
    <w:rsid w:val="006935C2"/>
    <w:rsid w:val="006941C7"/>
    <w:rsid w:val="006969DE"/>
    <w:rsid w:val="00696A2F"/>
    <w:rsid w:val="00697F84"/>
    <w:rsid w:val="006A0EDB"/>
    <w:rsid w:val="006A182D"/>
    <w:rsid w:val="006B1322"/>
    <w:rsid w:val="006B1B45"/>
    <w:rsid w:val="006B2584"/>
    <w:rsid w:val="006C0953"/>
    <w:rsid w:val="006C13E7"/>
    <w:rsid w:val="006C36CF"/>
    <w:rsid w:val="006C4D6B"/>
    <w:rsid w:val="006C5473"/>
    <w:rsid w:val="006C55E9"/>
    <w:rsid w:val="006C7B5D"/>
    <w:rsid w:val="006D09AE"/>
    <w:rsid w:val="006D0A9A"/>
    <w:rsid w:val="006D2ACA"/>
    <w:rsid w:val="006D324B"/>
    <w:rsid w:val="006D5B6E"/>
    <w:rsid w:val="006D6924"/>
    <w:rsid w:val="006D6CB4"/>
    <w:rsid w:val="006E05EB"/>
    <w:rsid w:val="006E4901"/>
    <w:rsid w:val="006E4CB2"/>
    <w:rsid w:val="006E76A1"/>
    <w:rsid w:val="006E7773"/>
    <w:rsid w:val="006E7B4F"/>
    <w:rsid w:val="006F4023"/>
    <w:rsid w:val="006F5250"/>
    <w:rsid w:val="006F5320"/>
    <w:rsid w:val="006F552E"/>
    <w:rsid w:val="007020FA"/>
    <w:rsid w:val="00702449"/>
    <w:rsid w:val="007025C5"/>
    <w:rsid w:val="00703FE5"/>
    <w:rsid w:val="00705740"/>
    <w:rsid w:val="007057A2"/>
    <w:rsid w:val="0070641C"/>
    <w:rsid w:val="00710EC8"/>
    <w:rsid w:val="0071365B"/>
    <w:rsid w:val="00713C03"/>
    <w:rsid w:val="007145E3"/>
    <w:rsid w:val="007216A3"/>
    <w:rsid w:val="00723A71"/>
    <w:rsid w:val="00725963"/>
    <w:rsid w:val="0073015D"/>
    <w:rsid w:val="00731F0B"/>
    <w:rsid w:val="00731F71"/>
    <w:rsid w:val="00734065"/>
    <w:rsid w:val="00734564"/>
    <w:rsid w:val="00740950"/>
    <w:rsid w:val="0074400B"/>
    <w:rsid w:val="0074595C"/>
    <w:rsid w:val="0074670C"/>
    <w:rsid w:val="007471D0"/>
    <w:rsid w:val="00750131"/>
    <w:rsid w:val="00753049"/>
    <w:rsid w:val="007531C6"/>
    <w:rsid w:val="007554E6"/>
    <w:rsid w:val="00760002"/>
    <w:rsid w:val="007616D2"/>
    <w:rsid w:val="00761D66"/>
    <w:rsid w:val="00764795"/>
    <w:rsid w:val="00765CE7"/>
    <w:rsid w:val="00772569"/>
    <w:rsid w:val="007727AE"/>
    <w:rsid w:val="00774899"/>
    <w:rsid w:val="00775E10"/>
    <w:rsid w:val="0077605D"/>
    <w:rsid w:val="0078195E"/>
    <w:rsid w:val="00783394"/>
    <w:rsid w:val="00783E85"/>
    <w:rsid w:val="00790E5A"/>
    <w:rsid w:val="00790FD0"/>
    <w:rsid w:val="007928F2"/>
    <w:rsid w:val="00793911"/>
    <w:rsid w:val="007A0AFC"/>
    <w:rsid w:val="007A1708"/>
    <w:rsid w:val="007A6189"/>
    <w:rsid w:val="007A67ED"/>
    <w:rsid w:val="007B1ABD"/>
    <w:rsid w:val="007B6CDB"/>
    <w:rsid w:val="007C1496"/>
    <w:rsid w:val="007C25C6"/>
    <w:rsid w:val="007C2CE5"/>
    <w:rsid w:val="007C4105"/>
    <w:rsid w:val="007C41D2"/>
    <w:rsid w:val="007C432D"/>
    <w:rsid w:val="007C47F1"/>
    <w:rsid w:val="007D1547"/>
    <w:rsid w:val="007D5360"/>
    <w:rsid w:val="007E1EF8"/>
    <w:rsid w:val="007E2023"/>
    <w:rsid w:val="007E2235"/>
    <w:rsid w:val="007F059D"/>
    <w:rsid w:val="007F0A4B"/>
    <w:rsid w:val="007F154C"/>
    <w:rsid w:val="007F2485"/>
    <w:rsid w:val="007F2EB1"/>
    <w:rsid w:val="007F7D24"/>
    <w:rsid w:val="00802ACA"/>
    <w:rsid w:val="00802F65"/>
    <w:rsid w:val="008052AB"/>
    <w:rsid w:val="00807344"/>
    <w:rsid w:val="00810613"/>
    <w:rsid w:val="00812BB9"/>
    <w:rsid w:val="00812C25"/>
    <w:rsid w:val="00812E5E"/>
    <w:rsid w:val="00813881"/>
    <w:rsid w:val="00821A38"/>
    <w:rsid w:val="0082698C"/>
    <w:rsid w:val="00830D14"/>
    <w:rsid w:val="00832E52"/>
    <w:rsid w:val="00833358"/>
    <w:rsid w:val="0083494C"/>
    <w:rsid w:val="008358CD"/>
    <w:rsid w:val="0083777D"/>
    <w:rsid w:val="00837F22"/>
    <w:rsid w:val="00842844"/>
    <w:rsid w:val="00850856"/>
    <w:rsid w:val="00851079"/>
    <w:rsid w:val="0085357E"/>
    <w:rsid w:val="00853BC9"/>
    <w:rsid w:val="008542DB"/>
    <w:rsid w:val="008573E9"/>
    <w:rsid w:val="00857FF3"/>
    <w:rsid w:val="008614D3"/>
    <w:rsid w:val="008634CD"/>
    <w:rsid w:val="00864D3B"/>
    <w:rsid w:val="00866E7A"/>
    <w:rsid w:val="008670CE"/>
    <w:rsid w:val="00870BAC"/>
    <w:rsid w:val="00871111"/>
    <w:rsid w:val="00873DAC"/>
    <w:rsid w:val="00876096"/>
    <w:rsid w:val="00880A7C"/>
    <w:rsid w:val="00881132"/>
    <w:rsid w:val="0088285F"/>
    <w:rsid w:val="00882FEB"/>
    <w:rsid w:val="008834B3"/>
    <w:rsid w:val="008855A6"/>
    <w:rsid w:val="008855BC"/>
    <w:rsid w:val="00892CDF"/>
    <w:rsid w:val="008937A0"/>
    <w:rsid w:val="008A1582"/>
    <w:rsid w:val="008A221E"/>
    <w:rsid w:val="008A267F"/>
    <w:rsid w:val="008A2CD6"/>
    <w:rsid w:val="008A2FBC"/>
    <w:rsid w:val="008A3FA2"/>
    <w:rsid w:val="008A487E"/>
    <w:rsid w:val="008A5AC6"/>
    <w:rsid w:val="008A5D4A"/>
    <w:rsid w:val="008B1342"/>
    <w:rsid w:val="008B30AB"/>
    <w:rsid w:val="008B508D"/>
    <w:rsid w:val="008B660D"/>
    <w:rsid w:val="008B7E1D"/>
    <w:rsid w:val="008C5810"/>
    <w:rsid w:val="008C61F9"/>
    <w:rsid w:val="008C71B1"/>
    <w:rsid w:val="008D1274"/>
    <w:rsid w:val="008D23B5"/>
    <w:rsid w:val="008D2AB4"/>
    <w:rsid w:val="008D4560"/>
    <w:rsid w:val="008D5A66"/>
    <w:rsid w:val="008D5E5B"/>
    <w:rsid w:val="008E5D0A"/>
    <w:rsid w:val="008E63A0"/>
    <w:rsid w:val="008E6FE2"/>
    <w:rsid w:val="008F1B69"/>
    <w:rsid w:val="008F4860"/>
    <w:rsid w:val="00900C4C"/>
    <w:rsid w:val="00904A83"/>
    <w:rsid w:val="00904DCF"/>
    <w:rsid w:val="00905E2F"/>
    <w:rsid w:val="00913576"/>
    <w:rsid w:val="00914E28"/>
    <w:rsid w:val="009176CB"/>
    <w:rsid w:val="00917FA7"/>
    <w:rsid w:val="00921198"/>
    <w:rsid w:val="009216F5"/>
    <w:rsid w:val="009220A8"/>
    <w:rsid w:val="00925E93"/>
    <w:rsid w:val="00926027"/>
    <w:rsid w:val="009279A9"/>
    <w:rsid w:val="009303B3"/>
    <w:rsid w:val="0093207E"/>
    <w:rsid w:val="009321AD"/>
    <w:rsid w:val="00932461"/>
    <w:rsid w:val="00933258"/>
    <w:rsid w:val="00934AA5"/>
    <w:rsid w:val="0093544A"/>
    <w:rsid w:val="00940B41"/>
    <w:rsid w:val="00941773"/>
    <w:rsid w:val="00944F45"/>
    <w:rsid w:val="0094567A"/>
    <w:rsid w:val="00946974"/>
    <w:rsid w:val="00951294"/>
    <w:rsid w:val="00952BC6"/>
    <w:rsid w:val="0095370F"/>
    <w:rsid w:val="00956D80"/>
    <w:rsid w:val="009608D4"/>
    <w:rsid w:val="00960B80"/>
    <w:rsid w:val="00960EA3"/>
    <w:rsid w:val="00970FE0"/>
    <w:rsid w:val="00971012"/>
    <w:rsid w:val="00971837"/>
    <w:rsid w:val="009749FA"/>
    <w:rsid w:val="00984540"/>
    <w:rsid w:val="00984A4A"/>
    <w:rsid w:val="00987671"/>
    <w:rsid w:val="00993EAF"/>
    <w:rsid w:val="00994613"/>
    <w:rsid w:val="00996F0D"/>
    <w:rsid w:val="009976E4"/>
    <w:rsid w:val="009A1690"/>
    <w:rsid w:val="009A52B8"/>
    <w:rsid w:val="009A639B"/>
    <w:rsid w:val="009A64F9"/>
    <w:rsid w:val="009B0209"/>
    <w:rsid w:val="009B5ED8"/>
    <w:rsid w:val="009B7347"/>
    <w:rsid w:val="009C209C"/>
    <w:rsid w:val="009C24DC"/>
    <w:rsid w:val="009C263D"/>
    <w:rsid w:val="009C3260"/>
    <w:rsid w:val="009C493F"/>
    <w:rsid w:val="009D039E"/>
    <w:rsid w:val="009D1F8D"/>
    <w:rsid w:val="009D2497"/>
    <w:rsid w:val="009E2B4D"/>
    <w:rsid w:val="009E4803"/>
    <w:rsid w:val="009E5F23"/>
    <w:rsid w:val="009F17C7"/>
    <w:rsid w:val="009F243C"/>
    <w:rsid w:val="009F5E8E"/>
    <w:rsid w:val="009F6610"/>
    <w:rsid w:val="009F6ACD"/>
    <w:rsid w:val="009F723D"/>
    <w:rsid w:val="00A03ADE"/>
    <w:rsid w:val="00A04306"/>
    <w:rsid w:val="00A059E8"/>
    <w:rsid w:val="00A05EFC"/>
    <w:rsid w:val="00A0732E"/>
    <w:rsid w:val="00A113A9"/>
    <w:rsid w:val="00A114DB"/>
    <w:rsid w:val="00A145CD"/>
    <w:rsid w:val="00A1645F"/>
    <w:rsid w:val="00A1651E"/>
    <w:rsid w:val="00A22E48"/>
    <w:rsid w:val="00A240B0"/>
    <w:rsid w:val="00A24D54"/>
    <w:rsid w:val="00A270A8"/>
    <w:rsid w:val="00A273D2"/>
    <w:rsid w:val="00A27661"/>
    <w:rsid w:val="00A27EB0"/>
    <w:rsid w:val="00A307BC"/>
    <w:rsid w:val="00A31862"/>
    <w:rsid w:val="00A32C0F"/>
    <w:rsid w:val="00A34AEF"/>
    <w:rsid w:val="00A37C04"/>
    <w:rsid w:val="00A412FE"/>
    <w:rsid w:val="00A46F81"/>
    <w:rsid w:val="00A5065D"/>
    <w:rsid w:val="00A50D50"/>
    <w:rsid w:val="00A53A35"/>
    <w:rsid w:val="00A54129"/>
    <w:rsid w:val="00A54992"/>
    <w:rsid w:val="00A63359"/>
    <w:rsid w:val="00A6608C"/>
    <w:rsid w:val="00A671F2"/>
    <w:rsid w:val="00A73135"/>
    <w:rsid w:val="00A74662"/>
    <w:rsid w:val="00A81570"/>
    <w:rsid w:val="00A844C6"/>
    <w:rsid w:val="00A85D02"/>
    <w:rsid w:val="00A8604F"/>
    <w:rsid w:val="00A86F26"/>
    <w:rsid w:val="00A92B70"/>
    <w:rsid w:val="00A95E4C"/>
    <w:rsid w:val="00A96AE6"/>
    <w:rsid w:val="00A97766"/>
    <w:rsid w:val="00AB4E9B"/>
    <w:rsid w:val="00AB534A"/>
    <w:rsid w:val="00AC16BD"/>
    <w:rsid w:val="00AC259D"/>
    <w:rsid w:val="00AC3639"/>
    <w:rsid w:val="00AC430D"/>
    <w:rsid w:val="00AC567A"/>
    <w:rsid w:val="00AD010A"/>
    <w:rsid w:val="00AD15A4"/>
    <w:rsid w:val="00AD3E1D"/>
    <w:rsid w:val="00AD4CA9"/>
    <w:rsid w:val="00AD5312"/>
    <w:rsid w:val="00AD78EB"/>
    <w:rsid w:val="00AD7DFF"/>
    <w:rsid w:val="00AE0B38"/>
    <w:rsid w:val="00AE1FF4"/>
    <w:rsid w:val="00AE242C"/>
    <w:rsid w:val="00AE2BD4"/>
    <w:rsid w:val="00AE2C5D"/>
    <w:rsid w:val="00AE4164"/>
    <w:rsid w:val="00AE42D7"/>
    <w:rsid w:val="00AE585F"/>
    <w:rsid w:val="00AF06A2"/>
    <w:rsid w:val="00AF269C"/>
    <w:rsid w:val="00AF2EB9"/>
    <w:rsid w:val="00B02044"/>
    <w:rsid w:val="00B021E2"/>
    <w:rsid w:val="00B02982"/>
    <w:rsid w:val="00B02E87"/>
    <w:rsid w:val="00B02E89"/>
    <w:rsid w:val="00B05298"/>
    <w:rsid w:val="00B10342"/>
    <w:rsid w:val="00B115A9"/>
    <w:rsid w:val="00B14A56"/>
    <w:rsid w:val="00B219AB"/>
    <w:rsid w:val="00B227A6"/>
    <w:rsid w:val="00B22C80"/>
    <w:rsid w:val="00B26137"/>
    <w:rsid w:val="00B27624"/>
    <w:rsid w:val="00B325A4"/>
    <w:rsid w:val="00B34AAE"/>
    <w:rsid w:val="00B45871"/>
    <w:rsid w:val="00B46843"/>
    <w:rsid w:val="00B46CAC"/>
    <w:rsid w:val="00B46EA1"/>
    <w:rsid w:val="00B475DC"/>
    <w:rsid w:val="00B47A88"/>
    <w:rsid w:val="00B5117F"/>
    <w:rsid w:val="00B51934"/>
    <w:rsid w:val="00B53530"/>
    <w:rsid w:val="00B573FB"/>
    <w:rsid w:val="00B5741A"/>
    <w:rsid w:val="00B611CF"/>
    <w:rsid w:val="00B63C0D"/>
    <w:rsid w:val="00B64450"/>
    <w:rsid w:val="00B659E7"/>
    <w:rsid w:val="00B65A29"/>
    <w:rsid w:val="00B67606"/>
    <w:rsid w:val="00B706C2"/>
    <w:rsid w:val="00B70DA2"/>
    <w:rsid w:val="00B722C3"/>
    <w:rsid w:val="00B7504A"/>
    <w:rsid w:val="00B758A8"/>
    <w:rsid w:val="00B77560"/>
    <w:rsid w:val="00B80505"/>
    <w:rsid w:val="00B816DD"/>
    <w:rsid w:val="00B833ED"/>
    <w:rsid w:val="00B84D3F"/>
    <w:rsid w:val="00B84D8E"/>
    <w:rsid w:val="00B84F9A"/>
    <w:rsid w:val="00B96ED4"/>
    <w:rsid w:val="00BA040D"/>
    <w:rsid w:val="00BA0423"/>
    <w:rsid w:val="00BA0B5C"/>
    <w:rsid w:val="00BA3BAB"/>
    <w:rsid w:val="00BB16F4"/>
    <w:rsid w:val="00BB1B0E"/>
    <w:rsid w:val="00BC0D68"/>
    <w:rsid w:val="00BC5C40"/>
    <w:rsid w:val="00BC61D0"/>
    <w:rsid w:val="00BC74C0"/>
    <w:rsid w:val="00BD35ED"/>
    <w:rsid w:val="00BD6E80"/>
    <w:rsid w:val="00BD769A"/>
    <w:rsid w:val="00BD7ABE"/>
    <w:rsid w:val="00BD7D65"/>
    <w:rsid w:val="00BE007A"/>
    <w:rsid w:val="00BE2E6F"/>
    <w:rsid w:val="00BE36A1"/>
    <w:rsid w:val="00BF123C"/>
    <w:rsid w:val="00BF2168"/>
    <w:rsid w:val="00BF268F"/>
    <w:rsid w:val="00BF4E87"/>
    <w:rsid w:val="00BF5019"/>
    <w:rsid w:val="00BF60D1"/>
    <w:rsid w:val="00BF7594"/>
    <w:rsid w:val="00C0493E"/>
    <w:rsid w:val="00C06BF8"/>
    <w:rsid w:val="00C079F2"/>
    <w:rsid w:val="00C07D64"/>
    <w:rsid w:val="00C1102F"/>
    <w:rsid w:val="00C120EE"/>
    <w:rsid w:val="00C14BB6"/>
    <w:rsid w:val="00C14D20"/>
    <w:rsid w:val="00C21B01"/>
    <w:rsid w:val="00C23B23"/>
    <w:rsid w:val="00C305FE"/>
    <w:rsid w:val="00C31013"/>
    <w:rsid w:val="00C35447"/>
    <w:rsid w:val="00C35D56"/>
    <w:rsid w:val="00C37358"/>
    <w:rsid w:val="00C46438"/>
    <w:rsid w:val="00C55256"/>
    <w:rsid w:val="00C571AC"/>
    <w:rsid w:val="00C573FD"/>
    <w:rsid w:val="00C61797"/>
    <w:rsid w:val="00C61EA1"/>
    <w:rsid w:val="00C65E10"/>
    <w:rsid w:val="00C66AAF"/>
    <w:rsid w:val="00C73D47"/>
    <w:rsid w:val="00C744B8"/>
    <w:rsid w:val="00C74B37"/>
    <w:rsid w:val="00C80CB3"/>
    <w:rsid w:val="00C83C08"/>
    <w:rsid w:val="00C86666"/>
    <w:rsid w:val="00C86B9A"/>
    <w:rsid w:val="00C9074A"/>
    <w:rsid w:val="00C90B73"/>
    <w:rsid w:val="00CA0077"/>
    <w:rsid w:val="00CA46D1"/>
    <w:rsid w:val="00CB48AE"/>
    <w:rsid w:val="00CC1C58"/>
    <w:rsid w:val="00CC2E5B"/>
    <w:rsid w:val="00CC4BB3"/>
    <w:rsid w:val="00CC51A3"/>
    <w:rsid w:val="00CC615A"/>
    <w:rsid w:val="00CC62A0"/>
    <w:rsid w:val="00CC6320"/>
    <w:rsid w:val="00CC675E"/>
    <w:rsid w:val="00CC7817"/>
    <w:rsid w:val="00CD1B79"/>
    <w:rsid w:val="00CD5627"/>
    <w:rsid w:val="00CD747C"/>
    <w:rsid w:val="00CD7531"/>
    <w:rsid w:val="00CE3BF9"/>
    <w:rsid w:val="00CE45D1"/>
    <w:rsid w:val="00CE5361"/>
    <w:rsid w:val="00CE5F18"/>
    <w:rsid w:val="00CE6158"/>
    <w:rsid w:val="00CE675B"/>
    <w:rsid w:val="00CE6DF6"/>
    <w:rsid w:val="00CE729D"/>
    <w:rsid w:val="00CF5857"/>
    <w:rsid w:val="00CF7F0C"/>
    <w:rsid w:val="00D01D19"/>
    <w:rsid w:val="00D01D4D"/>
    <w:rsid w:val="00D03A71"/>
    <w:rsid w:val="00D03DDC"/>
    <w:rsid w:val="00D0770F"/>
    <w:rsid w:val="00D100A1"/>
    <w:rsid w:val="00D14939"/>
    <w:rsid w:val="00D16573"/>
    <w:rsid w:val="00D172F8"/>
    <w:rsid w:val="00D17AB7"/>
    <w:rsid w:val="00D26346"/>
    <w:rsid w:val="00D2798A"/>
    <w:rsid w:val="00D3105C"/>
    <w:rsid w:val="00D314AF"/>
    <w:rsid w:val="00D316EC"/>
    <w:rsid w:val="00D334A3"/>
    <w:rsid w:val="00D34097"/>
    <w:rsid w:val="00D3422A"/>
    <w:rsid w:val="00D34366"/>
    <w:rsid w:val="00D346C9"/>
    <w:rsid w:val="00D40837"/>
    <w:rsid w:val="00D416A3"/>
    <w:rsid w:val="00D4458D"/>
    <w:rsid w:val="00D51E4C"/>
    <w:rsid w:val="00D55FAA"/>
    <w:rsid w:val="00D57331"/>
    <w:rsid w:val="00D57503"/>
    <w:rsid w:val="00D57F4F"/>
    <w:rsid w:val="00D634C1"/>
    <w:rsid w:val="00D6364B"/>
    <w:rsid w:val="00D63841"/>
    <w:rsid w:val="00D65633"/>
    <w:rsid w:val="00D66214"/>
    <w:rsid w:val="00D66D5C"/>
    <w:rsid w:val="00D7114B"/>
    <w:rsid w:val="00D765F0"/>
    <w:rsid w:val="00D77BB1"/>
    <w:rsid w:val="00D77D2A"/>
    <w:rsid w:val="00D80F1D"/>
    <w:rsid w:val="00D82DBE"/>
    <w:rsid w:val="00D8490D"/>
    <w:rsid w:val="00D87FEC"/>
    <w:rsid w:val="00D927BB"/>
    <w:rsid w:val="00D93F00"/>
    <w:rsid w:val="00DA0746"/>
    <w:rsid w:val="00DA17D2"/>
    <w:rsid w:val="00DB1479"/>
    <w:rsid w:val="00DB21FA"/>
    <w:rsid w:val="00DB3654"/>
    <w:rsid w:val="00DB6509"/>
    <w:rsid w:val="00DB68B5"/>
    <w:rsid w:val="00DC156B"/>
    <w:rsid w:val="00DC66EB"/>
    <w:rsid w:val="00DC79C7"/>
    <w:rsid w:val="00DD3F8E"/>
    <w:rsid w:val="00DD62AB"/>
    <w:rsid w:val="00DD7E68"/>
    <w:rsid w:val="00DE2363"/>
    <w:rsid w:val="00DE5F7B"/>
    <w:rsid w:val="00DE6854"/>
    <w:rsid w:val="00DF12CF"/>
    <w:rsid w:val="00DF2336"/>
    <w:rsid w:val="00DF2AA3"/>
    <w:rsid w:val="00DF5C09"/>
    <w:rsid w:val="00DF5FFF"/>
    <w:rsid w:val="00DF710C"/>
    <w:rsid w:val="00E00A43"/>
    <w:rsid w:val="00E03165"/>
    <w:rsid w:val="00E033AD"/>
    <w:rsid w:val="00E03D07"/>
    <w:rsid w:val="00E065E3"/>
    <w:rsid w:val="00E11C43"/>
    <w:rsid w:val="00E12214"/>
    <w:rsid w:val="00E122E0"/>
    <w:rsid w:val="00E13554"/>
    <w:rsid w:val="00E141E1"/>
    <w:rsid w:val="00E24832"/>
    <w:rsid w:val="00E261D2"/>
    <w:rsid w:val="00E27936"/>
    <w:rsid w:val="00E30A42"/>
    <w:rsid w:val="00E36727"/>
    <w:rsid w:val="00E4015B"/>
    <w:rsid w:val="00E412D7"/>
    <w:rsid w:val="00E42029"/>
    <w:rsid w:val="00E43F36"/>
    <w:rsid w:val="00E46DD0"/>
    <w:rsid w:val="00E4735C"/>
    <w:rsid w:val="00E47A92"/>
    <w:rsid w:val="00E50F1D"/>
    <w:rsid w:val="00E526FA"/>
    <w:rsid w:val="00E53D00"/>
    <w:rsid w:val="00E53D6D"/>
    <w:rsid w:val="00E540B2"/>
    <w:rsid w:val="00E5512C"/>
    <w:rsid w:val="00E552E7"/>
    <w:rsid w:val="00E657FC"/>
    <w:rsid w:val="00E65BB4"/>
    <w:rsid w:val="00E67E02"/>
    <w:rsid w:val="00E71924"/>
    <w:rsid w:val="00E726FC"/>
    <w:rsid w:val="00E734E6"/>
    <w:rsid w:val="00E76210"/>
    <w:rsid w:val="00E77097"/>
    <w:rsid w:val="00E80AAD"/>
    <w:rsid w:val="00E8132E"/>
    <w:rsid w:val="00E8253D"/>
    <w:rsid w:val="00E84221"/>
    <w:rsid w:val="00E84F12"/>
    <w:rsid w:val="00E84F7F"/>
    <w:rsid w:val="00E860AB"/>
    <w:rsid w:val="00E907AB"/>
    <w:rsid w:val="00E94588"/>
    <w:rsid w:val="00E95E66"/>
    <w:rsid w:val="00EA10CD"/>
    <w:rsid w:val="00EA3CAB"/>
    <w:rsid w:val="00EA455F"/>
    <w:rsid w:val="00EA57E0"/>
    <w:rsid w:val="00EA69CE"/>
    <w:rsid w:val="00EB1025"/>
    <w:rsid w:val="00EB2437"/>
    <w:rsid w:val="00EB43EA"/>
    <w:rsid w:val="00EB43EF"/>
    <w:rsid w:val="00EB7D96"/>
    <w:rsid w:val="00EC143D"/>
    <w:rsid w:val="00ED5649"/>
    <w:rsid w:val="00EE237C"/>
    <w:rsid w:val="00EE27CD"/>
    <w:rsid w:val="00EE4687"/>
    <w:rsid w:val="00EE58A5"/>
    <w:rsid w:val="00EE5AD2"/>
    <w:rsid w:val="00EE6766"/>
    <w:rsid w:val="00EE7BCB"/>
    <w:rsid w:val="00EF0DF2"/>
    <w:rsid w:val="00EF160D"/>
    <w:rsid w:val="00EF47DD"/>
    <w:rsid w:val="00EF518E"/>
    <w:rsid w:val="00EF5B2D"/>
    <w:rsid w:val="00EF5BF2"/>
    <w:rsid w:val="00EF716B"/>
    <w:rsid w:val="00F03B45"/>
    <w:rsid w:val="00F048B5"/>
    <w:rsid w:val="00F06296"/>
    <w:rsid w:val="00F11138"/>
    <w:rsid w:val="00F11B7C"/>
    <w:rsid w:val="00F127ED"/>
    <w:rsid w:val="00F13EEF"/>
    <w:rsid w:val="00F16A45"/>
    <w:rsid w:val="00F236D8"/>
    <w:rsid w:val="00F23B1B"/>
    <w:rsid w:val="00F25918"/>
    <w:rsid w:val="00F25AC8"/>
    <w:rsid w:val="00F30CCC"/>
    <w:rsid w:val="00F40091"/>
    <w:rsid w:val="00F505E6"/>
    <w:rsid w:val="00F5212F"/>
    <w:rsid w:val="00F560CA"/>
    <w:rsid w:val="00F62D14"/>
    <w:rsid w:val="00F651F5"/>
    <w:rsid w:val="00F658FD"/>
    <w:rsid w:val="00F66AAB"/>
    <w:rsid w:val="00F6781C"/>
    <w:rsid w:val="00F70620"/>
    <w:rsid w:val="00F70C8E"/>
    <w:rsid w:val="00F70D2A"/>
    <w:rsid w:val="00F71128"/>
    <w:rsid w:val="00F7651A"/>
    <w:rsid w:val="00F804B4"/>
    <w:rsid w:val="00F80D47"/>
    <w:rsid w:val="00F83A49"/>
    <w:rsid w:val="00F85A0B"/>
    <w:rsid w:val="00F86132"/>
    <w:rsid w:val="00F86D35"/>
    <w:rsid w:val="00F871DE"/>
    <w:rsid w:val="00F8788B"/>
    <w:rsid w:val="00F9003C"/>
    <w:rsid w:val="00F92088"/>
    <w:rsid w:val="00F9278E"/>
    <w:rsid w:val="00F92838"/>
    <w:rsid w:val="00F93F12"/>
    <w:rsid w:val="00F9744D"/>
    <w:rsid w:val="00FA2082"/>
    <w:rsid w:val="00FA3AEF"/>
    <w:rsid w:val="00FA47F7"/>
    <w:rsid w:val="00FA48AC"/>
    <w:rsid w:val="00FA6D61"/>
    <w:rsid w:val="00FA796C"/>
    <w:rsid w:val="00FB1849"/>
    <w:rsid w:val="00FB3853"/>
    <w:rsid w:val="00FB40E2"/>
    <w:rsid w:val="00FB43A2"/>
    <w:rsid w:val="00FB6443"/>
    <w:rsid w:val="00FC0061"/>
    <w:rsid w:val="00FC2C52"/>
    <w:rsid w:val="00FC2F0A"/>
    <w:rsid w:val="00FC6B54"/>
    <w:rsid w:val="00FC6D44"/>
    <w:rsid w:val="00FD1A5C"/>
    <w:rsid w:val="00FD3E2D"/>
    <w:rsid w:val="00FD43EA"/>
    <w:rsid w:val="00FD4CA4"/>
    <w:rsid w:val="00FD60AD"/>
    <w:rsid w:val="00FD6F33"/>
    <w:rsid w:val="00FD7202"/>
    <w:rsid w:val="00FE1480"/>
    <w:rsid w:val="00FE20BC"/>
    <w:rsid w:val="00FE2D99"/>
    <w:rsid w:val="00FE43D6"/>
    <w:rsid w:val="00FE4FCF"/>
    <w:rsid w:val="00FE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80"/>
    <w:pPr>
      <w:spacing w:after="0" w:line="240" w:lineRule="auto"/>
    </w:pPr>
    <w:rPr>
      <w:bCs/>
      <w:sz w:val="28"/>
      <w:szCs w:val="28"/>
    </w:rPr>
  </w:style>
  <w:style w:type="paragraph" w:styleId="1">
    <w:name w:val="heading 1"/>
    <w:basedOn w:val="a"/>
    <w:next w:val="a"/>
    <w:link w:val="10"/>
    <w:uiPriority w:val="99"/>
    <w:qFormat/>
    <w:rsid w:val="00C573FD"/>
    <w:pPr>
      <w:keepNext/>
      <w:tabs>
        <w:tab w:val="left" w:pos="7371"/>
      </w:tabs>
      <w:spacing w:before="960"/>
      <w:outlineLvl w:val="0"/>
    </w:pPr>
    <w:rPr>
      <w:bCs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1C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03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203DA"/>
    <w:pPr>
      <w:widowControl w:val="0"/>
      <w:autoSpaceDE w:val="0"/>
      <w:autoSpaceDN w:val="0"/>
      <w:adjustRightInd w:val="0"/>
      <w:spacing w:after="0" w:line="240" w:lineRule="auto"/>
    </w:pPr>
    <w:rPr>
      <w:sz w:val="28"/>
      <w:szCs w:val="28"/>
    </w:rPr>
  </w:style>
  <w:style w:type="character" w:styleId="a4">
    <w:name w:val="page number"/>
    <w:basedOn w:val="a0"/>
    <w:uiPriority w:val="99"/>
    <w:rsid w:val="00010762"/>
    <w:rPr>
      <w:rFonts w:cs="Times New Roman"/>
    </w:rPr>
  </w:style>
  <w:style w:type="paragraph" w:styleId="a5">
    <w:name w:val="Normal (Web)"/>
    <w:aliases w:val="Обычный (Web)"/>
    <w:basedOn w:val="a"/>
    <w:uiPriority w:val="99"/>
    <w:rsid w:val="00241733"/>
    <w:pPr>
      <w:spacing w:before="100" w:beforeAutospacing="1" w:after="100" w:afterAutospacing="1"/>
    </w:pPr>
    <w:rPr>
      <w:bCs w:val="0"/>
      <w:sz w:val="24"/>
      <w:szCs w:val="24"/>
    </w:rPr>
  </w:style>
  <w:style w:type="paragraph" w:customStyle="1" w:styleId="33">
    <w:name w:val="Знак Знак33 Знак Знак Знак Знак Знак Знак Знак Знак Знак"/>
    <w:basedOn w:val="a"/>
    <w:uiPriority w:val="99"/>
    <w:rsid w:val="00B7504A"/>
    <w:pPr>
      <w:spacing w:after="160" w:line="240" w:lineRule="exact"/>
    </w:pPr>
    <w:rPr>
      <w:rFonts w:ascii="Verdana" w:hAnsi="Verdana"/>
      <w:bCs w:val="0"/>
      <w:sz w:val="20"/>
      <w:szCs w:val="20"/>
      <w:lang w:val="en-US" w:eastAsia="en-US"/>
    </w:rPr>
  </w:style>
  <w:style w:type="character" w:customStyle="1" w:styleId="style30">
    <w:name w:val="style30"/>
    <w:uiPriority w:val="99"/>
    <w:rsid w:val="00B7504A"/>
    <w:rPr>
      <w:sz w:val="24"/>
      <w:lang w:val="ru-RU" w:eastAsia="ru-RU"/>
    </w:rPr>
  </w:style>
  <w:style w:type="character" w:customStyle="1" w:styleId="style28">
    <w:name w:val="style28"/>
    <w:uiPriority w:val="99"/>
    <w:rsid w:val="00B7504A"/>
    <w:rPr>
      <w:sz w:val="24"/>
      <w:lang w:val="ru-RU" w:eastAsia="ru-RU"/>
    </w:rPr>
  </w:style>
  <w:style w:type="paragraph" w:styleId="2">
    <w:name w:val="Body Text 2"/>
    <w:aliases w:val="Знак"/>
    <w:basedOn w:val="a"/>
    <w:link w:val="20"/>
    <w:uiPriority w:val="99"/>
    <w:rsid w:val="00B7504A"/>
    <w:pPr>
      <w:jc w:val="center"/>
    </w:pPr>
    <w:rPr>
      <w:sz w:val="18"/>
      <w:szCs w:val="24"/>
    </w:rPr>
  </w:style>
  <w:style w:type="paragraph" w:customStyle="1" w:styleId="9">
    <w:name w:val="Знак Знак9"/>
    <w:basedOn w:val="a"/>
    <w:uiPriority w:val="99"/>
    <w:rsid w:val="003A787F"/>
    <w:pPr>
      <w:spacing w:after="160" w:line="240" w:lineRule="exact"/>
    </w:pPr>
    <w:rPr>
      <w:rFonts w:ascii="Verdana" w:hAnsi="Verdana"/>
      <w:bCs w:val="0"/>
      <w:sz w:val="20"/>
      <w:szCs w:val="20"/>
      <w:lang w:val="en-US" w:eastAsia="en-US"/>
    </w:rPr>
  </w:style>
  <w:style w:type="character" w:customStyle="1" w:styleId="20">
    <w:name w:val="Основной текст 2 Знак"/>
    <w:aliases w:val="Знак Знак3"/>
    <w:link w:val="2"/>
    <w:uiPriority w:val="99"/>
    <w:locked/>
    <w:rsid w:val="00B7504A"/>
    <w:rPr>
      <w:sz w:val="24"/>
      <w:lang w:val="ru-RU" w:eastAsia="ru-RU"/>
    </w:rPr>
  </w:style>
  <w:style w:type="paragraph" w:customStyle="1" w:styleId="a6">
    <w:name w:val="Прижатый влево"/>
    <w:basedOn w:val="a"/>
    <w:next w:val="a"/>
    <w:uiPriority w:val="99"/>
    <w:rsid w:val="00012964"/>
    <w:pPr>
      <w:widowControl w:val="0"/>
      <w:autoSpaceDE w:val="0"/>
      <w:autoSpaceDN w:val="0"/>
      <w:adjustRightInd w:val="0"/>
    </w:pPr>
    <w:rPr>
      <w:rFonts w:ascii="Arial" w:hAnsi="Arial"/>
      <w:bCs w:val="0"/>
      <w:sz w:val="24"/>
      <w:szCs w:val="24"/>
    </w:rPr>
  </w:style>
  <w:style w:type="paragraph" w:customStyle="1" w:styleId="11">
    <w:name w:val="Знак Знак1"/>
    <w:basedOn w:val="a"/>
    <w:uiPriority w:val="99"/>
    <w:rsid w:val="00D16573"/>
    <w:pPr>
      <w:spacing w:after="160" w:line="240" w:lineRule="exact"/>
    </w:pPr>
    <w:rPr>
      <w:rFonts w:ascii="Verdana" w:hAnsi="Verdana"/>
      <w:bCs w:val="0"/>
      <w:sz w:val="20"/>
      <w:szCs w:val="20"/>
      <w:lang w:val="en-US" w:eastAsia="en-US"/>
    </w:rPr>
  </w:style>
  <w:style w:type="character" w:styleId="a7">
    <w:name w:val="Hyperlink"/>
    <w:basedOn w:val="a0"/>
    <w:uiPriority w:val="99"/>
    <w:rsid w:val="00D16573"/>
    <w:rPr>
      <w:rFonts w:cs="Times New Roman"/>
      <w:color w:val="0000FF"/>
      <w:u w:val="single"/>
    </w:rPr>
  </w:style>
  <w:style w:type="paragraph" w:styleId="a8">
    <w:name w:val="List Paragraph"/>
    <w:basedOn w:val="a"/>
    <w:uiPriority w:val="99"/>
    <w:qFormat/>
    <w:rsid w:val="00D16573"/>
    <w:pPr>
      <w:ind w:left="720"/>
      <w:contextualSpacing/>
      <w:jc w:val="both"/>
    </w:pPr>
    <w:rPr>
      <w:bCs w:val="0"/>
      <w:szCs w:val="22"/>
      <w:lang w:eastAsia="en-US"/>
    </w:rPr>
  </w:style>
  <w:style w:type="paragraph" w:styleId="a9">
    <w:name w:val="Balloon Text"/>
    <w:basedOn w:val="a"/>
    <w:link w:val="aa"/>
    <w:uiPriority w:val="99"/>
    <w:semiHidden/>
    <w:rsid w:val="00C74B37"/>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bCs/>
      <w:sz w:val="16"/>
      <w:szCs w:val="16"/>
    </w:rPr>
  </w:style>
  <w:style w:type="character" w:customStyle="1" w:styleId="21">
    <w:name w:val="Знак Знак2"/>
    <w:uiPriority w:val="99"/>
    <w:locked/>
    <w:rsid w:val="00B021E2"/>
    <w:rPr>
      <w:sz w:val="24"/>
      <w:lang w:val="ru-RU" w:eastAsia="ru-RU"/>
    </w:rPr>
  </w:style>
  <w:style w:type="paragraph" w:customStyle="1" w:styleId="ab">
    <w:name w:val="Знак Знак Знак Знак Знак"/>
    <w:basedOn w:val="a"/>
    <w:uiPriority w:val="99"/>
    <w:rsid w:val="00D80F1D"/>
    <w:pPr>
      <w:spacing w:after="160" w:line="240" w:lineRule="exact"/>
    </w:pPr>
    <w:rPr>
      <w:rFonts w:ascii="Verdana" w:hAnsi="Verdana"/>
      <w:bCs w:val="0"/>
      <w:sz w:val="20"/>
      <w:szCs w:val="20"/>
      <w:lang w:val="en-US" w:eastAsia="en-US"/>
    </w:rPr>
  </w:style>
  <w:style w:type="paragraph" w:customStyle="1" w:styleId="ac">
    <w:name w:val="Таблицы (моноширинный)"/>
    <w:basedOn w:val="a"/>
    <w:next w:val="a"/>
    <w:uiPriority w:val="99"/>
    <w:rsid w:val="00E8253D"/>
    <w:pPr>
      <w:widowControl w:val="0"/>
      <w:autoSpaceDE w:val="0"/>
      <w:autoSpaceDN w:val="0"/>
      <w:adjustRightInd w:val="0"/>
      <w:spacing w:line="324" w:lineRule="auto"/>
      <w:ind w:right="34"/>
      <w:jc w:val="both"/>
    </w:pPr>
    <w:rPr>
      <w:rFonts w:ascii="Courier New" w:hAnsi="Courier New" w:cs="Courier New"/>
      <w:bCs w:val="0"/>
      <w:sz w:val="20"/>
      <w:szCs w:val="20"/>
    </w:rPr>
  </w:style>
  <w:style w:type="paragraph" w:customStyle="1" w:styleId="FORMATTEXT">
    <w:name w:val=".FORMATTEXT"/>
    <w:uiPriority w:val="99"/>
    <w:rsid w:val="00E8253D"/>
    <w:pPr>
      <w:widowControl w:val="0"/>
      <w:autoSpaceDE w:val="0"/>
      <w:autoSpaceDN w:val="0"/>
      <w:adjustRightInd w:val="0"/>
      <w:spacing w:after="0" w:line="240" w:lineRule="auto"/>
    </w:pPr>
    <w:rPr>
      <w:sz w:val="24"/>
      <w:szCs w:val="24"/>
    </w:rPr>
  </w:style>
  <w:style w:type="character" w:styleId="ad">
    <w:name w:val="annotation reference"/>
    <w:basedOn w:val="a0"/>
    <w:uiPriority w:val="99"/>
    <w:semiHidden/>
    <w:rsid w:val="005B14D1"/>
    <w:rPr>
      <w:rFonts w:cs="Times New Roman"/>
      <w:sz w:val="16"/>
    </w:rPr>
  </w:style>
  <w:style w:type="paragraph" w:styleId="ae">
    <w:name w:val="annotation text"/>
    <w:basedOn w:val="a"/>
    <w:link w:val="af"/>
    <w:uiPriority w:val="99"/>
    <w:semiHidden/>
    <w:rsid w:val="005B14D1"/>
    <w:rPr>
      <w:sz w:val="20"/>
      <w:szCs w:val="20"/>
    </w:rPr>
  </w:style>
  <w:style w:type="paragraph" w:styleId="af0">
    <w:name w:val="annotation subject"/>
    <w:basedOn w:val="ae"/>
    <w:next w:val="ae"/>
    <w:link w:val="af1"/>
    <w:uiPriority w:val="99"/>
    <w:semiHidden/>
    <w:rsid w:val="005B14D1"/>
    <w:rPr>
      <w:b/>
    </w:rPr>
  </w:style>
  <w:style w:type="character" w:customStyle="1" w:styleId="af">
    <w:name w:val="Текст примечания Знак"/>
    <w:link w:val="ae"/>
    <w:uiPriority w:val="99"/>
    <w:semiHidden/>
    <w:locked/>
    <w:rsid w:val="005B14D1"/>
  </w:style>
  <w:style w:type="paragraph" w:customStyle="1" w:styleId="ConsPlusNormal">
    <w:name w:val="ConsPlusNormal"/>
    <w:uiPriority w:val="99"/>
    <w:rsid w:val="008E63A0"/>
    <w:pPr>
      <w:suppressAutoHyphens/>
      <w:autoSpaceDE w:val="0"/>
      <w:spacing w:after="0" w:line="240" w:lineRule="auto"/>
      <w:ind w:firstLine="720"/>
    </w:pPr>
    <w:rPr>
      <w:rFonts w:ascii="Arial" w:hAnsi="Arial" w:cs="Arial"/>
      <w:sz w:val="20"/>
      <w:szCs w:val="20"/>
      <w:lang w:eastAsia="ar-SA"/>
    </w:rPr>
  </w:style>
  <w:style w:type="character" w:customStyle="1" w:styleId="af1">
    <w:name w:val="Тема примечания Знак"/>
    <w:link w:val="af0"/>
    <w:uiPriority w:val="99"/>
    <w:semiHidden/>
    <w:locked/>
    <w:rsid w:val="005B14D1"/>
    <w:rPr>
      <w:b/>
    </w:rPr>
  </w:style>
  <w:style w:type="paragraph" w:customStyle="1" w:styleId="HEADERTEXT">
    <w:name w:val=".HEADERTEXT"/>
    <w:uiPriority w:val="99"/>
    <w:rsid w:val="00623EAF"/>
    <w:pPr>
      <w:widowControl w:val="0"/>
      <w:autoSpaceDE w:val="0"/>
      <w:autoSpaceDN w:val="0"/>
      <w:adjustRightInd w:val="0"/>
      <w:spacing w:after="0"/>
      <w:ind w:firstLine="539"/>
      <w:jc w:val="both"/>
    </w:pPr>
    <w:rPr>
      <w:rFonts w:ascii="Arial" w:hAnsi="Arial" w:cs="Arial"/>
      <w:color w:val="2B4279"/>
    </w:rPr>
  </w:style>
  <w:style w:type="paragraph" w:customStyle="1" w:styleId="af2">
    <w:name w:val="Нормальный (таблица)"/>
    <w:basedOn w:val="a"/>
    <w:next w:val="a"/>
    <w:uiPriority w:val="99"/>
    <w:rsid w:val="001348FA"/>
    <w:pPr>
      <w:widowControl w:val="0"/>
      <w:autoSpaceDE w:val="0"/>
      <w:autoSpaceDN w:val="0"/>
      <w:adjustRightInd w:val="0"/>
      <w:jc w:val="both"/>
    </w:pPr>
    <w:rPr>
      <w:rFonts w:ascii="Arial" w:hAnsi="Arial" w:cs="Arial"/>
      <w:bCs w:val="0"/>
      <w:sz w:val="24"/>
      <w:szCs w:val="24"/>
    </w:rPr>
  </w:style>
  <w:style w:type="paragraph" w:customStyle="1" w:styleId="ConsPlusTitle">
    <w:name w:val="ConsPlusTitle"/>
    <w:uiPriority w:val="99"/>
    <w:rsid w:val="008855BC"/>
    <w:pPr>
      <w:widowControl w:val="0"/>
      <w:autoSpaceDE w:val="0"/>
      <w:autoSpaceDN w:val="0"/>
      <w:adjustRightInd w:val="0"/>
      <w:spacing w:after="0" w:line="240" w:lineRule="auto"/>
    </w:pPr>
    <w:rPr>
      <w:rFonts w:ascii="Arial" w:hAnsi="Arial" w:cs="Arial"/>
      <w:b/>
      <w:bCs/>
      <w:sz w:val="20"/>
      <w:szCs w:val="20"/>
    </w:rPr>
  </w:style>
  <w:style w:type="paragraph" w:styleId="af3">
    <w:name w:val="Title"/>
    <w:basedOn w:val="a"/>
    <w:link w:val="af4"/>
    <w:uiPriority w:val="99"/>
    <w:qFormat/>
    <w:rsid w:val="008855BC"/>
    <w:pPr>
      <w:jc w:val="center"/>
    </w:pPr>
    <w:rPr>
      <w:bCs w:val="0"/>
      <w:sz w:val="24"/>
      <w:szCs w:val="20"/>
    </w:rPr>
  </w:style>
  <w:style w:type="character" w:customStyle="1" w:styleId="af5">
    <w:name w:val="Цветовое выделение"/>
    <w:uiPriority w:val="99"/>
    <w:rsid w:val="002C2FA5"/>
    <w:rPr>
      <w:b/>
      <w:color w:val="000080"/>
    </w:rPr>
  </w:style>
  <w:style w:type="character" w:customStyle="1" w:styleId="af4">
    <w:name w:val="Название Знак"/>
    <w:basedOn w:val="a0"/>
    <w:link w:val="af3"/>
    <w:uiPriority w:val="99"/>
    <w:locked/>
    <w:rsid w:val="008855BC"/>
    <w:rPr>
      <w:rFonts w:cs="Times New Roman"/>
      <w:sz w:val="24"/>
    </w:rPr>
  </w:style>
  <w:style w:type="character" w:customStyle="1" w:styleId="10">
    <w:name w:val="Заголовок 1 Знак"/>
    <w:basedOn w:val="a0"/>
    <w:link w:val="1"/>
    <w:uiPriority w:val="99"/>
    <w:locked/>
    <w:rsid w:val="00C573FD"/>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80"/>
    <w:pPr>
      <w:spacing w:after="0" w:line="240" w:lineRule="auto"/>
    </w:pPr>
    <w:rPr>
      <w:bCs/>
      <w:sz w:val="28"/>
      <w:szCs w:val="28"/>
    </w:rPr>
  </w:style>
  <w:style w:type="paragraph" w:styleId="1">
    <w:name w:val="heading 1"/>
    <w:basedOn w:val="a"/>
    <w:next w:val="a"/>
    <w:link w:val="10"/>
    <w:uiPriority w:val="99"/>
    <w:qFormat/>
    <w:rsid w:val="00C573FD"/>
    <w:pPr>
      <w:keepNext/>
      <w:tabs>
        <w:tab w:val="left" w:pos="7371"/>
      </w:tabs>
      <w:spacing w:before="960"/>
      <w:outlineLvl w:val="0"/>
    </w:pPr>
    <w:rPr>
      <w:bCs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1C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03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203DA"/>
    <w:pPr>
      <w:widowControl w:val="0"/>
      <w:autoSpaceDE w:val="0"/>
      <w:autoSpaceDN w:val="0"/>
      <w:adjustRightInd w:val="0"/>
      <w:spacing w:after="0" w:line="240" w:lineRule="auto"/>
    </w:pPr>
    <w:rPr>
      <w:sz w:val="28"/>
      <w:szCs w:val="28"/>
    </w:rPr>
  </w:style>
  <w:style w:type="character" w:styleId="a4">
    <w:name w:val="page number"/>
    <w:basedOn w:val="a0"/>
    <w:uiPriority w:val="99"/>
    <w:rsid w:val="00010762"/>
    <w:rPr>
      <w:rFonts w:cs="Times New Roman"/>
    </w:rPr>
  </w:style>
  <w:style w:type="paragraph" w:styleId="a5">
    <w:name w:val="Normal (Web)"/>
    <w:aliases w:val="Обычный (Web)"/>
    <w:basedOn w:val="a"/>
    <w:uiPriority w:val="99"/>
    <w:rsid w:val="00241733"/>
    <w:pPr>
      <w:spacing w:before="100" w:beforeAutospacing="1" w:after="100" w:afterAutospacing="1"/>
    </w:pPr>
    <w:rPr>
      <w:bCs w:val="0"/>
      <w:sz w:val="24"/>
      <w:szCs w:val="24"/>
    </w:rPr>
  </w:style>
  <w:style w:type="paragraph" w:customStyle="1" w:styleId="33">
    <w:name w:val="Знак Знак33 Знак Знак Знак Знак Знак Знак Знак Знак Знак"/>
    <w:basedOn w:val="a"/>
    <w:uiPriority w:val="99"/>
    <w:rsid w:val="00B7504A"/>
    <w:pPr>
      <w:spacing w:after="160" w:line="240" w:lineRule="exact"/>
    </w:pPr>
    <w:rPr>
      <w:rFonts w:ascii="Verdana" w:hAnsi="Verdana"/>
      <w:bCs w:val="0"/>
      <w:sz w:val="20"/>
      <w:szCs w:val="20"/>
      <w:lang w:val="en-US" w:eastAsia="en-US"/>
    </w:rPr>
  </w:style>
  <w:style w:type="character" w:customStyle="1" w:styleId="style30">
    <w:name w:val="style30"/>
    <w:uiPriority w:val="99"/>
    <w:rsid w:val="00B7504A"/>
    <w:rPr>
      <w:sz w:val="24"/>
      <w:lang w:val="ru-RU" w:eastAsia="ru-RU"/>
    </w:rPr>
  </w:style>
  <w:style w:type="character" w:customStyle="1" w:styleId="style28">
    <w:name w:val="style28"/>
    <w:uiPriority w:val="99"/>
    <w:rsid w:val="00B7504A"/>
    <w:rPr>
      <w:sz w:val="24"/>
      <w:lang w:val="ru-RU" w:eastAsia="ru-RU"/>
    </w:rPr>
  </w:style>
  <w:style w:type="paragraph" w:styleId="2">
    <w:name w:val="Body Text 2"/>
    <w:aliases w:val="Знак"/>
    <w:basedOn w:val="a"/>
    <w:link w:val="20"/>
    <w:uiPriority w:val="99"/>
    <w:rsid w:val="00B7504A"/>
    <w:pPr>
      <w:jc w:val="center"/>
    </w:pPr>
    <w:rPr>
      <w:sz w:val="18"/>
      <w:szCs w:val="24"/>
    </w:rPr>
  </w:style>
  <w:style w:type="paragraph" w:customStyle="1" w:styleId="9">
    <w:name w:val="Знак Знак9"/>
    <w:basedOn w:val="a"/>
    <w:uiPriority w:val="99"/>
    <w:rsid w:val="003A787F"/>
    <w:pPr>
      <w:spacing w:after="160" w:line="240" w:lineRule="exact"/>
    </w:pPr>
    <w:rPr>
      <w:rFonts w:ascii="Verdana" w:hAnsi="Verdana"/>
      <w:bCs w:val="0"/>
      <w:sz w:val="20"/>
      <w:szCs w:val="20"/>
      <w:lang w:val="en-US" w:eastAsia="en-US"/>
    </w:rPr>
  </w:style>
  <w:style w:type="character" w:customStyle="1" w:styleId="20">
    <w:name w:val="Основной текст 2 Знак"/>
    <w:aliases w:val="Знак Знак3"/>
    <w:link w:val="2"/>
    <w:uiPriority w:val="99"/>
    <w:locked/>
    <w:rsid w:val="00B7504A"/>
    <w:rPr>
      <w:sz w:val="24"/>
      <w:lang w:val="ru-RU" w:eastAsia="ru-RU"/>
    </w:rPr>
  </w:style>
  <w:style w:type="paragraph" w:customStyle="1" w:styleId="a6">
    <w:name w:val="Прижатый влево"/>
    <w:basedOn w:val="a"/>
    <w:next w:val="a"/>
    <w:uiPriority w:val="99"/>
    <w:rsid w:val="00012964"/>
    <w:pPr>
      <w:widowControl w:val="0"/>
      <w:autoSpaceDE w:val="0"/>
      <w:autoSpaceDN w:val="0"/>
      <w:adjustRightInd w:val="0"/>
    </w:pPr>
    <w:rPr>
      <w:rFonts w:ascii="Arial" w:hAnsi="Arial"/>
      <w:bCs w:val="0"/>
      <w:sz w:val="24"/>
      <w:szCs w:val="24"/>
    </w:rPr>
  </w:style>
  <w:style w:type="paragraph" w:customStyle="1" w:styleId="11">
    <w:name w:val="Знак Знак1"/>
    <w:basedOn w:val="a"/>
    <w:uiPriority w:val="99"/>
    <w:rsid w:val="00D16573"/>
    <w:pPr>
      <w:spacing w:after="160" w:line="240" w:lineRule="exact"/>
    </w:pPr>
    <w:rPr>
      <w:rFonts w:ascii="Verdana" w:hAnsi="Verdana"/>
      <w:bCs w:val="0"/>
      <w:sz w:val="20"/>
      <w:szCs w:val="20"/>
      <w:lang w:val="en-US" w:eastAsia="en-US"/>
    </w:rPr>
  </w:style>
  <w:style w:type="character" w:styleId="a7">
    <w:name w:val="Hyperlink"/>
    <w:basedOn w:val="a0"/>
    <w:uiPriority w:val="99"/>
    <w:rsid w:val="00D16573"/>
    <w:rPr>
      <w:rFonts w:cs="Times New Roman"/>
      <w:color w:val="0000FF"/>
      <w:u w:val="single"/>
    </w:rPr>
  </w:style>
  <w:style w:type="paragraph" w:styleId="a8">
    <w:name w:val="List Paragraph"/>
    <w:basedOn w:val="a"/>
    <w:uiPriority w:val="99"/>
    <w:qFormat/>
    <w:rsid w:val="00D16573"/>
    <w:pPr>
      <w:ind w:left="720"/>
      <w:contextualSpacing/>
      <w:jc w:val="both"/>
    </w:pPr>
    <w:rPr>
      <w:bCs w:val="0"/>
      <w:szCs w:val="22"/>
      <w:lang w:eastAsia="en-US"/>
    </w:rPr>
  </w:style>
  <w:style w:type="paragraph" w:styleId="a9">
    <w:name w:val="Balloon Text"/>
    <w:basedOn w:val="a"/>
    <w:link w:val="aa"/>
    <w:uiPriority w:val="99"/>
    <w:semiHidden/>
    <w:rsid w:val="00C74B37"/>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bCs/>
      <w:sz w:val="16"/>
      <w:szCs w:val="16"/>
    </w:rPr>
  </w:style>
  <w:style w:type="character" w:customStyle="1" w:styleId="21">
    <w:name w:val="Знак Знак2"/>
    <w:uiPriority w:val="99"/>
    <w:locked/>
    <w:rsid w:val="00B021E2"/>
    <w:rPr>
      <w:sz w:val="24"/>
      <w:lang w:val="ru-RU" w:eastAsia="ru-RU"/>
    </w:rPr>
  </w:style>
  <w:style w:type="paragraph" w:customStyle="1" w:styleId="ab">
    <w:name w:val="Знак Знак Знак Знак Знак"/>
    <w:basedOn w:val="a"/>
    <w:uiPriority w:val="99"/>
    <w:rsid w:val="00D80F1D"/>
    <w:pPr>
      <w:spacing w:after="160" w:line="240" w:lineRule="exact"/>
    </w:pPr>
    <w:rPr>
      <w:rFonts w:ascii="Verdana" w:hAnsi="Verdana"/>
      <w:bCs w:val="0"/>
      <w:sz w:val="20"/>
      <w:szCs w:val="20"/>
      <w:lang w:val="en-US" w:eastAsia="en-US"/>
    </w:rPr>
  </w:style>
  <w:style w:type="paragraph" w:customStyle="1" w:styleId="ac">
    <w:name w:val="Таблицы (моноширинный)"/>
    <w:basedOn w:val="a"/>
    <w:next w:val="a"/>
    <w:uiPriority w:val="99"/>
    <w:rsid w:val="00E8253D"/>
    <w:pPr>
      <w:widowControl w:val="0"/>
      <w:autoSpaceDE w:val="0"/>
      <w:autoSpaceDN w:val="0"/>
      <w:adjustRightInd w:val="0"/>
      <w:spacing w:line="324" w:lineRule="auto"/>
      <w:ind w:right="34"/>
      <w:jc w:val="both"/>
    </w:pPr>
    <w:rPr>
      <w:rFonts w:ascii="Courier New" w:hAnsi="Courier New" w:cs="Courier New"/>
      <w:bCs w:val="0"/>
      <w:sz w:val="20"/>
      <w:szCs w:val="20"/>
    </w:rPr>
  </w:style>
  <w:style w:type="paragraph" w:customStyle="1" w:styleId="FORMATTEXT">
    <w:name w:val=".FORMATTEXT"/>
    <w:uiPriority w:val="99"/>
    <w:rsid w:val="00E8253D"/>
    <w:pPr>
      <w:widowControl w:val="0"/>
      <w:autoSpaceDE w:val="0"/>
      <w:autoSpaceDN w:val="0"/>
      <w:adjustRightInd w:val="0"/>
      <w:spacing w:after="0" w:line="240" w:lineRule="auto"/>
    </w:pPr>
    <w:rPr>
      <w:sz w:val="24"/>
      <w:szCs w:val="24"/>
    </w:rPr>
  </w:style>
  <w:style w:type="character" w:styleId="ad">
    <w:name w:val="annotation reference"/>
    <w:basedOn w:val="a0"/>
    <w:uiPriority w:val="99"/>
    <w:semiHidden/>
    <w:rsid w:val="005B14D1"/>
    <w:rPr>
      <w:rFonts w:cs="Times New Roman"/>
      <w:sz w:val="16"/>
    </w:rPr>
  </w:style>
  <w:style w:type="paragraph" w:styleId="ae">
    <w:name w:val="annotation text"/>
    <w:basedOn w:val="a"/>
    <w:link w:val="af"/>
    <w:uiPriority w:val="99"/>
    <w:semiHidden/>
    <w:rsid w:val="005B14D1"/>
    <w:rPr>
      <w:sz w:val="20"/>
      <w:szCs w:val="20"/>
    </w:rPr>
  </w:style>
  <w:style w:type="paragraph" w:styleId="af0">
    <w:name w:val="annotation subject"/>
    <w:basedOn w:val="ae"/>
    <w:next w:val="ae"/>
    <w:link w:val="af1"/>
    <w:uiPriority w:val="99"/>
    <w:semiHidden/>
    <w:rsid w:val="005B14D1"/>
    <w:rPr>
      <w:b/>
    </w:rPr>
  </w:style>
  <w:style w:type="character" w:customStyle="1" w:styleId="af">
    <w:name w:val="Текст примечания Знак"/>
    <w:link w:val="ae"/>
    <w:uiPriority w:val="99"/>
    <w:semiHidden/>
    <w:locked/>
    <w:rsid w:val="005B14D1"/>
  </w:style>
  <w:style w:type="paragraph" w:customStyle="1" w:styleId="ConsPlusNormal">
    <w:name w:val="ConsPlusNormal"/>
    <w:uiPriority w:val="99"/>
    <w:rsid w:val="008E63A0"/>
    <w:pPr>
      <w:suppressAutoHyphens/>
      <w:autoSpaceDE w:val="0"/>
      <w:spacing w:after="0" w:line="240" w:lineRule="auto"/>
      <w:ind w:firstLine="720"/>
    </w:pPr>
    <w:rPr>
      <w:rFonts w:ascii="Arial" w:hAnsi="Arial" w:cs="Arial"/>
      <w:sz w:val="20"/>
      <w:szCs w:val="20"/>
      <w:lang w:eastAsia="ar-SA"/>
    </w:rPr>
  </w:style>
  <w:style w:type="character" w:customStyle="1" w:styleId="af1">
    <w:name w:val="Тема примечания Знак"/>
    <w:link w:val="af0"/>
    <w:uiPriority w:val="99"/>
    <w:semiHidden/>
    <w:locked/>
    <w:rsid w:val="005B14D1"/>
    <w:rPr>
      <w:b/>
    </w:rPr>
  </w:style>
  <w:style w:type="paragraph" w:customStyle="1" w:styleId="HEADERTEXT">
    <w:name w:val=".HEADERTEXT"/>
    <w:uiPriority w:val="99"/>
    <w:rsid w:val="00623EAF"/>
    <w:pPr>
      <w:widowControl w:val="0"/>
      <w:autoSpaceDE w:val="0"/>
      <w:autoSpaceDN w:val="0"/>
      <w:adjustRightInd w:val="0"/>
      <w:spacing w:after="0"/>
      <w:ind w:firstLine="539"/>
      <w:jc w:val="both"/>
    </w:pPr>
    <w:rPr>
      <w:rFonts w:ascii="Arial" w:hAnsi="Arial" w:cs="Arial"/>
      <w:color w:val="2B4279"/>
    </w:rPr>
  </w:style>
  <w:style w:type="paragraph" w:customStyle="1" w:styleId="af2">
    <w:name w:val="Нормальный (таблица)"/>
    <w:basedOn w:val="a"/>
    <w:next w:val="a"/>
    <w:uiPriority w:val="99"/>
    <w:rsid w:val="001348FA"/>
    <w:pPr>
      <w:widowControl w:val="0"/>
      <w:autoSpaceDE w:val="0"/>
      <w:autoSpaceDN w:val="0"/>
      <w:adjustRightInd w:val="0"/>
      <w:jc w:val="both"/>
    </w:pPr>
    <w:rPr>
      <w:rFonts w:ascii="Arial" w:hAnsi="Arial" w:cs="Arial"/>
      <w:bCs w:val="0"/>
      <w:sz w:val="24"/>
      <w:szCs w:val="24"/>
    </w:rPr>
  </w:style>
  <w:style w:type="paragraph" w:customStyle="1" w:styleId="ConsPlusTitle">
    <w:name w:val="ConsPlusTitle"/>
    <w:uiPriority w:val="99"/>
    <w:rsid w:val="008855BC"/>
    <w:pPr>
      <w:widowControl w:val="0"/>
      <w:autoSpaceDE w:val="0"/>
      <w:autoSpaceDN w:val="0"/>
      <w:adjustRightInd w:val="0"/>
      <w:spacing w:after="0" w:line="240" w:lineRule="auto"/>
    </w:pPr>
    <w:rPr>
      <w:rFonts w:ascii="Arial" w:hAnsi="Arial" w:cs="Arial"/>
      <w:b/>
      <w:bCs/>
      <w:sz w:val="20"/>
      <w:szCs w:val="20"/>
    </w:rPr>
  </w:style>
  <w:style w:type="paragraph" w:styleId="af3">
    <w:name w:val="Title"/>
    <w:basedOn w:val="a"/>
    <w:link w:val="af4"/>
    <w:uiPriority w:val="99"/>
    <w:qFormat/>
    <w:rsid w:val="008855BC"/>
    <w:pPr>
      <w:jc w:val="center"/>
    </w:pPr>
    <w:rPr>
      <w:bCs w:val="0"/>
      <w:sz w:val="24"/>
      <w:szCs w:val="20"/>
    </w:rPr>
  </w:style>
  <w:style w:type="character" w:customStyle="1" w:styleId="af5">
    <w:name w:val="Цветовое выделение"/>
    <w:uiPriority w:val="99"/>
    <w:rsid w:val="002C2FA5"/>
    <w:rPr>
      <w:b/>
      <w:color w:val="000080"/>
    </w:rPr>
  </w:style>
  <w:style w:type="character" w:customStyle="1" w:styleId="af4">
    <w:name w:val="Название Знак"/>
    <w:basedOn w:val="a0"/>
    <w:link w:val="af3"/>
    <w:uiPriority w:val="99"/>
    <w:locked/>
    <w:rsid w:val="008855BC"/>
    <w:rPr>
      <w:rFonts w:cs="Times New Roman"/>
      <w:sz w:val="24"/>
    </w:rPr>
  </w:style>
  <w:style w:type="character" w:customStyle="1" w:styleId="10">
    <w:name w:val="Заголовок 1 Знак"/>
    <w:basedOn w:val="a0"/>
    <w:link w:val="1"/>
    <w:uiPriority w:val="99"/>
    <w:locked/>
    <w:rsid w:val="00C573FD"/>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4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5243499A938C88DE27FF551F47A0A2E147FA64D0A52E088116534D4B7A874240DC1ADD7D24D6E8151e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5475</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toropova</dc:creator>
  <cp:lastModifiedBy>Ира</cp:lastModifiedBy>
  <cp:revision>2</cp:revision>
  <cp:lastPrinted>2017-04-28T08:17:00Z</cp:lastPrinted>
  <dcterms:created xsi:type="dcterms:W3CDTF">2017-05-14T17:09:00Z</dcterms:created>
  <dcterms:modified xsi:type="dcterms:W3CDTF">2017-05-14T17:09:00Z</dcterms:modified>
</cp:coreProperties>
</file>