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C3" w:rsidRPr="006E340C" w:rsidRDefault="00AA5F19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>ИНФОРМАЦИЯ ДЛЯ РАЗДЕЛА «АКТУАЛЬНО»</w:t>
      </w:r>
    </w:p>
    <w:p w:rsidR="00AA5F19" w:rsidRPr="006E340C" w:rsidRDefault="000C28CB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493068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</w:p>
    <w:p w:rsidR="00D871F5" w:rsidRPr="006E340C" w:rsidRDefault="00D871F5" w:rsidP="00D871F5">
      <w:pPr>
        <w:snapToGrid w:val="0"/>
        <w:spacing w:after="0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871F5" w:rsidRDefault="00D871F5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Календарь бухгалтера на </w:t>
      </w:r>
      <w:r w:rsidR="000C28CB">
        <w:rPr>
          <w:rFonts w:ascii="Times New Roman" w:hAnsi="Times New Roman"/>
          <w:b/>
          <w:color w:val="000000"/>
          <w:sz w:val="24"/>
          <w:szCs w:val="24"/>
        </w:rPr>
        <w:t>март</w:t>
      </w:r>
      <w:r w:rsidR="00493068">
        <w:rPr>
          <w:rFonts w:ascii="Times New Roman" w:hAnsi="Times New Roman"/>
          <w:b/>
          <w:color w:val="000000"/>
          <w:sz w:val="24"/>
          <w:szCs w:val="24"/>
        </w:rPr>
        <w:t xml:space="preserve"> 2024</w:t>
      </w:r>
      <w:r w:rsidRPr="006E340C">
        <w:rPr>
          <w:rFonts w:ascii="Times New Roman" w:hAnsi="Times New Roman"/>
          <w:b/>
          <w:color w:val="000000"/>
          <w:sz w:val="24"/>
          <w:szCs w:val="24"/>
        </w:rPr>
        <w:t xml:space="preserve"> года</w:t>
      </w:r>
    </w:p>
    <w:p w:rsidR="0048750B" w:rsidRDefault="0048750B" w:rsidP="00D871F5">
      <w:pPr>
        <w:snapToGrid w:val="0"/>
        <w:spacing w:after="0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28CB">
        <w:rPr>
          <w:rFonts w:ascii="Times New Roman" w:hAnsi="Times New Roman"/>
          <w:b/>
          <w:bCs/>
          <w:sz w:val="24"/>
          <w:szCs w:val="24"/>
          <w:lang w:eastAsia="zh-CN"/>
        </w:rPr>
        <w:t>1 МАРТА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C28CB" w:rsidRPr="000C28CB" w:rsidTr="000C28CB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Негативное воздействие на окружающую среду (НВОС)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НВОС</w:t>
            </w:r>
          </w:p>
        </w:tc>
      </w:tr>
      <w:tr w:rsidR="000C28CB" w:rsidRPr="000C28CB" w:rsidTr="000C28CB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Контролируемые иностранные компании и контролирующие лица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участии в иностранных организациях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28CB">
        <w:rPr>
          <w:rFonts w:ascii="Times New Roman" w:hAnsi="Times New Roman"/>
          <w:b/>
          <w:bCs/>
          <w:sz w:val="24"/>
          <w:szCs w:val="24"/>
          <w:lang w:eastAsia="zh-CN"/>
        </w:rPr>
        <w:t>4 МАРТА</w:t>
      </w: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28CB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Внимание! </w:t>
      </w:r>
      <w:proofErr w:type="gramStart"/>
      <w:r w:rsidRPr="000C28CB">
        <w:rPr>
          <w:rFonts w:ascii="Times New Roman" w:hAnsi="Times New Roman"/>
          <w:bCs/>
          <w:sz w:val="24"/>
          <w:szCs w:val="24"/>
          <w:lang w:eastAsia="zh-CN"/>
        </w:rPr>
        <w:t>О продлении срока представления налоговых деклараций, налоговых расчетов о суммах выплаченных иностранным организациям доходов и удержанных налогов, расчетов сумм НДФЛ, исчисленных и удержанных налоговыми агентами, расчетов по авансовым платежам мобилизованными лицами и организациями, в которых такие лица являются руководителями и одновременно единственными участниками, см. Постановление Правительства РФ от 20.10.2022 N 1874</w:t>
      </w:r>
      <w:proofErr w:type="gramEnd"/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0C28CB" w:rsidRPr="000C28CB" w:rsidTr="000C28CB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ЕНП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исчисленных и удержанных суммах НДФЛ</w:t>
            </w:r>
          </w:p>
        </w:tc>
      </w:tr>
      <w:tr w:rsidR="000C28CB" w:rsidRPr="000C28CB" w:rsidTr="000C28CB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Реестр субъектов МСП - получателей мер поддержки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сведений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0C28CB">
        <w:rPr>
          <w:rFonts w:ascii="Times New Roman" w:hAnsi="Times New Roman"/>
          <w:b/>
          <w:bCs/>
          <w:sz w:val="24"/>
          <w:szCs w:val="24"/>
          <w:lang w:eastAsia="zh-CN"/>
        </w:rPr>
        <w:t>5 МАРТА</w:t>
      </w: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Pr="00825466" w:rsidRDefault="00825466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Внимание!</w:t>
      </w:r>
      <w:r w:rsidRPr="0082546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 продлении срока уплаты налогов (включая авансовые платежи по налогам), сборов, страховых взносов мобилизованными лицами и организациями, в которых такие лица являются руководителями и одновременно единственными участниками, </w:t>
      </w:r>
      <w:proofErr w:type="gramStart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>см</w:t>
      </w:r>
      <w:proofErr w:type="gramEnd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</w:t>
      </w:r>
      <w:hyperlink r:id="rId6" w:history="1">
        <w:r w:rsidRPr="00825466">
          <w:rPr>
            <w:rStyle w:val="a8"/>
            <w:rFonts w:ascii="Times New Roman" w:hAnsi="Times New Roman"/>
            <w:bCs/>
            <w:iCs/>
            <w:sz w:val="24"/>
            <w:szCs w:val="24"/>
            <w:lang w:eastAsia="zh-CN"/>
          </w:rPr>
          <w:t>Постановление</w:t>
        </w:r>
      </w:hyperlink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Правительства РФ от 20.10.2022 N 1874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НДФЛ</w:t>
            </w:r>
          </w:p>
        </w:tc>
      </w:tr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внесение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налогоплательщиками данных о суммах полученных доходов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Pr="00825466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7 МАРТА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200"/>
      </w:tblGrid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8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подтверждение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(корректировка) информации о доходах и расходах</w:t>
            </w:r>
          </w:p>
        </w:tc>
      </w:tr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Негативное воздействие на окружающую среду (НВОС)</w:t>
            </w:r>
          </w:p>
        </w:tc>
        <w:tc>
          <w:tcPr>
            <w:tcW w:w="720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9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плате за НВОС за 2023 г.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0C28CB" w:rsidRPr="00825466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11 МАРТА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0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скорректированной налогоплательщиком информации о доходах и расходах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lastRenderedPageBreak/>
        <w:t>15 МАРТА</w:t>
      </w: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Pr="00825466" w:rsidRDefault="00825466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Внимание!</w:t>
      </w:r>
      <w:r w:rsidRPr="0082546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 продлении установленных Федеральным законом "Об обязательном социальном страховании от несчастных случаев на производстве и профессиональных заболеваний" сроков уплаты страховых взносов на обязательное социальное страхование от несчастных случаев на производстве и профессиональных заболеваний, </w:t>
      </w:r>
      <w:proofErr w:type="gramStart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>см</w:t>
      </w:r>
      <w:proofErr w:type="gramEnd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</w:t>
      </w:r>
      <w:hyperlink r:id="rId7" w:history="1">
        <w:r w:rsidRPr="00825466">
          <w:rPr>
            <w:rStyle w:val="a8"/>
            <w:rFonts w:ascii="Times New Roman" w:hAnsi="Times New Roman"/>
            <w:bCs/>
            <w:iCs/>
            <w:sz w:val="24"/>
            <w:szCs w:val="24"/>
            <w:lang w:eastAsia="zh-CN"/>
          </w:rPr>
          <w:t>Постановление</w:t>
        </w:r>
      </w:hyperlink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Правительства РФ от 20.10.2022 N 1874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91"/>
        <w:gridCol w:w="7143"/>
      </w:tblGrid>
      <w:tr w:rsidR="000C28CB" w:rsidRPr="000C28CB" w:rsidTr="00825466">
        <w:tc>
          <w:tcPr>
            <w:tcW w:w="289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14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2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травматизму;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2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травматизму страхователями, применяющими АУСН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Pr="00825466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20 МАРТА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4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использовании права на освобождение;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5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продлении освобождения или об отказе от него</w:t>
            </w:r>
          </w:p>
        </w:tc>
      </w:tr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Косвенные налоги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6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7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(при импорте товаров на территорию РФ с территории государств - членов ЕАЭС);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7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(при принятии на учет импортированных товаров резидентами СЭЗ)</w:t>
            </w:r>
          </w:p>
        </w:tc>
      </w:tr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Контролируемые иностранные компании и контролирующие лица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8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контролируемых иностранных компаниях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19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документы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для освобождения от применения ст. 25.15 НК РФ в отношении прибыли КИК за 2023 г.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Pr="00825466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22 МАРТА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7087"/>
      </w:tblGrid>
      <w:tr w:rsidR="000C28CB" w:rsidRPr="000C28CB" w:rsidTr="00825466">
        <w:tc>
          <w:tcPr>
            <w:tcW w:w="2835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Производственный экологический контроль</w:t>
            </w:r>
          </w:p>
        </w:tc>
        <w:tc>
          <w:tcPr>
            <w:tcW w:w="7087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0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отчет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организации и о результатах осуществления производственного экологического контроля за 2023 г.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25 МАРТА</w:t>
      </w: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Pr="00825466" w:rsidRDefault="00825466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Внимание!</w:t>
      </w:r>
      <w:r w:rsidRPr="0082546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proofErr w:type="gramStart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 продлении срока представления налоговых деклараций, налоговых расчетов о суммах выплаченных иностранным организациям доходов и удержанных налогов, расчетов сумм НДФЛ, исчисленных и удержанных налоговыми агентами, расчетов по авансовым платежам мобилизованными лицами и организациями, в которых такие лица являются руководителями и одновременно единственными участниками, см. </w:t>
      </w:r>
      <w:hyperlink r:id="rId8" w:history="1">
        <w:r w:rsidRPr="00825466">
          <w:rPr>
            <w:rStyle w:val="a8"/>
            <w:rFonts w:ascii="Times New Roman" w:hAnsi="Times New Roman"/>
            <w:bCs/>
            <w:iCs/>
            <w:sz w:val="24"/>
            <w:szCs w:val="24"/>
            <w:lang w:eastAsia="zh-CN"/>
          </w:rPr>
          <w:t>Постановление</w:t>
        </w:r>
      </w:hyperlink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Правительства РФ от 20.10.2022 N 1874</w:t>
      </w:r>
      <w:proofErr w:type="gramEnd"/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6973"/>
      </w:tblGrid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ЕНП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5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исчисленных суммах налогов, авансовых платежей по налогам, сборов, страховых взносов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6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персонифицированные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сведения о физических лицах;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7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сведения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трудовой деятельности;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7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сведения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размере </w:t>
            </w:r>
            <w:proofErr w:type="gramStart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выплат лиц</w:t>
            </w:r>
            <w:proofErr w:type="gramEnd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, работающих по трудовым договорам в государственных (муниципальных) учреждениях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8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29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0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налоговый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расчет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1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налоговый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расчет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1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налогу на прибыль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2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годовой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отчет по налогу на прибыль о деятельности в РФ за 2023 г.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3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2023 г. представляется организациями;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3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связи с прекращением предпринимательской деятельности по УСН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АУСН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4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4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сведений налоговыми агентами о суммах и видах выплаченных доходов физическим лицам;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5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и видах выплаченных доходов физическим лицам;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6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информации плательщиками страховых взносов о суммах выплат и иных вознаграждений, подлежащих и не подлежащих обложению страховыми взносами;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6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представление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информации уполномоченными кредитными организациями, полученной от организаций или ИП, применяющих АУСН, о суммах выплат и иных вознаграждений, подлежащих и не подлежащих обложению страховыми взносами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6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ЕСХН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7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книга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учета доходов и расходов по ЕСХН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8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 связи с прекращением предпринимательской деятельности по ЕСХН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8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НДПИ;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39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НДД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уведомление о решении признания скважины непродуктивной по налогу на прибыль организаций за </w:t>
            </w:r>
            <w:hyperlink w:anchor="Par40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2023 г.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, за </w:t>
            </w:r>
            <w:hyperlink w:anchor="Par40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февраль</w:t>
              </w:r>
            </w:hyperlink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декларация по акцизам за </w:t>
            </w:r>
            <w:hyperlink w:anchor="Par40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февраль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2024 г., </w:t>
            </w:r>
            <w:hyperlink w:anchor="Par41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декабрь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г., </w:t>
            </w:r>
            <w:hyperlink w:anchor="Par42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сентябрь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банковская гарантия для освобождения от акциза за </w:t>
            </w:r>
            <w:hyperlink w:anchor="Par42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февраль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2024 г., </w:t>
            </w:r>
            <w:hyperlink w:anchor="Par43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декабрь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г., </w:t>
            </w:r>
            <w:hyperlink w:anchor="Par43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сентябрь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3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декларация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по нефтяному сырью;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4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уведомление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обстоятельствах, влекущих изменение сведений, указанных в свидетельстве по нефтяному сырью</w:t>
            </w:r>
          </w:p>
        </w:tc>
      </w:tr>
      <w:tr w:rsidR="000C28CB" w:rsidRPr="000C28CB" w:rsidTr="00825466">
        <w:tc>
          <w:tcPr>
            <w:tcW w:w="3061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Контролируемые иностранные компании и контролирующие лица</w:t>
            </w:r>
          </w:p>
        </w:tc>
        <w:tc>
          <w:tcPr>
            <w:tcW w:w="6973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44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документы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для подтверждения размера прибыли (убытка) КИК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825466" w:rsidRPr="000C28CB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28 МАРТА</w:t>
      </w:r>
    </w:p>
    <w:p w:rsid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Pr="00825466" w:rsidRDefault="00825466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Внимание!</w:t>
      </w:r>
      <w:r w:rsidRPr="0082546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 продлении срока уплаты налогов (включая авансовые платежи по налогам), сборов, страховых взносов мобилизованными лицами и организациями, в которых такие лица являются руководителями и одновременно единственными участниками, </w:t>
      </w:r>
      <w:proofErr w:type="gramStart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>см</w:t>
      </w:r>
      <w:proofErr w:type="gramEnd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</w:t>
      </w:r>
      <w:hyperlink r:id="rId9" w:history="1">
        <w:r w:rsidRPr="00825466">
          <w:rPr>
            <w:rStyle w:val="a8"/>
            <w:rFonts w:ascii="Times New Roman" w:hAnsi="Times New Roman"/>
            <w:bCs/>
            <w:iCs/>
            <w:sz w:val="24"/>
            <w:szCs w:val="24"/>
            <w:lang w:eastAsia="zh-CN"/>
          </w:rPr>
          <w:t>Постановление</w:t>
        </w:r>
      </w:hyperlink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Правительства РФ от 20.10.2022 N 1874</w:t>
      </w: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0"/>
      </w:tblGrid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Налог на прибыль организаций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0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0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недоимки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07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третьего аванса в I квартале;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ежемесячного аванса;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налоговыми агентами по полученным дивидендам и процентам по государственным и муниципальным ценным бумагам;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1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налоговыми агентами по выплаченным денежным средствам, иному доходу иностранной организации;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2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аванса вновь созданными организациями при превышении выручки 5 </w:t>
            </w:r>
            <w:proofErr w:type="spellStart"/>
            <w:proofErr w:type="gramStart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млн</w:t>
            </w:r>
            <w:proofErr w:type="spellEnd"/>
            <w:proofErr w:type="gramEnd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руб.;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2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с доходов по государственным и муниципальным ценным бумагам;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3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расчет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доли доходов от пассивной деятельности организаций, зарегистрированных на территории Южно-Курильского, Курильского или </w:t>
            </w:r>
            <w:proofErr w:type="spellStart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Северо-Курильского</w:t>
            </w:r>
            <w:proofErr w:type="spellEnd"/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городского округа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Страховые взносы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3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взносов по пенсионному, социальному, медицинскому страхованию;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4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дополнительных взносов на накопительную пенсию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НДФЛ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4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НДФЛ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НДС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5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1/3 НДС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УСН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6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организациями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6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 в связи с прекращением предпринимательской деятельности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Сельскохозяйственным товаропроизводителям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7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за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75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ЕСХН в связи с прекращением предпринимательской деятельности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Пользователям недр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80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НДПИ;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8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НДД за 2023 г.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Профессиональный доход (НПД)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89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налога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Участникам ЕГАИС и другим плательщикам акцизов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94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авансового платежа акциза по алкогольной и (или) спиртосодержащей продукции;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59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извещение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уплате авансового платежа акциза;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0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извещение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освобождении от уплаты авансового платежа акциза;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уплата акцизов за </w:t>
            </w:r>
            <w:hyperlink w:anchor="Par613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февраль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2024 г., </w:t>
            </w:r>
            <w:hyperlink w:anchor="Par618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декабрь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г., </w:t>
            </w:r>
            <w:hyperlink w:anchor="Par62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сентябрь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2023 г.;</w:t>
            </w:r>
          </w:p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26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уплата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акциза по нефтяному сырью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Иностранным организациям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w:anchor="Par63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сведения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об участниках иностранной организации (для иностранной структуры без образования юридического лица - сведения о ее учредителях, бенефициарах и управляющих) за 2023 г.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p w:rsid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sz w:val="24"/>
          <w:szCs w:val="24"/>
          <w:lang w:eastAsia="zh-CN"/>
        </w:rPr>
        <w:t>29 МАРТА</w:t>
      </w:r>
    </w:p>
    <w:p w:rsidR="00825466" w:rsidRPr="00825466" w:rsidRDefault="00825466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825466" w:rsidRPr="00825466" w:rsidRDefault="00825466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825466">
        <w:rPr>
          <w:rFonts w:ascii="Times New Roman" w:hAnsi="Times New Roman"/>
          <w:b/>
          <w:bCs/>
          <w:iCs/>
          <w:sz w:val="24"/>
          <w:szCs w:val="24"/>
          <w:lang w:eastAsia="zh-CN"/>
        </w:rPr>
        <w:t>Внимание!</w:t>
      </w:r>
      <w:r w:rsidRPr="0082546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О продлении срока представления бухгалтерской (финансовой) отчетности мобилизованными лицами и организациями, в которых такие лица являются руководителями и одновременно единственными участниками, </w:t>
      </w:r>
      <w:proofErr w:type="gramStart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>см</w:t>
      </w:r>
      <w:proofErr w:type="gramEnd"/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. </w:t>
      </w:r>
      <w:hyperlink r:id="rId10" w:history="1">
        <w:r w:rsidRPr="00825466">
          <w:rPr>
            <w:rStyle w:val="a8"/>
            <w:rFonts w:ascii="Times New Roman" w:hAnsi="Times New Roman"/>
            <w:bCs/>
            <w:iCs/>
            <w:sz w:val="24"/>
            <w:szCs w:val="24"/>
            <w:lang w:eastAsia="zh-CN"/>
          </w:rPr>
          <w:t>Постановление</w:t>
        </w:r>
      </w:hyperlink>
      <w:r w:rsidRPr="00825466">
        <w:rPr>
          <w:rFonts w:ascii="Times New Roman" w:hAnsi="Times New Roman"/>
          <w:bCs/>
          <w:iCs/>
          <w:sz w:val="24"/>
          <w:szCs w:val="24"/>
          <w:lang w:eastAsia="zh-CN"/>
        </w:rPr>
        <w:t xml:space="preserve"> Правительства РФ от 20.10.2022 N 1874</w:t>
      </w:r>
    </w:p>
    <w:p w:rsidR="000C28CB" w:rsidRPr="00825466" w:rsidRDefault="000C28CB" w:rsidP="008254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zh-CN"/>
        </w:rPr>
      </w:pP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7370"/>
      </w:tblGrid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Годовая бухгалтерская (финансовая) отчетность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r:id="rId11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обязательный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экземпляр годовой бухгалтерской (финансовой) отчетности и аудиторское заключение за 2023 г.</w:t>
            </w:r>
          </w:p>
        </w:tc>
      </w:tr>
      <w:tr w:rsidR="000C28CB" w:rsidRPr="000C28CB" w:rsidTr="00825466">
        <w:tc>
          <w:tcPr>
            <w:tcW w:w="2608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Экологический сбор</w:t>
            </w:r>
          </w:p>
        </w:tc>
        <w:tc>
          <w:tcPr>
            <w:tcW w:w="7370" w:type="dxa"/>
          </w:tcPr>
          <w:p w:rsidR="000C28CB" w:rsidRPr="000C28CB" w:rsidRDefault="000C28CB" w:rsidP="0082546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hyperlink r:id="rId12" w:history="1">
              <w:r w:rsidRPr="000C28CB">
                <w:rPr>
                  <w:rStyle w:val="a8"/>
                  <w:rFonts w:ascii="Times New Roman" w:hAnsi="Times New Roman"/>
                  <w:bCs/>
                  <w:sz w:val="24"/>
                  <w:szCs w:val="24"/>
                  <w:lang w:eastAsia="zh-CN"/>
                </w:rPr>
                <w:t>отчетность</w:t>
              </w:r>
            </w:hyperlink>
            <w:r w:rsidRPr="000C28CB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о выполнении нормативов утилизации товаров за 2023 г.</w:t>
            </w:r>
          </w:p>
        </w:tc>
      </w:tr>
    </w:tbl>
    <w:p w:rsidR="000C28CB" w:rsidRPr="000C28CB" w:rsidRDefault="000C28CB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p w:rsidR="00257340" w:rsidRDefault="00257340" w:rsidP="000C28C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zh-CN"/>
        </w:rPr>
      </w:pPr>
    </w:p>
    <w:sectPr w:rsidR="00257340" w:rsidSect="007B6926">
      <w:pgSz w:w="11905" w:h="16838"/>
      <w:pgMar w:top="709" w:right="705" w:bottom="709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7797"/>
    <w:multiLevelType w:val="hybridMultilevel"/>
    <w:tmpl w:val="634CD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B5871"/>
    <w:multiLevelType w:val="hybridMultilevel"/>
    <w:tmpl w:val="6A026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54E5F"/>
    <w:multiLevelType w:val="hybridMultilevel"/>
    <w:tmpl w:val="A436315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A7CC5"/>
    <w:multiLevelType w:val="hybridMultilevel"/>
    <w:tmpl w:val="C95A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F6636"/>
    <w:multiLevelType w:val="hybridMultilevel"/>
    <w:tmpl w:val="CE426C52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7C43AC"/>
    <w:multiLevelType w:val="multilevel"/>
    <w:tmpl w:val="C1F8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E90BED"/>
    <w:multiLevelType w:val="hybridMultilevel"/>
    <w:tmpl w:val="5BD8F64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A1C39"/>
    <w:multiLevelType w:val="hybridMultilevel"/>
    <w:tmpl w:val="C29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F32CD"/>
    <w:multiLevelType w:val="hybridMultilevel"/>
    <w:tmpl w:val="359CF326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3701A"/>
    <w:multiLevelType w:val="hybridMultilevel"/>
    <w:tmpl w:val="BA4C6D5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0388"/>
    <w:multiLevelType w:val="multilevel"/>
    <w:tmpl w:val="2E64F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023527"/>
    <w:multiLevelType w:val="hybridMultilevel"/>
    <w:tmpl w:val="A92ED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AE4799"/>
    <w:multiLevelType w:val="hybridMultilevel"/>
    <w:tmpl w:val="661471B8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4B0354"/>
    <w:multiLevelType w:val="hybridMultilevel"/>
    <w:tmpl w:val="A0C88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4004D"/>
    <w:multiLevelType w:val="hybridMultilevel"/>
    <w:tmpl w:val="6178D0F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75274"/>
    <w:multiLevelType w:val="hybridMultilevel"/>
    <w:tmpl w:val="E4262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92075"/>
    <w:multiLevelType w:val="hybridMultilevel"/>
    <w:tmpl w:val="B3507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2E42"/>
    <w:multiLevelType w:val="hybridMultilevel"/>
    <w:tmpl w:val="B228220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9749AF"/>
    <w:multiLevelType w:val="hybridMultilevel"/>
    <w:tmpl w:val="1B4E034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C2993"/>
    <w:multiLevelType w:val="hybridMultilevel"/>
    <w:tmpl w:val="6792DCC0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B665B1"/>
    <w:multiLevelType w:val="hybridMultilevel"/>
    <w:tmpl w:val="13D40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FD0253"/>
    <w:multiLevelType w:val="hybridMultilevel"/>
    <w:tmpl w:val="BF7C8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953B4B"/>
    <w:multiLevelType w:val="hybridMultilevel"/>
    <w:tmpl w:val="DA42D79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1D7181"/>
    <w:multiLevelType w:val="multilevel"/>
    <w:tmpl w:val="61440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F2990"/>
    <w:multiLevelType w:val="hybridMultilevel"/>
    <w:tmpl w:val="068C8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B63C66"/>
    <w:multiLevelType w:val="hybridMultilevel"/>
    <w:tmpl w:val="ABA42BCE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C69F7"/>
    <w:multiLevelType w:val="hybridMultilevel"/>
    <w:tmpl w:val="D8CCB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E1F46"/>
    <w:multiLevelType w:val="hybridMultilevel"/>
    <w:tmpl w:val="B4DCD6DA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332A22"/>
    <w:multiLevelType w:val="hybridMultilevel"/>
    <w:tmpl w:val="4B10F624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277307"/>
    <w:multiLevelType w:val="multilevel"/>
    <w:tmpl w:val="531C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54597B"/>
    <w:multiLevelType w:val="multilevel"/>
    <w:tmpl w:val="10E6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71538E"/>
    <w:multiLevelType w:val="multilevel"/>
    <w:tmpl w:val="7D30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2D4A28"/>
    <w:multiLevelType w:val="hybridMultilevel"/>
    <w:tmpl w:val="40F0907C"/>
    <w:lvl w:ilvl="0" w:tplc="7EFC2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5"/>
  </w:num>
  <w:num w:numId="3">
    <w:abstractNumId w:val="29"/>
  </w:num>
  <w:num w:numId="4">
    <w:abstractNumId w:val="15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27"/>
  </w:num>
  <w:num w:numId="10">
    <w:abstractNumId w:val="32"/>
  </w:num>
  <w:num w:numId="11">
    <w:abstractNumId w:val="14"/>
  </w:num>
  <w:num w:numId="12">
    <w:abstractNumId w:val="1"/>
  </w:num>
  <w:num w:numId="13">
    <w:abstractNumId w:val="24"/>
  </w:num>
  <w:num w:numId="14">
    <w:abstractNumId w:val="26"/>
  </w:num>
  <w:num w:numId="15">
    <w:abstractNumId w:val="21"/>
  </w:num>
  <w:num w:numId="16">
    <w:abstractNumId w:val="18"/>
  </w:num>
  <w:num w:numId="17">
    <w:abstractNumId w:val="4"/>
  </w:num>
  <w:num w:numId="18">
    <w:abstractNumId w:val="28"/>
  </w:num>
  <w:num w:numId="19">
    <w:abstractNumId w:val="2"/>
  </w:num>
  <w:num w:numId="20">
    <w:abstractNumId w:val="22"/>
  </w:num>
  <w:num w:numId="21">
    <w:abstractNumId w:val="9"/>
  </w:num>
  <w:num w:numId="22">
    <w:abstractNumId w:val="8"/>
  </w:num>
  <w:num w:numId="23">
    <w:abstractNumId w:val="0"/>
  </w:num>
  <w:num w:numId="24">
    <w:abstractNumId w:val="20"/>
  </w:num>
  <w:num w:numId="25">
    <w:abstractNumId w:val="13"/>
  </w:num>
  <w:num w:numId="26">
    <w:abstractNumId w:val="11"/>
  </w:num>
  <w:num w:numId="27">
    <w:abstractNumId w:val="16"/>
  </w:num>
  <w:num w:numId="28">
    <w:abstractNumId w:val="3"/>
  </w:num>
  <w:num w:numId="29">
    <w:abstractNumId w:val="30"/>
  </w:num>
  <w:num w:numId="30">
    <w:abstractNumId w:val="10"/>
  </w:num>
  <w:num w:numId="31">
    <w:abstractNumId w:val="31"/>
  </w:num>
  <w:num w:numId="32">
    <w:abstractNumId w:val="23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F19"/>
    <w:rsid w:val="000348C9"/>
    <w:rsid w:val="00041578"/>
    <w:rsid w:val="00054C68"/>
    <w:rsid w:val="000618A2"/>
    <w:rsid w:val="00073DA8"/>
    <w:rsid w:val="000746C0"/>
    <w:rsid w:val="00077BDD"/>
    <w:rsid w:val="000803CF"/>
    <w:rsid w:val="00091B98"/>
    <w:rsid w:val="00094569"/>
    <w:rsid w:val="000C09EB"/>
    <w:rsid w:val="000C28CB"/>
    <w:rsid w:val="000C477F"/>
    <w:rsid w:val="000C5B59"/>
    <w:rsid w:val="000D23A4"/>
    <w:rsid w:val="000E4D8F"/>
    <w:rsid w:val="000F667A"/>
    <w:rsid w:val="000F6BBB"/>
    <w:rsid w:val="00101A1A"/>
    <w:rsid w:val="001068DD"/>
    <w:rsid w:val="00110366"/>
    <w:rsid w:val="00113BBB"/>
    <w:rsid w:val="00123732"/>
    <w:rsid w:val="001247AF"/>
    <w:rsid w:val="001433D5"/>
    <w:rsid w:val="001445B2"/>
    <w:rsid w:val="00161A16"/>
    <w:rsid w:val="00176F88"/>
    <w:rsid w:val="001771A8"/>
    <w:rsid w:val="001807AD"/>
    <w:rsid w:val="001830F0"/>
    <w:rsid w:val="0019773A"/>
    <w:rsid w:val="00197F32"/>
    <w:rsid w:val="001A5F3A"/>
    <w:rsid w:val="001B1ABD"/>
    <w:rsid w:val="001C278D"/>
    <w:rsid w:val="001C4842"/>
    <w:rsid w:val="001D76D5"/>
    <w:rsid w:val="001E18FC"/>
    <w:rsid w:val="001E6D76"/>
    <w:rsid w:val="001F037E"/>
    <w:rsid w:val="00201690"/>
    <w:rsid w:val="00214DDA"/>
    <w:rsid w:val="00224488"/>
    <w:rsid w:val="002351C3"/>
    <w:rsid w:val="00241B1C"/>
    <w:rsid w:val="00244BBE"/>
    <w:rsid w:val="00246292"/>
    <w:rsid w:val="00251374"/>
    <w:rsid w:val="00252D6B"/>
    <w:rsid w:val="00254003"/>
    <w:rsid w:val="00257340"/>
    <w:rsid w:val="002626EB"/>
    <w:rsid w:val="002747ED"/>
    <w:rsid w:val="00281717"/>
    <w:rsid w:val="0029470A"/>
    <w:rsid w:val="00297AAF"/>
    <w:rsid w:val="002A24D0"/>
    <w:rsid w:val="002A78D7"/>
    <w:rsid w:val="002C1F86"/>
    <w:rsid w:val="002C4D7E"/>
    <w:rsid w:val="002C73F5"/>
    <w:rsid w:val="002D1395"/>
    <w:rsid w:val="002D4963"/>
    <w:rsid w:val="002E42D6"/>
    <w:rsid w:val="00301FFE"/>
    <w:rsid w:val="00302A27"/>
    <w:rsid w:val="0030367E"/>
    <w:rsid w:val="00305E3B"/>
    <w:rsid w:val="0030713C"/>
    <w:rsid w:val="0031069B"/>
    <w:rsid w:val="0032040B"/>
    <w:rsid w:val="00323FF1"/>
    <w:rsid w:val="00333FDE"/>
    <w:rsid w:val="00360357"/>
    <w:rsid w:val="0037156F"/>
    <w:rsid w:val="00373A55"/>
    <w:rsid w:val="0037672C"/>
    <w:rsid w:val="00376934"/>
    <w:rsid w:val="003A5F4E"/>
    <w:rsid w:val="003B073A"/>
    <w:rsid w:val="003C597E"/>
    <w:rsid w:val="003C6F0E"/>
    <w:rsid w:val="003D0AE6"/>
    <w:rsid w:val="003D57C9"/>
    <w:rsid w:val="003E72B0"/>
    <w:rsid w:val="003E7BB6"/>
    <w:rsid w:val="00403FC4"/>
    <w:rsid w:val="00404EFC"/>
    <w:rsid w:val="004145D8"/>
    <w:rsid w:val="00416899"/>
    <w:rsid w:val="00420BE8"/>
    <w:rsid w:val="00427B27"/>
    <w:rsid w:val="0043467D"/>
    <w:rsid w:val="00442FE1"/>
    <w:rsid w:val="00455B6A"/>
    <w:rsid w:val="00460C46"/>
    <w:rsid w:val="004626D6"/>
    <w:rsid w:val="00462764"/>
    <w:rsid w:val="00466F4C"/>
    <w:rsid w:val="00467E14"/>
    <w:rsid w:val="00475F3F"/>
    <w:rsid w:val="0047778F"/>
    <w:rsid w:val="00481851"/>
    <w:rsid w:val="00482DBB"/>
    <w:rsid w:val="00485512"/>
    <w:rsid w:val="0048750B"/>
    <w:rsid w:val="00493068"/>
    <w:rsid w:val="00496377"/>
    <w:rsid w:val="004A2181"/>
    <w:rsid w:val="004A4130"/>
    <w:rsid w:val="004B18EC"/>
    <w:rsid w:val="004B2D97"/>
    <w:rsid w:val="004B3D5C"/>
    <w:rsid w:val="004C7FE7"/>
    <w:rsid w:val="004D78E4"/>
    <w:rsid w:val="004E2C03"/>
    <w:rsid w:val="0050195B"/>
    <w:rsid w:val="00501A64"/>
    <w:rsid w:val="00501EAB"/>
    <w:rsid w:val="0050769C"/>
    <w:rsid w:val="005113E0"/>
    <w:rsid w:val="0051329C"/>
    <w:rsid w:val="00517903"/>
    <w:rsid w:val="005237D4"/>
    <w:rsid w:val="00527D1E"/>
    <w:rsid w:val="00530274"/>
    <w:rsid w:val="00530F37"/>
    <w:rsid w:val="00532101"/>
    <w:rsid w:val="00535188"/>
    <w:rsid w:val="00551B4A"/>
    <w:rsid w:val="0055548E"/>
    <w:rsid w:val="00560246"/>
    <w:rsid w:val="00560AAA"/>
    <w:rsid w:val="005635D2"/>
    <w:rsid w:val="005644CB"/>
    <w:rsid w:val="005718AB"/>
    <w:rsid w:val="00584128"/>
    <w:rsid w:val="005902DC"/>
    <w:rsid w:val="005C260C"/>
    <w:rsid w:val="005D29D5"/>
    <w:rsid w:val="005D4BF6"/>
    <w:rsid w:val="005D6A41"/>
    <w:rsid w:val="005D7C26"/>
    <w:rsid w:val="005E20F2"/>
    <w:rsid w:val="005E584A"/>
    <w:rsid w:val="005F3A46"/>
    <w:rsid w:val="005F702C"/>
    <w:rsid w:val="006004FE"/>
    <w:rsid w:val="006023F9"/>
    <w:rsid w:val="006072A6"/>
    <w:rsid w:val="00617028"/>
    <w:rsid w:val="006235D4"/>
    <w:rsid w:val="006301A5"/>
    <w:rsid w:val="00630FE1"/>
    <w:rsid w:val="00633573"/>
    <w:rsid w:val="00633652"/>
    <w:rsid w:val="00642F64"/>
    <w:rsid w:val="00644BE7"/>
    <w:rsid w:val="00665DBB"/>
    <w:rsid w:val="006816E7"/>
    <w:rsid w:val="00693A33"/>
    <w:rsid w:val="006A078D"/>
    <w:rsid w:val="006A6C5F"/>
    <w:rsid w:val="006D7853"/>
    <w:rsid w:val="006E0D53"/>
    <w:rsid w:val="006E21B7"/>
    <w:rsid w:val="006E279A"/>
    <w:rsid w:val="006E340C"/>
    <w:rsid w:val="006E3887"/>
    <w:rsid w:val="006E714B"/>
    <w:rsid w:val="006F0C89"/>
    <w:rsid w:val="006F1560"/>
    <w:rsid w:val="006F5CDA"/>
    <w:rsid w:val="0070102A"/>
    <w:rsid w:val="00710B90"/>
    <w:rsid w:val="00710D62"/>
    <w:rsid w:val="00711C8A"/>
    <w:rsid w:val="0071421F"/>
    <w:rsid w:val="00722B2A"/>
    <w:rsid w:val="00732AF0"/>
    <w:rsid w:val="0074359E"/>
    <w:rsid w:val="0075741E"/>
    <w:rsid w:val="00760A58"/>
    <w:rsid w:val="007620E6"/>
    <w:rsid w:val="00771951"/>
    <w:rsid w:val="00773835"/>
    <w:rsid w:val="00774A41"/>
    <w:rsid w:val="00780AA3"/>
    <w:rsid w:val="00783CE0"/>
    <w:rsid w:val="0079116E"/>
    <w:rsid w:val="007A48F3"/>
    <w:rsid w:val="007B6926"/>
    <w:rsid w:val="007C509A"/>
    <w:rsid w:val="007D395B"/>
    <w:rsid w:val="007E7FAA"/>
    <w:rsid w:val="007F749D"/>
    <w:rsid w:val="00807022"/>
    <w:rsid w:val="008070A7"/>
    <w:rsid w:val="00812283"/>
    <w:rsid w:val="0081366F"/>
    <w:rsid w:val="00821033"/>
    <w:rsid w:val="008238E1"/>
    <w:rsid w:val="00824A22"/>
    <w:rsid w:val="00825466"/>
    <w:rsid w:val="00830076"/>
    <w:rsid w:val="0085413C"/>
    <w:rsid w:val="00856502"/>
    <w:rsid w:val="00883D8E"/>
    <w:rsid w:val="008860FB"/>
    <w:rsid w:val="008A4E05"/>
    <w:rsid w:val="008A6BE1"/>
    <w:rsid w:val="008A7825"/>
    <w:rsid w:val="008B471F"/>
    <w:rsid w:val="008B61E8"/>
    <w:rsid w:val="008D1DB0"/>
    <w:rsid w:val="008D670D"/>
    <w:rsid w:val="009001CD"/>
    <w:rsid w:val="00903C36"/>
    <w:rsid w:val="00906488"/>
    <w:rsid w:val="00907F0D"/>
    <w:rsid w:val="00917161"/>
    <w:rsid w:val="00924368"/>
    <w:rsid w:val="00924EA5"/>
    <w:rsid w:val="0093206D"/>
    <w:rsid w:val="0095226B"/>
    <w:rsid w:val="00965E92"/>
    <w:rsid w:val="009804F0"/>
    <w:rsid w:val="00984D77"/>
    <w:rsid w:val="00986B4A"/>
    <w:rsid w:val="00990B80"/>
    <w:rsid w:val="00995220"/>
    <w:rsid w:val="009A56ED"/>
    <w:rsid w:val="009A726E"/>
    <w:rsid w:val="009D7590"/>
    <w:rsid w:val="009E5218"/>
    <w:rsid w:val="009F18E9"/>
    <w:rsid w:val="00A00BC9"/>
    <w:rsid w:val="00A311B3"/>
    <w:rsid w:val="00A32847"/>
    <w:rsid w:val="00A4027B"/>
    <w:rsid w:val="00A44136"/>
    <w:rsid w:val="00A55652"/>
    <w:rsid w:val="00A57D9B"/>
    <w:rsid w:val="00A8622F"/>
    <w:rsid w:val="00A930E3"/>
    <w:rsid w:val="00AA5F19"/>
    <w:rsid w:val="00AA6916"/>
    <w:rsid w:val="00AB226D"/>
    <w:rsid w:val="00AB38D0"/>
    <w:rsid w:val="00AB6520"/>
    <w:rsid w:val="00AC2530"/>
    <w:rsid w:val="00AD22C9"/>
    <w:rsid w:val="00AE21DE"/>
    <w:rsid w:val="00AE4034"/>
    <w:rsid w:val="00AE75A9"/>
    <w:rsid w:val="00AF1C58"/>
    <w:rsid w:val="00AF5DF8"/>
    <w:rsid w:val="00B02027"/>
    <w:rsid w:val="00B27663"/>
    <w:rsid w:val="00B423B5"/>
    <w:rsid w:val="00B47A49"/>
    <w:rsid w:val="00B61E9E"/>
    <w:rsid w:val="00B62F43"/>
    <w:rsid w:val="00B67CEE"/>
    <w:rsid w:val="00B76178"/>
    <w:rsid w:val="00B961DA"/>
    <w:rsid w:val="00B97AA9"/>
    <w:rsid w:val="00BA1ACD"/>
    <w:rsid w:val="00BB25A6"/>
    <w:rsid w:val="00BC0BB7"/>
    <w:rsid w:val="00BC5AEB"/>
    <w:rsid w:val="00BD7616"/>
    <w:rsid w:val="00BE5416"/>
    <w:rsid w:val="00BF30A2"/>
    <w:rsid w:val="00BF408E"/>
    <w:rsid w:val="00C10795"/>
    <w:rsid w:val="00C1552C"/>
    <w:rsid w:val="00C20B5D"/>
    <w:rsid w:val="00C21618"/>
    <w:rsid w:val="00C32F90"/>
    <w:rsid w:val="00C3379E"/>
    <w:rsid w:val="00C348A9"/>
    <w:rsid w:val="00C37BCC"/>
    <w:rsid w:val="00C4016E"/>
    <w:rsid w:val="00C52642"/>
    <w:rsid w:val="00C61F85"/>
    <w:rsid w:val="00C66BD7"/>
    <w:rsid w:val="00C66C60"/>
    <w:rsid w:val="00C8763E"/>
    <w:rsid w:val="00CC2B13"/>
    <w:rsid w:val="00CC3E6E"/>
    <w:rsid w:val="00CD4808"/>
    <w:rsid w:val="00CD5DA0"/>
    <w:rsid w:val="00CE239D"/>
    <w:rsid w:val="00CF102F"/>
    <w:rsid w:val="00CF1A16"/>
    <w:rsid w:val="00CF6EC1"/>
    <w:rsid w:val="00CF7327"/>
    <w:rsid w:val="00CF741D"/>
    <w:rsid w:val="00D02A6E"/>
    <w:rsid w:val="00D116F4"/>
    <w:rsid w:val="00D13C27"/>
    <w:rsid w:val="00D16A7D"/>
    <w:rsid w:val="00D20915"/>
    <w:rsid w:val="00D37523"/>
    <w:rsid w:val="00D438EF"/>
    <w:rsid w:val="00D651D8"/>
    <w:rsid w:val="00D65DFC"/>
    <w:rsid w:val="00D73E78"/>
    <w:rsid w:val="00D76777"/>
    <w:rsid w:val="00D871F5"/>
    <w:rsid w:val="00D94DEF"/>
    <w:rsid w:val="00D951D6"/>
    <w:rsid w:val="00D96DA1"/>
    <w:rsid w:val="00DC249B"/>
    <w:rsid w:val="00DC3067"/>
    <w:rsid w:val="00DC3DDE"/>
    <w:rsid w:val="00DD058E"/>
    <w:rsid w:val="00DF1D73"/>
    <w:rsid w:val="00E272E6"/>
    <w:rsid w:val="00E3140F"/>
    <w:rsid w:val="00E347B7"/>
    <w:rsid w:val="00E5658F"/>
    <w:rsid w:val="00E708E5"/>
    <w:rsid w:val="00E70F9C"/>
    <w:rsid w:val="00E753C0"/>
    <w:rsid w:val="00E8094C"/>
    <w:rsid w:val="00EB1CB9"/>
    <w:rsid w:val="00EB2C59"/>
    <w:rsid w:val="00EB2F90"/>
    <w:rsid w:val="00EE2D5C"/>
    <w:rsid w:val="00EE73DE"/>
    <w:rsid w:val="00EF27E4"/>
    <w:rsid w:val="00F176D3"/>
    <w:rsid w:val="00F213BD"/>
    <w:rsid w:val="00F21C0B"/>
    <w:rsid w:val="00F21C1F"/>
    <w:rsid w:val="00F30F96"/>
    <w:rsid w:val="00F35304"/>
    <w:rsid w:val="00F44135"/>
    <w:rsid w:val="00F45FAE"/>
    <w:rsid w:val="00F54901"/>
    <w:rsid w:val="00F54B1B"/>
    <w:rsid w:val="00F67688"/>
    <w:rsid w:val="00F767D0"/>
    <w:rsid w:val="00F94749"/>
    <w:rsid w:val="00F96309"/>
    <w:rsid w:val="00F97DAA"/>
    <w:rsid w:val="00FB0094"/>
    <w:rsid w:val="00FB51D4"/>
    <w:rsid w:val="00FB6AB2"/>
    <w:rsid w:val="00FB6E4E"/>
    <w:rsid w:val="00FC13F8"/>
    <w:rsid w:val="00FC23C2"/>
    <w:rsid w:val="00FC25E1"/>
    <w:rsid w:val="00FC5B37"/>
    <w:rsid w:val="00FC6B49"/>
    <w:rsid w:val="00FF0297"/>
    <w:rsid w:val="00FF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A556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F1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8B61E8"/>
    <w:rPr>
      <w:i/>
      <w:iCs/>
      <w:color w:val="808080"/>
    </w:rPr>
  </w:style>
  <w:style w:type="paragraph" w:styleId="a6">
    <w:name w:val="Normal (Web)"/>
    <w:basedOn w:val="a"/>
    <w:uiPriority w:val="99"/>
    <w:semiHidden/>
    <w:unhideWhenUsed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3CE0"/>
  </w:style>
  <w:style w:type="character" w:styleId="a7">
    <w:name w:val="Emphasis"/>
    <w:basedOn w:val="a0"/>
    <w:uiPriority w:val="20"/>
    <w:qFormat/>
    <w:rsid w:val="00783CE0"/>
    <w:rPr>
      <w:i/>
      <w:iCs/>
    </w:rPr>
  </w:style>
  <w:style w:type="paragraph" w:customStyle="1" w:styleId="consplusnormal">
    <w:name w:val="consplusnormal"/>
    <w:basedOn w:val="a"/>
    <w:rsid w:val="00783C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783CE0"/>
    <w:rPr>
      <w:color w:val="0000FF"/>
      <w:u w:val="single"/>
    </w:rPr>
  </w:style>
  <w:style w:type="paragraph" w:customStyle="1" w:styleId="s16">
    <w:name w:val="s_16"/>
    <w:basedOn w:val="a"/>
    <w:rsid w:val="000C0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C09EB"/>
    <w:rPr>
      <w:b/>
      <w:bCs/>
    </w:rPr>
  </w:style>
  <w:style w:type="paragraph" w:customStyle="1" w:styleId="s1">
    <w:name w:val="s_1"/>
    <w:basedOn w:val="a"/>
    <w:rsid w:val="00FC25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a-c">
    <w:name w:val="ta-c"/>
    <w:basedOn w:val="a0"/>
    <w:rsid w:val="0043467D"/>
  </w:style>
  <w:style w:type="table" w:styleId="aa">
    <w:name w:val="Table Grid"/>
    <w:basedOn w:val="a1"/>
    <w:uiPriority w:val="59"/>
    <w:rsid w:val="004627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7677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55652"/>
    <w:rPr>
      <w:rFonts w:ascii="Times New Roman" w:eastAsia="Times New Roman" w:hAnsi="Times New Roman"/>
      <w:b/>
      <w:bCs/>
      <w:sz w:val="27"/>
      <w:szCs w:val="27"/>
    </w:rPr>
  </w:style>
  <w:style w:type="character" w:styleId="ac">
    <w:name w:val="FollowedHyperlink"/>
    <w:basedOn w:val="a0"/>
    <w:uiPriority w:val="99"/>
    <w:semiHidden/>
    <w:unhideWhenUsed/>
    <w:rsid w:val="00A32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6044">
          <w:marLeft w:val="0"/>
          <w:marRight w:val="0"/>
          <w:marTop w:val="0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57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2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47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6519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36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83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3762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267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6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4296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164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6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2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0335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7992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5092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349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75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359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9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4919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736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2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61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6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2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08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447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9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8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56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9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887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642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29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99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8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36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39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465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8281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267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261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40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32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0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3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1878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83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06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606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35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09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141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9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6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4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54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22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24688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7556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78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0085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9578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7588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3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27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9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148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45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9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72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824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040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948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4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3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4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235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1071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24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69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98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0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7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76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31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7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2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743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5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6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4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59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9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0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8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4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1180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0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5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82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7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94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17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76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69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273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30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0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8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2285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0613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7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2351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9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84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4297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78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4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42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16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5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4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0372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9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277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56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9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34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86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5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1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7270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3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50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0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027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5403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6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5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702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051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6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2036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9567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5035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225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14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3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826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2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934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684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66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5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0516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200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673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390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9989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4229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43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397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67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203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12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22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644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728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485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0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190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3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7796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17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0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1737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9230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412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835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3278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5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92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06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4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90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1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9340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70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77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904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4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4436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1141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64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24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13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888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2645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15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8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973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74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1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75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3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0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48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8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890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00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0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85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85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3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0091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1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5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3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70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24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52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859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1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388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281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9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6888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18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2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31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2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23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4708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8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8689140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5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9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3599610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8619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0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276285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484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11240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78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2022886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4281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9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8866900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860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3845502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368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074977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37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6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9369109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568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8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64044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556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5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0664733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1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8892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685394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690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5656384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837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3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49074764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73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4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6639271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32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6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9471385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544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4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38897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162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1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64716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197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43757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777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2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5292994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4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6441968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73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738771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20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7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5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0592534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959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8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7746318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555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81151273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56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60955522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608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2620310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79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86856884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19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50724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781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6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2522064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6872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8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5990021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2826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1616432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921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997626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7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5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12294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029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71437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7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69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6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94406598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421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712036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330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1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671908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6156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38433338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23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5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48799367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76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2326219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5372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3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69001698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3345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2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2599352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5242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5172662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5340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024970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466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3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8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7247940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303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9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28215246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084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13119537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185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74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5787327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297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08833372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54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8371154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6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0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97525699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7532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5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240258463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173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39325754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443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3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49801013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2092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16713413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3571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3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7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3" w:color="DADADA"/>
            <w:right w:val="none" w:sz="0" w:space="0" w:color="auto"/>
          </w:divBdr>
          <w:divsChild>
            <w:div w:id="1775251461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47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2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76192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6033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3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55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895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8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732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718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9738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79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25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85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6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0626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6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41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4274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5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654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3516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0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2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0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6938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676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82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19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53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9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84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26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8462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3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83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8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544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905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9567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2397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9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0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2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4965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876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0010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48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70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14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06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420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0671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349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82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906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99961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48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419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94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489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9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260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166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642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02818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6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5909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8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581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3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5894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9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8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257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5424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48549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599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199583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27476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13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6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1905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2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0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2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40908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8263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4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083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64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378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1281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794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69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32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224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805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14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4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76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07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8157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7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642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415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8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16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9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1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6889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65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04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687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3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829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9290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600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91886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93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0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64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09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17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9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54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567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33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826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74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78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172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1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66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1015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53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06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73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8111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79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37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0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9411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0402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3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76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212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3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9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23475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75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313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38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52181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091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389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7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78495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927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4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555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040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  <w:divsChild>
            <w:div w:id="2794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03255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4365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7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1228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5114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291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9381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8582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610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77459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80464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5322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900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168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8200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32368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9938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7758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2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56614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36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32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42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2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94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9769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425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9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9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37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95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388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54697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63607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75666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0303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1811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186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05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55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9262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8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380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7160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823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7505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2223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342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7781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492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1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26296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2929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77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33446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10726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33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487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5921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8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744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57641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63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498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73721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49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18149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233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4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52254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4170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44962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6090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535348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4280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1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0204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1405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94393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7183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648627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2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32442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77969">
          <w:marLeft w:val="50"/>
          <w:marRight w:val="50"/>
          <w:marTop w:val="88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0040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51480&amp;dst=1000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R&amp;n=451480&amp;dst=100007" TargetMode="External"/><Relationship Id="rId12" Type="http://schemas.openxmlformats.org/officeDocument/2006/relationships/hyperlink" Target="https://login.consultant.ru/link/?req=doc&amp;base=RZR&amp;n=465664&amp;dst=10511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ZR&amp;n=451480&amp;dst=100006" TargetMode="External"/><Relationship Id="rId11" Type="http://schemas.openxmlformats.org/officeDocument/2006/relationships/hyperlink" Target="https://login.consultant.ru/link/?req=doc&amp;base=RZR&amp;n=465664&amp;dst=10140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451480&amp;dst=1000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451480&amp;dst=10000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2127C-637E-4D60-B937-D6ED94A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Links>
    <vt:vector size="300" baseType="variant">
      <vt:variant>
        <vt:i4>4390960</vt:i4>
      </vt:variant>
      <vt:variant>
        <vt:i4>147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  <vt:variant>
        <vt:i4>1900593</vt:i4>
      </vt:variant>
      <vt:variant>
        <vt:i4>144</vt:i4>
      </vt:variant>
      <vt:variant>
        <vt:i4>0</vt:i4>
      </vt:variant>
      <vt:variant>
        <vt:i4>5</vt:i4>
      </vt:variant>
      <vt:variant>
        <vt:lpwstr>http://base.garant.ru/72137080/53f89421bbdaf741eb2d1ecc4ddb4c33/</vt:lpwstr>
      </vt:variant>
      <vt:variant>
        <vt:lpwstr>block_1000</vt:lpwstr>
      </vt:variant>
      <vt:variant>
        <vt:i4>2031665</vt:i4>
      </vt:variant>
      <vt:variant>
        <vt:i4>141</vt:i4>
      </vt:variant>
      <vt:variant>
        <vt:i4>0</vt:i4>
      </vt:variant>
      <vt:variant>
        <vt:i4>5</vt:i4>
      </vt:variant>
      <vt:variant>
        <vt:lpwstr>http://base.garant.ru/10900200/44f9598ffb32e33808d1311dafaee568/</vt:lpwstr>
      </vt:variant>
      <vt:variant>
        <vt:lpwstr>block_3452</vt:lpwstr>
      </vt:variant>
      <vt:variant>
        <vt:i4>2752512</vt:i4>
      </vt:variant>
      <vt:variant>
        <vt:i4>138</vt:i4>
      </vt:variant>
      <vt:variant>
        <vt:i4>0</vt:i4>
      </vt:variant>
      <vt:variant>
        <vt:i4>5</vt:i4>
      </vt:variant>
      <vt:variant>
        <vt:lpwstr>http://base.garant.ru/10900200/68050fbfa7751e549dbb450d44a06ec7/</vt:lpwstr>
      </vt:variant>
      <vt:variant>
        <vt:lpwstr>block_334</vt:lpwstr>
      </vt:variant>
      <vt:variant>
        <vt:i4>2359391</vt:i4>
      </vt:variant>
      <vt:variant>
        <vt:i4>135</vt:i4>
      </vt:variant>
      <vt:variant>
        <vt:i4>0</vt:i4>
      </vt:variant>
      <vt:variant>
        <vt:i4>5</vt:i4>
      </vt:variant>
      <vt:variant>
        <vt:lpwstr>http://base.garant.ru/10900200/3cb2fe2f1340f294c335247a109a66ad/</vt:lpwstr>
      </vt:variant>
      <vt:variant>
        <vt:lpwstr>block_432022</vt:lpwstr>
      </vt:variant>
      <vt:variant>
        <vt:i4>1769530</vt:i4>
      </vt:variant>
      <vt:variant>
        <vt:i4>132</vt:i4>
      </vt:variant>
      <vt:variant>
        <vt:i4>0</vt:i4>
      </vt:variant>
      <vt:variant>
        <vt:i4>5</vt:i4>
      </vt:variant>
      <vt:variant>
        <vt:lpwstr>http://base.garant.ru/10900200/da993685c654e292bc3d57251b0f23b0/</vt:lpwstr>
      </vt:variant>
      <vt:variant>
        <vt:lpwstr>block_41912</vt:lpwstr>
      </vt:variant>
      <vt:variant>
        <vt:i4>1507439</vt:i4>
      </vt:variant>
      <vt:variant>
        <vt:i4>129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block_28714</vt:lpwstr>
      </vt:variant>
      <vt:variant>
        <vt:i4>1966140</vt:i4>
      </vt:variant>
      <vt:variant>
        <vt:i4>126</vt:i4>
      </vt:variant>
      <vt:variant>
        <vt:i4>0</vt:i4>
      </vt:variant>
      <vt:variant>
        <vt:i4>5</vt:i4>
      </vt:variant>
      <vt:variant>
        <vt:lpwstr>http://base.garant.ru/71523958/53f89421bbdaf741eb2d1ecc4ddb4c33/</vt:lpwstr>
      </vt:variant>
      <vt:variant>
        <vt:lpwstr>block_1000</vt:lpwstr>
      </vt:variant>
      <vt:variant>
        <vt:i4>4522036</vt:i4>
      </vt:variant>
      <vt:variant>
        <vt:i4>123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4522036</vt:i4>
      </vt:variant>
      <vt:variant>
        <vt:i4>120</vt:i4>
      </vt:variant>
      <vt:variant>
        <vt:i4>0</vt:i4>
      </vt:variant>
      <vt:variant>
        <vt:i4>5</vt:i4>
      </vt:variant>
      <vt:variant>
        <vt:lpwstr>http://base.garant.ru/10900200/c488244d40b55a4df4fa4e26041f383c/</vt:lpwstr>
      </vt:variant>
      <vt:variant>
        <vt:lpwstr>block_28903</vt:lpwstr>
      </vt:variant>
      <vt:variant>
        <vt:i4>1572924</vt:i4>
      </vt:variant>
      <vt:variant>
        <vt:i4>117</vt:i4>
      </vt:variant>
      <vt:variant>
        <vt:i4>0</vt:i4>
      </vt:variant>
      <vt:variant>
        <vt:i4>5</vt:i4>
      </vt:variant>
      <vt:variant>
        <vt:lpwstr>http://base.garant.ru/10900200/d1da35aacc37ad57144ccdc7eeb33c4f/</vt:lpwstr>
      </vt:variant>
      <vt:variant>
        <vt:lpwstr>block_2863</vt:lpwstr>
      </vt:variant>
      <vt:variant>
        <vt:i4>2490456</vt:i4>
      </vt:variant>
      <vt:variant>
        <vt:i4>114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</vt:lpwstr>
      </vt:variant>
      <vt:variant>
        <vt:i4>2359301</vt:i4>
      </vt:variant>
      <vt:variant>
        <vt:i4>111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block_204601</vt:lpwstr>
      </vt:variant>
      <vt:variant>
        <vt:i4>2228229</vt:i4>
      </vt:variant>
      <vt:variant>
        <vt:i4>108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block_204302</vt:lpwstr>
      </vt:variant>
      <vt:variant>
        <vt:i4>7995398</vt:i4>
      </vt:variant>
      <vt:variant>
        <vt:i4>105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block_1821031</vt:lpwstr>
      </vt:variant>
      <vt:variant>
        <vt:i4>7995398</vt:i4>
      </vt:variant>
      <vt:variant>
        <vt:i4>102</vt:i4>
      </vt:variant>
      <vt:variant>
        <vt:i4>0</vt:i4>
      </vt:variant>
      <vt:variant>
        <vt:i4>5</vt:i4>
      </vt:variant>
      <vt:variant>
        <vt:lpwstr>http://base.garant.ru/10900200/92aac53b8daca11cbb548fe097eb3ed8/</vt:lpwstr>
      </vt:variant>
      <vt:variant>
        <vt:lpwstr>block_1821030</vt:lpwstr>
      </vt:variant>
      <vt:variant>
        <vt:i4>4849696</vt:i4>
      </vt:variant>
      <vt:variant>
        <vt:i4>99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96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2162693</vt:i4>
      </vt:variant>
      <vt:variant>
        <vt:i4>93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block_204301</vt:lpwstr>
      </vt:variant>
      <vt:variant>
        <vt:i4>4849696</vt:i4>
      </vt:variant>
      <vt:variant>
        <vt:i4>90</vt:i4>
      </vt:variant>
      <vt:variant>
        <vt:i4>0</vt:i4>
      </vt:variant>
      <vt:variant>
        <vt:i4>5</vt:i4>
      </vt:variant>
      <vt:variant>
        <vt:lpwstr>http://base.garant.ru/5261400/9cbf7dc831596fddb22f5f38769693ba/</vt:lpwstr>
      </vt:variant>
      <vt:variant>
        <vt:lpwstr>block_40</vt:lpwstr>
      </vt:variant>
      <vt:variant>
        <vt:i4>1376309</vt:i4>
      </vt:variant>
      <vt:variant>
        <vt:i4>87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block_2046</vt:lpwstr>
      </vt:variant>
      <vt:variant>
        <vt:i4>7340114</vt:i4>
      </vt:variant>
      <vt:variant>
        <vt:i4>84</vt:i4>
      </vt:variant>
      <vt:variant>
        <vt:i4>0</vt:i4>
      </vt:variant>
      <vt:variant>
        <vt:i4>5</vt:i4>
      </vt:variant>
      <vt:variant>
        <vt:lpwstr>http://base.garant.ru/10900200/875c8e9f66193d25b2317a03548af507/</vt:lpwstr>
      </vt:variant>
      <vt:variant>
        <vt:lpwstr>block_174</vt:lpwstr>
      </vt:variant>
      <vt:variant>
        <vt:i4>1835059</vt:i4>
      </vt:variant>
      <vt:variant>
        <vt:i4>81</vt:i4>
      </vt:variant>
      <vt:variant>
        <vt:i4>0</vt:i4>
      </vt:variant>
      <vt:variant>
        <vt:i4>5</vt:i4>
      </vt:variant>
      <vt:variant>
        <vt:lpwstr>http://base.garant.ru/10900200/3944c9a03120cc79b246b411f01893d8/</vt:lpwstr>
      </vt:variant>
      <vt:variant>
        <vt:lpwstr>block_1734</vt:lpwstr>
      </vt:variant>
      <vt:variant>
        <vt:i4>8061016</vt:i4>
      </vt:variant>
      <vt:variant>
        <vt:i4>78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7405652</vt:i4>
      </vt:variant>
      <vt:variant>
        <vt:i4>75</vt:i4>
      </vt:variant>
      <vt:variant>
        <vt:i4>0</vt:i4>
      </vt:variant>
      <vt:variant>
        <vt:i4>5</vt:i4>
      </vt:variant>
      <vt:variant>
        <vt:lpwstr>http://base.garant.ru/10900200/43a7a54e1d00ef6a03936688ded7c53e/</vt:lpwstr>
      </vt:variant>
      <vt:variant>
        <vt:lpwstr>block_344</vt:lpwstr>
      </vt:variant>
      <vt:variant>
        <vt:i4>4391010</vt:i4>
      </vt:variant>
      <vt:variant>
        <vt:i4>72</vt:i4>
      </vt:variant>
      <vt:variant>
        <vt:i4>0</vt:i4>
      </vt:variant>
      <vt:variant>
        <vt:i4>5</vt:i4>
      </vt:variant>
      <vt:variant>
        <vt:lpwstr>http://base.garant.ru/10900200/a4ed5efe4432c8aa97ff0dbfc830882b/</vt:lpwstr>
      </vt:variant>
      <vt:variant>
        <vt:lpwstr>block_33352</vt:lpwstr>
      </vt:variant>
      <vt:variant>
        <vt:i4>2031675</vt:i4>
      </vt:variant>
      <vt:variant>
        <vt:i4>69</vt:i4>
      </vt:variant>
      <vt:variant>
        <vt:i4>0</vt:i4>
      </vt:variant>
      <vt:variant>
        <vt:i4>5</vt:i4>
      </vt:variant>
      <vt:variant>
        <vt:lpwstr>http://base.garant.ru/10900200/987050fa4a1394e86440c407943bfcdb/</vt:lpwstr>
      </vt:variant>
      <vt:variant>
        <vt:lpwstr>block_33312</vt:lpwstr>
      </vt:variant>
      <vt:variant>
        <vt:i4>2162776</vt:i4>
      </vt:variant>
      <vt:variant>
        <vt:i4>66</vt:i4>
      </vt:variant>
      <vt:variant>
        <vt:i4>0</vt:i4>
      </vt:variant>
      <vt:variant>
        <vt:i4>5</vt:i4>
      </vt:variant>
      <vt:variant>
        <vt:lpwstr>http://base.garant.ru/10900200/d76a59bf49e0c45472d325e06c351dd1/</vt:lpwstr>
      </vt:variant>
      <vt:variant>
        <vt:lpwstr>block_371</vt:lpwstr>
      </vt:variant>
      <vt:variant>
        <vt:i4>1638462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http://base.garant.ru/70136660/53f89421bbdaf741eb2d1ecc4ddb4c33/</vt:lpwstr>
      </vt:variant>
      <vt:variant>
        <vt:lpwstr>block_1000</vt:lpwstr>
      </vt:variant>
      <vt:variant>
        <vt:i4>1048682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http://base.garant.ru/10900200/8536f4df951099483305000c94eaaae1/</vt:lpwstr>
      </vt:variant>
      <vt:variant>
        <vt:lpwstr>block_37002</vt:lpwstr>
      </vt:variant>
      <vt:variant>
        <vt:i4>1966137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http://base.garant.ru/71778296/53f89421bbdaf741eb2d1ecc4ddb4c33/</vt:lpwstr>
      </vt:variant>
      <vt:variant>
        <vt:lpwstr>block_1000</vt:lpwstr>
      </vt:variant>
      <vt:variant>
        <vt:i4>2097247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block_20</vt:lpwstr>
      </vt:variant>
      <vt:variant>
        <vt:i4>2687068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http://base.garant.ru/70675106/df0808ddc3fa849aea9f3b2e3f99223e/</vt:lpwstr>
      </vt:variant>
      <vt:variant>
        <vt:lpwstr>block_19</vt:lpwstr>
      </vt:variant>
      <vt:variant>
        <vt:i4>8061016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http://base.garant.ru/10900200/45c7159d1431fa030f3a50def1cdf355/</vt:lpwstr>
      </vt:variant>
      <vt:variant>
        <vt:lpwstr>block_143</vt:lpwstr>
      </vt:variant>
      <vt:variant>
        <vt:i4>8126548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http://base.garant.ru/10900200/134df926347d321d8dc82c9551519f33/</vt:lpwstr>
      </vt:variant>
      <vt:variant>
        <vt:lpwstr>block_803021</vt:lpwstr>
      </vt:variant>
      <vt:variant>
        <vt:i4>4849722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http://base.garant.ru/70206234/f7ee959fd36b5699076b35abf4f52c5c/</vt:lpwstr>
      </vt:variant>
      <vt:variant>
        <vt:lpwstr>block_2000</vt:lpwstr>
      </vt:variant>
      <vt:variant>
        <vt:i4>1179701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block_20414</vt:lpwstr>
      </vt:variant>
      <vt:variant>
        <vt:i4>1310773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block_20471</vt:lpwstr>
      </vt:variant>
      <vt:variant>
        <vt:i4>1245237</vt:i4>
      </vt:variant>
      <vt:variant>
        <vt:i4>33</vt:i4>
      </vt:variant>
      <vt:variant>
        <vt:i4>0</vt:i4>
      </vt:variant>
      <vt:variant>
        <vt:i4>5</vt:i4>
      </vt:variant>
      <vt:variant>
        <vt:lpwstr>http://base.garant.ru/10900200/3ddec0358899d3ea2b04c72578ab41e7/</vt:lpwstr>
      </vt:variant>
      <vt:variant>
        <vt:lpwstr>block_20407</vt:lpwstr>
      </vt:variant>
      <vt:variant>
        <vt:i4>4259900</vt:i4>
      </vt:variant>
      <vt:variant>
        <vt:i4>30</vt:i4>
      </vt:variant>
      <vt:variant>
        <vt:i4>0</vt:i4>
      </vt:variant>
      <vt:variant>
        <vt:i4>5</vt:i4>
      </vt:variant>
      <vt:variant>
        <vt:lpwstr>http://base.garant.ru/10900200/1e59ee21766d0fc8cdf71ce41cdd570e/</vt:lpwstr>
      </vt:variant>
      <vt:variant>
        <vt:lpwstr>block_1948</vt:lpwstr>
      </vt:variant>
      <vt:variant>
        <vt:i4>1179759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http://base.garant.ru/10900200/e71109a6ad4bd63cfca759867e9ced8e/</vt:lpwstr>
      </vt:variant>
      <vt:variant>
        <vt:lpwstr>block_28742</vt:lpwstr>
      </vt:variant>
      <vt:variant>
        <vt:i4>4325474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http://base.garant.ru/10900200/31247a40c069a78490f83337a455ced5/</vt:lpwstr>
      </vt:variant>
      <vt:variant>
        <vt:lpwstr>block_40901</vt:lpwstr>
      </vt:variant>
      <vt:variant>
        <vt:i4>3080194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http://base.garant.ru/10900200/bab98b384321e6e745a56f88cbbe0486/</vt:lpwstr>
      </vt:variant>
      <vt:variant>
        <vt:lpwstr>block_400</vt:lpwstr>
      </vt:variant>
      <vt:variant>
        <vt:i4>4259940</vt:i4>
      </vt:variant>
      <vt:variant>
        <vt:i4>18</vt:i4>
      </vt:variant>
      <vt:variant>
        <vt:i4>0</vt:i4>
      </vt:variant>
      <vt:variant>
        <vt:i4>5</vt:i4>
      </vt:variant>
      <vt:variant>
        <vt:lpwstr>http://base.garant.ru/10900200/e81ed60809cf1ddedca7e8e92a454f7b/</vt:lpwstr>
      </vt:variant>
      <vt:variant>
        <vt:lpwstr>block_36313</vt:lpwstr>
      </vt:variant>
      <vt:variant>
        <vt:i4>1310817</vt:i4>
      </vt:variant>
      <vt:variant>
        <vt:i4>15</vt:i4>
      </vt:variant>
      <vt:variant>
        <vt:i4>0</vt:i4>
      </vt:variant>
      <vt:variant>
        <vt:i4>5</vt:i4>
      </vt:variant>
      <vt:variant>
        <vt:lpwstr>http://base.garant.ru/10900200/fdee668fba4eecd35fe0c8df4c02f71b/</vt:lpwstr>
      </vt:variant>
      <vt:variant>
        <vt:lpwstr>block_3973</vt:lpwstr>
      </vt:variant>
      <vt:variant>
        <vt:i4>1900601</vt:i4>
      </vt:variant>
      <vt:variant>
        <vt:i4>12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8323155</vt:i4>
      </vt:variant>
      <vt:variant>
        <vt:i4>9</vt:i4>
      </vt:variant>
      <vt:variant>
        <vt:i4>0</vt:i4>
      </vt:variant>
      <vt:variant>
        <vt:i4>5</vt:i4>
      </vt:variant>
      <vt:variant>
        <vt:lpwstr>http://base.garant.ru/10900200/6cd8d3f6905f78365f70b64fb5f0a8a7/</vt:lpwstr>
      </vt:variant>
      <vt:variant>
        <vt:lpwstr>block_226114</vt:lpwstr>
      </vt:variant>
      <vt:variant>
        <vt:i4>4194352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block_2265</vt:lpwstr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http://base.garant.ru/10900200/e105bca11c9907fc3c0b2c78485b46b1/</vt:lpwstr>
      </vt:variant>
      <vt:variant>
        <vt:lpwstr>block_2286</vt:lpwstr>
      </vt:variant>
      <vt:variant>
        <vt:i4>4390960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http://base.garant.ru/10900200/ab638dabf921ddbdf8ba27dfed32f89a/</vt:lpwstr>
      </vt:variant>
      <vt:variant>
        <vt:lpwstr>block_22662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2024-01-18T07:54:00Z</cp:lastPrinted>
  <dcterms:created xsi:type="dcterms:W3CDTF">2024-02-15T07:49:00Z</dcterms:created>
  <dcterms:modified xsi:type="dcterms:W3CDTF">2024-02-15T08:03:00Z</dcterms:modified>
</cp:coreProperties>
</file>