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8F" w:rsidRPr="00A1188F" w:rsidRDefault="00A1188F" w:rsidP="00A11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1188F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Услуги в клиентских службах ПФР предоставляются по предварительной записи</w:t>
      </w:r>
    </w:p>
    <w:p w:rsidR="00A1188F" w:rsidRPr="00A1188F" w:rsidRDefault="00A1188F" w:rsidP="00A1188F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Pr="00A1188F">
        <w:rPr>
          <w:rFonts w:ascii="Times New Roman" w:hAnsi="Times New Roman" w:cs="Times New Roman"/>
          <w:color w:val="000000"/>
          <w:sz w:val="24"/>
          <w:szCs w:val="24"/>
        </w:rPr>
        <w:t xml:space="preserve"> напоминает, что в целях предупреждения рисков заражения </w:t>
      </w:r>
      <w:proofErr w:type="spellStart"/>
      <w:r w:rsidRPr="00A1188F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A1188F">
        <w:rPr>
          <w:rFonts w:ascii="Times New Roman" w:hAnsi="Times New Roman" w:cs="Times New Roman"/>
          <w:color w:val="000000"/>
          <w:sz w:val="24"/>
          <w:szCs w:val="24"/>
        </w:rPr>
        <w:t xml:space="preserve"> инфекцией приём граждан во всех клиентских службах ведётся по предварительной записи. Записаться на приём можно через официальный сайт ПФР и по телефону. </w:t>
      </w:r>
    </w:p>
    <w:p w:rsidR="00A1188F" w:rsidRPr="00A1188F" w:rsidRDefault="00A1188F" w:rsidP="00A1188F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88F">
        <w:rPr>
          <w:rFonts w:ascii="Times New Roman" w:hAnsi="Times New Roman" w:cs="Times New Roman"/>
          <w:color w:val="000000"/>
          <w:sz w:val="24"/>
          <w:szCs w:val="24"/>
        </w:rPr>
        <w:t xml:space="preserve">Для записи через интернет на сайте </w:t>
      </w:r>
      <w:hyperlink r:id="rId4" w:history="1">
        <w:r w:rsidRPr="00A1188F">
          <w:rPr>
            <w:rFonts w:ascii="Times New Roman" w:hAnsi="Times New Roman" w:cs="Times New Roman"/>
            <w:color w:val="0000FF"/>
            <w:sz w:val="24"/>
            <w:szCs w:val="24"/>
          </w:rPr>
          <w:t>www.pfrf.ru</w:t>
        </w:r>
      </w:hyperlink>
      <w:r w:rsidRPr="00A1188F">
        <w:rPr>
          <w:rFonts w:ascii="Times New Roman" w:hAnsi="Times New Roman" w:cs="Times New Roman"/>
          <w:color w:val="000000"/>
          <w:sz w:val="24"/>
          <w:szCs w:val="24"/>
        </w:rPr>
        <w:t xml:space="preserve"> нужно воспользоваться электронным сервисом </w:t>
      </w:r>
      <w:hyperlink r:id="rId5" w:history="1">
        <w:r w:rsidRPr="00A1188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«Запись на приём»</w:t>
        </w:r>
      </w:hyperlink>
      <w:r w:rsidRPr="00A1188F">
        <w:rPr>
          <w:rFonts w:ascii="Times New Roman" w:hAnsi="Times New Roman" w:cs="Times New Roman"/>
          <w:color w:val="000000"/>
          <w:sz w:val="24"/>
          <w:szCs w:val="24"/>
        </w:rPr>
        <w:t xml:space="preserve"> в Личном кабинете гражданина. Проходить какую-либо регистрацию для этого не требуется. При необходимости запись можно перенести или отменить через этот же сервис.</w:t>
      </w:r>
    </w:p>
    <w:p w:rsidR="00A1188F" w:rsidRPr="00A1188F" w:rsidRDefault="00A1188F" w:rsidP="00A1188F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88F">
        <w:rPr>
          <w:rFonts w:ascii="Times New Roman" w:hAnsi="Times New Roman" w:cs="Times New Roman"/>
          <w:color w:val="000000"/>
          <w:sz w:val="24"/>
          <w:szCs w:val="24"/>
        </w:rPr>
        <w:t xml:space="preserve">Также записаться на приём можно по телефонам горячей линии, которые размещены на сайте </w:t>
      </w:r>
      <w:hyperlink r:id="rId6" w:history="1">
        <w:r w:rsidRPr="00A1188F">
          <w:rPr>
            <w:rFonts w:ascii="Times New Roman" w:hAnsi="Times New Roman" w:cs="Times New Roman"/>
            <w:color w:val="0000FF"/>
            <w:sz w:val="24"/>
            <w:szCs w:val="24"/>
          </w:rPr>
          <w:t>www.pfrf.ru</w:t>
        </w:r>
      </w:hyperlink>
      <w:r w:rsidRPr="00A1188F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«Контакты региона». Для этого нужно зайти в подраздел «Структура отделения» и выбрать территориальное управление ПФР.</w:t>
      </w:r>
    </w:p>
    <w:p w:rsidR="00A1188F" w:rsidRPr="00A1188F" w:rsidRDefault="00A1188F" w:rsidP="00A1188F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88F">
        <w:rPr>
          <w:rFonts w:ascii="Times New Roman" w:hAnsi="Times New Roman" w:cs="Times New Roman"/>
          <w:color w:val="000000"/>
          <w:sz w:val="24"/>
          <w:szCs w:val="24"/>
        </w:rPr>
        <w:t>Для того</w:t>
      </w:r>
      <w:proofErr w:type="gramStart"/>
      <w:r w:rsidRPr="00A1188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88F">
        <w:rPr>
          <w:rFonts w:ascii="Times New Roman" w:hAnsi="Times New Roman" w:cs="Times New Roman"/>
          <w:color w:val="000000"/>
          <w:sz w:val="24"/>
          <w:szCs w:val="24"/>
        </w:rPr>
        <w:t xml:space="preserve"> чтобы реже посещать общественные места, Пенсионный фонд рекомендует обращаться за государственными услугами ПФР дистанционно – через Личный кабинет гражданина на сайте ПФР или на портале государственных услуг </w:t>
      </w:r>
      <w:hyperlink r:id="rId7" w:history="1">
        <w:r w:rsidRPr="00A1188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www.gosuslugi.ru.</w:t>
        </w:r>
      </w:hyperlink>
    </w:p>
    <w:p w:rsidR="00A1188F" w:rsidRDefault="00A1188F" w:rsidP="00A1188F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188F" w:rsidRPr="00C4218F" w:rsidRDefault="00A1188F" w:rsidP="00A1188F">
      <w:pPr>
        <w:pStyle w:val="a3"/>
        <w:spacing w:before="0" w:beforeAutospacing="0" w:after="0" w:line="360" w:lineRule="auto"/>
        <w:jc w:val="right"/>
      </w:pPr>
      <w:r w:rsidRPr="00C4218F">
        <w:rPr>
          <w:color w:val="000000"/>
        </w:rPr>
        <w:t>Пресс-служба ОПФР по СПб и ЛО</w:t>
      </w:r>
    </w:p>
    <w:p w:rsidR="00A1188F" w:rsidRPr="00A1188F" w:rsidRDefault="00A1188F" w:rsidP="00A1188F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1188F" w:rsidRPr="00A1188F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188F"/>
    <w:rsid w:val="001625FC"/>
    <w:rsid w:val="001C1176"/>
    <w:rsid w:val="001D4F15"/>
    <w:rsid w:val="00261EC7"/>
    <w:rsid w:val="003717FF"/>
    <w:rsid w:val="008F05B2"/>
    <w:rsid w:val="009B098E"/>
    <w:rsid w:val="00A1188F"/>
    <w:rsid w:val="00B21480"/>
    <w:rsid w:val="00C00442"/>
    <w:rsid w:val="00EA2AF9"/>
    <w:rsid w:val="00EA7B22"/>
    <w:rsid w:val="00F0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8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5" Type="http://schemas.openxmlformats.org/officeDocument/2006/relationships/hyperlink" Target="https://es.pfrf.ru/znp" TargetMode="External"/><Relationship Id="rId4" Type="http://schemas.openxmlformats.org/officeDocument/2006/relationships/hyperlink" Target="http://www.pfrf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057PonomarevaDA</cp:lastModifiedBy>
  <cp:revision>2</cp:revision>
  <cp:lastPrinted>2020-08-24T05:32:00Z</cp:lastPrinted>
  <dcterms:created xsi:type="dcterms:W3CDTF">2020-08-24T05:28:00Z</dcterms:created>
  <dcterms:modified xsi:type="dcterms:W3CDTF">2020-08-27T12:44:00Z</dcterms:modified>
</cp:coreProperties>
</file>