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66" w:rsidRDefault="00F15266" w:rsidP="00F15266">
      <w:pPr>
        <w:rPr>
          <w:b/>
          <w:sz w:val="28"/>
          <w:szCs w:val="28"/>
          <w:u w:val="single"/>
        </w:rPr>
      </w:pPr>
      <w:r>
        <w:rPr>
          <w:b/>
          <w:sz w:val="28"/>
          <w:szCs w:val="28"/>
          <w:u w:val="single"/>
        </w:rPr>
        <w:t>Киришская городская прокуратура разъясняет</w:t>
      </w:r>
    </w:p>
    <w:p w:rsidR="00BE5C52" w:rsidRPr="00BE5C52" w:rsidRDefault="00BE5C52" w:rsidP="00BE5C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E5C52">
        <w:rPr>
          <w:rFonts w:ascii="Times New Roman" w:eastAsia="Times New Roman" w:hAnsi="Times New Roman" w:cs="Times New Roman"/>
          <w:b/>
          <w:bCs/>
          <w:sz w:val="36"/>
          <w:szCs w:val="36"/>
          <w:lang w:eastAsia="ru-RU"/>
        </w:rPr>
        <w:t>Комиссия по законопроектной деятельности одобрила законопроекты о переходе к "электронным трудовым книжкам</w:t>
      </w:r>
    </w:p>
    <w:p w:rsidR="00BE5C52" w:rsidRPr="00BE5C52" w:rsidRDefault="00BE5C52" w:rsidP="00BE5C52">
      <w:pPr>
        <w:spacing w:before="100" w:beforeAutospacing="1" w:after="100" w:afterAutospacing="1" w:line="240" w:lineRule="auto"/>
        <w:rPr>
          <w:rFonts w:ascii="Times New Roman" w:eastAsia="Times New Roman" w:hAnsi="Times New Roman" w:cs="Times New Roman"/>
          <w:sz w:val="24"/>
          <w:szCs w:val="24"/>
          <w:lang w:eastAsia="ru-RU"/>
        </w:rPr>
      </w:pPr>
      <w:r w:rsidRPr="00BE5C52">
        <w:rPr>
          <w:rFonts w:ascii="Times New Roman" w:eastAsia="Times New Roman" w:hAnsi="Times New Roman" w:cs="Times New Roman"/>
          <w:sz w:val="24"/>
          <w:szCs w:val="24"/>
          <w:lang w:eastAsia="ru-RU"/>
        </w:rPr>
        <w:t xml:space="preserve">Информация Правительства РФ от 02.07.2019 "Комиссия по законопроектной деятельности одобрила законопроекты о переходе к "электронным трудовым книжкам". </w:t>
      </w:r>
    </w:p>
    <w:p w:rsidR="00BE5C52" w:rsidRPr="00BE5C52" w:rsidRDefault="00BE5C52" w:rsidP="00BE5C52">
      <w:pPr>
        <w:spacing w:before="100" w:beforeAutospacing="1" w:after="100" w:afterAutospacing="1" w:line="240" w:lineRule="auto"/>
        <w:rPr>
          <w:rFonts w:ascii="Times New Roman" w:eastAsia="Times New Roman" w:hAnsi="Times New Roman" w:cs="Times New Roman"/>
          <w:sz w:val="24"/>
          <w:szCs w:val="24"/>
          <w:lang w:eastAsia="ru-RU"/>
        </w:rPr>
      </w:pPr>
      <w:r w:rsidRPr="00BE5C52">
        <w:rPr>
          <w:rFonts w:ascii="Times New Roman" w:eastAsia="Times New Roman" w:hAnsi="Times New Roman" w:cs="Times New Roman"/>
          <w:sz w:val="24"/>
          <w:szCs w:val="24"/>
          <w:lang w:eastAsia="ru-RU"/>
        </w:rPr>
        <w:t xml:space="preserve">Правительственной комиссией по законопроектной деятельности одобрены законопроекты о переходе к "электронным трудовым книжкам" </w:t>
      </w:r>
    </w:p>
    <w:p w:rsidR="00BE5C52" w:rsidRPr="00BE5C52" w:rsidRDefault="00BE5C52" w:rsidP="00BE5C52">
      <w:pPr>
        <w:spacing w:before="100" w:beforeAutospacing="1" w:after="100" w:afterAutospacing="1" w:line="240" w:lineRule="auto"/>
        <w:rPr>
          <w:rFonts w:ascii="Times New Roman" w:eastAsia="Times New Roman" w:hAnsi="Times New Roman" w:cs="Times New Roman"/>
          <w:sz w:val="24"/>
          <w:szCs w:val="24"/>
          <w:lang w:eastAsia="ru-RU"/>
        </w:rPr>
      </w:pPr>
      <w:r w:rsidRPr="00BE5C52">
        <w:rPr>
          <w:rFonts w:ascii="Times New Roman" w:eastAsia="Times New Roman" w:hAnsi="Times New Roman" w:cs="Times New Roman"/>
          <w:sz w:val="24"/>
          <w:szCs w:val="24"/>
          <w:lang w:eastAsia="ru-RU"/>
        </w:rPr>
        <w:t xml:space="preserve">1. Проектом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предусматривается, что с 1 января 2021 года трудовые книжки на бумажном носителе работодатель будет вести только для тех работников, которые подадут об этом письменное заявление до конца 2020 года. Работникам, не подавшим письменное заявление, трудовые книжки будут выдаваться на руки (работодатель освобождается от ответственности за их хранение), сведения об их трудовой деятельности будут вестись в электронном виде. Для лиц, впервые поступающих на работу, все сведения будут вестись в электронном виде. Работник сможет получать сведения о трудовой деятельности на бумажном носителе или в электронной форме у работодателя по последнему месту работы, в МФЦ, в ПФР и на Едином портале </w:t>
      </w:r>
      <w:proofErr w:type="spellStart"/>
      <w:r w:rsidRPr="00BE5C52">
        <w:rPr>
          <w:rFonts w:ascii="Times New Roman" w:eastAsia="Times New Roman" w:hAnsi="Times New Roman" w:cs="Times New Roman"/>
          <w:sz w:val="24"/>
          <w:szCs w:val="24"/>
          <w:lang w:eastAsia="ru-RU"/>
        </w:rPr>
        <w:t>госуслуг</w:t>
      </w:r>
      <w:proofErr w:type="spellEnd"/>
      <w:r w:rsidRPr="00BE5C52">
        <w:rPr>
          <w:rFonts w:ascii="Times New Roman" w:eastAsia="Times New Roman" w:hAnsi="Times New Roman" w:cs="Times New Roman"/>
          <w:sz w:val="24"/>
          <w:szCs w:val="24"/>
          <w:lang w:eastAsia="ru-RU"/>
        </w:rPr>
        <w:t xml:space="preserve">. </w:t>
      </w:r>
    </w:p>
    <w:p w:rsidR="00BE5C52" w:rsidRPr="00BE5C52" w:rsidRDefault="00BE5C52" w:rsidP="00BE5C52">
      <w:pPr>
        <w:spacing w:before="100" w:beforeAutospacing="1" w:after="100" w:afterAutospacing="1" w:line="240" w:lineRule="auto"/>
        <w:rPr>
          <w:rFonts w:ascii="Times New Roman" w:eastAsia="Times New Roman" w:hAnsi="Times New Roman" w:cs="Times New Roman"/>
          <w:sz w:val="24"/>
          <w:szCs w:val="24"/>
          <w:lang w:eastAsia="ru-RU"/>
        </w:rPr>
      </w:pPr>
      <w:r w:rsidRPr="00BE5C52">
        <w:rPr>
          <w:rFonts w:ascii="Times New Roman" w:eastAsia="Times New Roman" w:hAnsi="Times New Roman" w:cs="Times New Roman"/>
          <w:sz w:val="24"/>
          <w:szCs w:val="24"/>
          <w:lang w:eastAsia="ru-RU"/>
        </w:rPr>
        <w:t xml:space="preserve">2. Проектом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предлагается с 1 января 2020 года ввести для работодателя (страхователя) обязанность представлять в информационную систему ПФР сведения о трудовой деятельности застрахованных лиц. Для этого индивидуальный лицевой счет будет дополнен разделом "Сведения о трудовой деятельности", содержащим сведения о месте работы, выполняемой работе и ее периодах (сведения о приеме на работу, наименование должности (работы), специальности, профессии с указанием (при наличии) квалификации (разряда, класса, категории, уровня квалификации), сведения о переводах на другую работу, об увольнении и основаниях прекращения трудового договора, данные о соответствующих документах, являющихся основаниями для оформления указанных трудовых отношений). </w:t>
      </w:r>
    </w:p>
    <w:p w:rsidR="00BE5C52" w:rsidRPr="00BE5C52" w:rsidRDefault="00BE5C52" w:rsidP="00BE5C52">
      <w:pPr>
        <w:spacing w:before="100" w:beforeAutospacing="1" w:after="100" w:afterAutospacing="1" w:line="240" w:lineRule="auto"/>
        <w:rPr>
          <w:rFonts w:ascii="Times New Roman" w:eastAsia="Times New Roman" w:hAnsi="Times New Roman" w:cs="Times New Roman"/>
          <w:sz w:val="24"/>
          <w:szCs w:val="24"/>
          <w:lang w:eastAsia="ru-RU"/>
        </w:rPr>
      </w:pPr>
      <w:r w:rsidRPr="00BE5C52">
        <w:rPr>
          <w:rFonts w:ascii="Times New Roman" w:eastAsia="Times New Roman" w:hAnsi="Times New Roman" w:cs="Times New Roman"/>
          <w:sz w:val="24"/>
          <w:szCs w:val="24"/>
          <w:lang w:eastAsia="ru-RU"/>
        </w:rPr>
        <w:t xml:space="preserve">3. Проектом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 вносятся изменения в КоАП РФ, в соответствии с которыми должностные лица работодателя будут привлекаться к административной ответственности в виде предупреждения за неоднократное нарушение сроков представления необходимых сведений либо представление неполных или недостоверных сведений. </w:t>
      </w:r>
    </w:p>
    <w:p w:rsidR="00477FD3" w:rsidRDefault="00477FD3" w:rsidP="00477FD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 Киришская городская прокуратура</w:t>
      </w:r>
    </w:p>
    <w:p w:rsidR="00285ADD" w:rsidRDefault="00285ADD">
      <w:bookmarkStart w:id="0" w:name="_GoBack"/>
      <w:bookmarkEnd w:id="0"/>
    </w:p>
    <w:sectPr w:rsidR="00285ADD" w:rsidSect="002234B0">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F2"/>
    <w:rsid w:val="002234B0"/>
    <w:rsid w:val="00285ADD"/>
    <w:rsid w:val="00477FD3"/>
    <w:rsid w:val="00AD42F2"/>
    <w:rsid w:val="00B31732"/>
    <w:rsid w:val="00BE5C52"/>
    <w:rsid w:val="00C2435D"/>
    <w:rsid w:val="00E550FC"/>
    <w:rsid w:val="00F1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AED8-147D-4CA3-ADDD-24620392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4"/>
    <w:qFormat/>
    <w:rsid w:val="00E550FC"/>
    <w:pPr>
      <w:spacing w:after="0" w:line="240" w:lineRule="auto"/>
      <w:ind w:firstLine="708"/>
      <w:jc w:val="both"/>
    </w:pPr>
    <w:rPr>
      <w:rFonts w:eastAsia="Times New Roman"/>
      <w:color w:val="000000"/>
      <w:sz w:val="28"/>
      <w:szCs w:val="28"/>
      <w:lang w:eastAsia="ru-RU"/>
    </w:rPr>
  </w:style>
  <w:style w:type="paragraph" w:styleId="a4">
    <w:name w:val="Normal (Web)"/>
    <w:basedOn w:val="a"/>
    <w:uiPriority w:val="99"/>
    <w:semiHidden/>
    <w:unhideWhenUsed/>
    <w:rsid w:val="00E550FC"/>
    <w:rPr>
      <w:rFonts w:ascii="Times New Roman" w:hAnsi="Times New Roman" w:cs="Times New Roman"/>
      <w:sz w:val="24"/>
      <w:szCs w:val="24"/>
    </w:rPr>
  </w:style>
  <w:style w:type="character" w:customStyle="1" w:styleId="20">
    <w:name w:val="Заголовок 2 Знак"/>
    <w:basedOn w:val="a0"/>
    <w:link w:val="2"/>
    <w:uiPriority w:val="9"/>
    <w:rsid w:val="00BE5C5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014">
      <w:bodyDiv w:val="1"/>
      <w:marLeft w:val="0"/>
      <w:marRight w:val="0"/>
      <w:marTop w:val="0"/>
      <w:marBottom w:val="0"/>
      <w:divBdr>
        <w:top w:val="none" w:sz="0" w:space="0" w:color="auto"/>
        <w:left w:val="none" w:sz="0" w:space="0" w:color="auto"/>
        <w:bottom w:val="none" w:sz="0" w:space="0" w:color="auto"/>
        <w:right w:val="none" w:sz="0" w:space="0" w:color="auto"/>
      </w:divBdr>
      <w:divsChild>
        <w:div w:id="1777554478">
          <w:marLeft w:val="0"/>
          <w:marRight w:val="0"/>
          <w:marTop w:val="0"/>
          <w:marBottom w:val="0"/>
          <w:divBdr>
            <w:top w:val="none" w:sz="0" w:space="0" w:color="auto"/>
            <w:left w:val="none" w:sz="0" w:space="0" w:color="auto"/>
            <w:bottom w:val="none" w:sz="0" w:space="0" w:color="auto"/>
            <w:right w:val="none" w:sz="0" w:space="0" w:color="auto"/>
          </w:divBdr>
        </w:div>
      </w:divsChild>
    </w:div>
    <w:div w:id="545683497">
      <w:bodyDiv w:val="1"/>
      <w:marLeft w:val="0"/>
      <w:marRight w:val="0"/>
      <w:marTop w:val="0"/>
      <w:marBottom w:val="0"/>
      <w:divBdr>
        <w:top w:val="none" w:sz="0" w:space="0" w:color="auto"/>
        <w:left w:val="none" w:sz="0" w:space="0" w:color="auto"/>
        <w:bottom w:val="none" w:sz="0" w:space="0" w:color="auto"/>
        <w:right w:val="none" w:sz="0" w:space="0" w:color="auto"/>
      </w:divBdr>
    </w:div>
    <w:div w:id="5613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Прокуратура ЛО</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4</cp:revision>
  <dcterms:created xsi:type="dcterms:W3CDTF">2019-10-21T12:17:00Z</dcterms:created>
  <dcterms:modified xsi:type="dcterms:W3CDTF">2019-10-21T13:10:00Z</dcterms:modified>
</cp:coreProperties>
</file>