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E" w:rsidRPr="00CA625E" w:rsidRDefault="00CA625E" w:rsidP="00713422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A625E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854F14" w:rsidRPr="00CA625E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5E">
        <w:rPr>
          <w:rFonts w:ascii="Times New Roman" w:hAnsi="Times New Roman" w:cs="Times New Roman"/>
          <w:b/>
          <w:sz w:val="28"/>
          <w:szCs w:val="28"/>
        </w:rPr>
        <w:tab/>
      </w:r>
    </w:p>
    <w:p w:rsidR="00C865AB" w:rsidRPr="00C865AB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AB">
        <w:rPr>
          <w:rFonts w:ascii="Times New Roman" w:hAnsi="Times New Roman" w:cs="Times New Roman"/>
          <w:b/>
          <w:sz w:val="28"/>
          <w:szCs w:val="28"/>
        </w:rPr>
        <w:t>Ужесточена уголовная ответственность за ряд экологических преступлений</w:t>
      </w:r>
    </w:p>
    <w:p w:rsidR="00C865AB" w:rsidRPr="00C865AB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>Федеральным законом от 27.06.2018 № 157-ФЗ внесены изменения в статьи 253, 256, 258 и 258.1 Уголовного кодекса Российской Федерации.</w:t>
      </w:r>
    </w:p>
    <w:p w:rsidR="00C865AB" w:rsidRPr="00C865AB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Так, в целях уточнения признаков, характеризующих объективную сторону преступления, в новой редакции излагается ст. 253 УК РФ («нарушение законодательства Российской Федерации о континентальном шельфе и об исключительной экономической зоне Российской Федерации»). </w:t>
      </w:r>
    </w:p>
    <w:p w:rsidR="00C865AB" w:rsidRPr="00C865AB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>За совершение преступления по ч. 1 ст. 258 УК РФ («незаконная охота») стало предусмотрено наказание в виде лишения свободы сроком до 2 лет, а по ч. 2 ст. 258 УК РФ – до 5 лет. Статья также дополнена примечанием, определяющим крупный (свыше 40 тыс. рублей) и особо крупный (свыше 120 тыс. рублей) ущерб.</w:t>
      </w:r>
    </w:p>
    <w:p w:rsidR="00854F14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>Введена уголовная ответственность в ст. 258.1 УК РФ за незаконные приобретение или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«Интернет».</w:t>
      </w:r>
    </w:p>
    <w:p w:rsidR="00C865AB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AB" w:rsidRPr="00854F14" w:rsidRDefault="00C865AB" w:rsidP="00C8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Pr="00AF3A45" w:rsidRDefault="00CA625E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sectPr w:rsidR="00F27C18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B4" w:rsidRDefault="00B908B4" w:rsidP="00653AFC">
      <w:pPr>
        <w:spacing w:after="0" w:line="240" w:lineRule="auto"/>
      </w:pPr>
      <w:r>
        <w:separator/>
      </w:r>
    </w:p>
  </w:endnote>
  <w:endnote w:type="continuationSeparator" w:id="0">
    <w:p w:rsidR="00B908B4" w:rsidRDefault="00B908B4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B4" w:rsidRDefault="00B908B4" w:rsidP="00653AFC">
      <w:pPr>
        <w:spacing w:after="0" w:line="240" w:lineRule="auto"/>
      </w:pPr>
      <w:r>
        <w:separator/>
      </w:r>
    </w:p>
  </w:footnote>
  <w:footnote w:type="continuationSeparator" w:id="0">
    <w:p w:rsidR="00B908B4" w:rsidRDefault="00B908B4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827661">
        <w:pPr>
          <w:pStyle w:val="a3"/>
          <w:jc w:val="center"/>
        </w:pPr>
        <w:fldSimple w:instr="PAGE   \* MERGEFORMAT">
          <w:r w:rsidR="00C865AB">
            <w:rPr>
              <w:noProof/>
            </w:rPr>
            <w:t>3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810E2"/>
    <w:rsid w:val="000834C5"/>
    <w:rsid w:val="00094F3A"/>
    <w:rsid w:val="000A6E7E"/>
    <w:rsid w:val="000B0D07"/>
    <w:rsid w:val="000B29DE"/>
    <w:rsid w:val="000B51ED"/>
    <w:rsid w:val="000D6F77"/>
    <w:rsid w:val="000F17A0"/>
    <w:rsid w:val="001075F1"/>
    <w:rsid w:val="00114E13"/>
    <w:rsid w:val="00115286"/>
    <w:rsid w:val="00122FBD"/>
    <w:rsid w:val="00145D87"/>
    <w:rsid w:val="0016299F"/>
    <w:rsid w:val="001652CD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6E3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715F"/>
    <w:rsid w:val="00357ABC"/>
    <w:rsid w:val="00372695"/>
    <w:rsid w:val="003740D4"/>
    <w:rsid w:val="003871D1"/>
    <w:rsid w:val="003B4515"/>
    <w:rsid w:val="00416D92"/>
    <w:rsid w:val="0042667D"/>
    <w:rsid w:val="00442A04"/>
    <w:rsid w:val="00444086"/>
    <w:rsid w:val="004805EE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71C6D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8013ED"/>
    <w:rsid w:val="00815F19"/>
    <w:rsid w:val="00827661"/>
    <w:rsid w:val="008508B1"/>
    <w:rsid w:val="00854F14"/>
    <w:rsid w:val="008A661E"/>
    <w:rsid w:val="008D3AE2"/>
    <w:rsid w:val="008D3BFC"/>
    <w:rsid w:val="008F713D"/>
    <w:rsid w:val="00931750"/>
    <w:rsid w:val="00937FDB"/>
    <w:rsid w:val="00947F62"/>
    <w:rsid w:val="0095009E"/>
    <w:rsid w:val="00967ECC"/>
    <w:rsid w:val="00973002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08B4"/>
    <w:rsid w:val="00B928E4"/>
    <w:rsid w:val="00BC29AE"/>
    <w:rsid w:val="00BC7C7B"/>
    <w:rsid w:val="00BE3B4D"/>
    <w:rsid w:val="00C16845"/>
    <w:rsid w:val="00C22765"/>
    <w:rsid w:val="00C529D3"/>
    <w:rsid w:val="00C56CCF"/>
    <w:rsid w:val="00C60854"/>
    <w:rsid w:val="00C612BB"/>
    <w:rsid w:val="00C807E3"/>
    <w:rsid w:val="00C865AB"/>
    <w:rsid w:val="00C972CA"/>
    <w:rsid w:val="00CA625E"/>
    <w:rsid w:val="00CB0AD0"/>
    <w:rsid w:val="00CD05BA"/>
    <w:rsid w:val="00CE456E"/>
    <w:rsid w:val="00CF5A9C"/>
    <w:rsid w:val="00CF5BCB"/>
    <w:rsid w:val="00D201B3"/>
    <w:rsid w:val="00D2343C"/>
    <w:rsid w:val="00D274C1"/>
    <w:rsid w:val="00D53DFD"/>
    <w:rsid w:val="00D55088"/>
    <w:rsid w:val="00D70031"/>
    <w:rsid w:val="00D77DF9"/>
    <w:rsid w:val="00D84687"/>
    <w:rsid w:val="00D9271A"/>
    <w:rsid w:val="00D93218"/>
    <w:rsid w:val="00D95375"/>
    <w:rsid w:val="00DA1ED8"/>
    <w:rsid w:val="00DC0A7B"/>
    <w:rsid w:val="00E238E0"/>
    <w:rsid w:val="00E23B28"/>
    <w:rsid w:val="00E270C0"/>
    <w:rsid w:val="00E47D3E"/>
    <w:rsid w:val="00E667F5"/>
    <w:rsid w:val="00E7313C"/>
    <w:rsid w:val="00E80BF1"/>
    <w:rsid w:val="00E82BFF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89</cp:revision>
  <cp:lastPrinted>2018-08-01T15:47:00Z</cp:lastPrinted>
  <dcterms:created xsi:type="dcterms:W3CDTF">2016-12-18T10:54:00Z</dcterms:created>
  <dcterms:modified xsi:type="dcterms:W3CDTF">2018-11-01T12:50:00Z</dcterms:modified>
</cp:coreProperties>
</file>